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D653B9" w:rsidRPr="00D653B9" w:rsidTr="003B1450">
        <w:tc>
          <w:tcPr>
            <w:tcW w:w="9214" w:type="dxa"/>
            <w:tcBorders>
              <w:top w:val="single" w:sz="4" w:space="0" w:color="auto"/>
              <w:left w:val="single" w:sz="4" w:space="0" w:color="auto"/>
              <w:bottom w:val="single" w:sz="4" w:space="0" w:color="auto"/>
              <w:right w:val="single" w:sz="4" w:space="0" w:color="auto"/>
            </w:tcBorders>
            <w:shd w:val="pct15" w:color="auto" w:fill="FFFFFF"/>
          </w:tcPr>
          <w:p w:rsidR="00D653B9" w:rsidRPr="00D653B9" w:rsidRDefault="00D653B9" w:rsidP="00D653B9">
            <w:pPr>
              <w:keepNext/>
              <w:numPr>
                <w:ilvl w:val="1"/>
                <w:numId w:val="0"/>
              </w:numPr>
              <w:tabs>
                <w:tab w:val="num" w:pos="850"/>
              </w:tabs>
              <w:spacing w:before="240" w:after="240" w:line="240" w:lineRule="auto"/>
              <w:ind w:left="850" w:hanging="850"/>
              <w:jc w:val="both"/>
              <w:outlineLvl w:val="1"/>
              <w:rPr>
                <w:rFonts w:ascii="Times New Roman" w:eastAsia="Times New Roman" w:hAnsi="Times New Roman"/>
                <w:b/>
                <w:bCs/>
                <w:sz w:val="24"/>
                <w:szCs w:val="26"/>
                <w:lang w:val="sk-SK"/>
              </w:rPr>
            </w:pPr>
            <w:bookmarkStart w:id="0" w:name="_Toc414370358"/>
            <w:bookmarkStart w:id="1" w:name="_Toc416949010"/>
            <w:bookmarkStart w:id="2" w:name="_GoBack"/>
            <w:bookmarkEnd w:id="2"/>
            <w:r w:rsidRPr="00D653B9">
              <w:rPr>
                <w:rFonts w:ascii="Times New Roman" w:eastAsia="Times New Roman" w:hAnsi="Times New Roman"/>
                <w:b/>
                <w:bCs/>
                <w:sz w:val="24"/>
                <w:szCs w:val="26"/>
                <w:lang w:val="sk-SK"/>
              </w:rPr>
              <w:t>Časť III.2 – Formulár doplňujúcich informácií o pomoci na výskum, vývoj a inováciu</w:t>
            </w:r>
            <w:bookmarkEnd w:id="0"/>
            <w:bookmarkEnd w:id="1"/>
          </w:p>
        </w:tc>
      </w:tr>
    </w:tbl>
    <w:p w:rsidR="00D653B9" w:rsidRPr="00D653B9" w:rsidRDefault="00D653B9" w:rsidP="00D653B9">
      <w:pPr>
        <w:spacing w:before="120" w:after="120" w:line="240" w:lineRule="auto"/>
        <w:ind w:right="-142"/>
        <w:jc w:val="both"/>
        <w:rPr>
          <w:rFonts w:ascii="Times New Roman" w:hAnsi="Times New Roman"/>
          <w:i/>
          <w:iCs/>
          <w:sz w:val="24"/>
          <w:lang w:val="sk-SK"/>
        </w:rPr>
      </w:pPr>
    </w:p>
    <w:p w:rsidR="00D653B9" w:rsidRPr="00D653B9" w:rsidRDefault="00D653B9" w:rsidP="00D653B9">
      <w:pPr>
        <w:spacing w:before="120" w:after="120" w:line="240" w:lineRule="auto"/>
        <w:ind w:right="-142"/>
        <w:jc w:val="both"/>
        <w:rPr>
          <w:rFonts w:ascii="Times New Roman" w:hAnsi="Times New Roman"/>
          <w:i/>
          <w:iCs/>
          <w:sz w:val="24"/>
          <w:lang w:val="sk-SK"/>
        </w:rPr>
      </w:pPr>
      <w:r w:rsidRPr="00D653B9">
        <w:rPr>
          <w:rFonts w:ascii="Times New Roman" w:hAnsi="Times New Roman"/>
          <w:i/>
          <w:sz w:val="24"/>
          <w:lang w:val="sk-SK"/>
        </w:rPr>
        <w:t>Tento formulár doplňujúcich informácií sa musí použiť na oznámenie každého opatrenia pomoci (schém pomoci a individuálnej pomoci), na ktoré sa vzťahuje rámec pre štátnu pomoc na výskum, vývoj a inovácie</w:t>
      </w:r>
      <w:r w:rsidRPr="00D653B9">
        <w:rPr>
          <w:rFonts w:ascii="Times New Roman" w:hAnsi="Times New Roman"/>
          <w:i/>
          <w:sz w:val="24"/>
          <w:vertAlign w:val="superscript"/>
          <w:lang w:val="sk-SK"/>
        </w:rPr>
        <w:footnoteReference w:id="1"/>
      </w:r>
      <w:r w:rsidRPr="00D653B9">
        <w:rPr>
          <w:rFonts w:ascii="Times New Roman" w:hAnsi="Times New Roman"/>
          <w:i/>
          <w:sz w:val="24"/>
          <w:lang w:val="sk-SK"/>
        </w:rPr>
        <w:t>.</w:t>
      </w:r>
    </w:p>
    <w:p w:rsidR="00D653B9" w:rsidRPr="00D653B9" w:rsidRDefault="00D653B9" w:rsidP="00D653B9">
      <w:pPr>
        <w:spacing w:before="120" w:after="120" w:line="240" w:lineRule="auto"/>
        <w:ind w:right="-142"/>
        <w:jc w:val="both"/>
        <w:rPr>
          <w:rFonts w:ascii="Times New Roman" w:hAnsi="Times New Roman"/>
          <w:i/>
          <w:iCs/>
          <w:sz w:val="24"/>
          <w:lang w:val="sk-SK"/>
        </w:rPr>
      </w:pPr>
      <w:r w:rsidRPr="00D653B9">
        <w:rPr>
          <w:rFonts w:ascii="Times New Roman" w:hAnsi="Times New Roman"/>
          <w:i/>
          <w:sz w:val="24"/>
          <w:lang w:val="sk-SK"/>
        </w:rPr>
        <w:t>Ak je do opatrenia individuálnej pomoci zapojených niekoľko príjemcov, musia sa uviesť príslušné informácie o každom z nich.</w:t>
      </w:r>
    </w:p>
    <w:p w:rsidR="00D653B9" w:rsidRPr="00D653B9" w:rsidRDefault="00D653B9" w:rsidP="00D653B9">
      <w:pPr>
        <w:spacing w:before="120" w:after="120" w:line="240" w:lineRule="auto"/>
        <w:ind w:right="-142"/>
        <w:jc w:val="both"/>
        <w:rPr>
          <w:rFonts w:ascii="Times New Roman" w:hAnsi="Times New Roman"/>
          <w:i/>
          <w:iCs/>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D653B9" w:rsidRPr="00D653B9" w:rsidTr="003B1450">
        <w:tc>
          <w:tcPr>
            <w:tcW w:w="9214" w:type="dxa"/>
            <w:tcBorders>
              <w:top w:val="single" w:sz="4" w:space="0" w:color="auto"/>
              <w:left w:val="single" w:sz="4" w:space="0" w:color="auto"/>
              <w:bottom w:val="single" w:sz="4" w:space="0" w:color="auto"/>
              <w:right w:val="single" w:sz="4" w:space="0" w:color="auto"/>
            </w:tcBorders>
            <w:shd w:val="pct15" w:color="auto" w:fill="FFFFFF"/>
          </w:tcPr>
          <w:p w:rsidR="00D653B9" w:rsidRPr="00D653B9" w:rsidRDefault="00D653B9" w:rsidP="003B1450">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D653B9">
              <w:rPr>
                <w:rFonts w:ascii="Times New Roman" w:eastAsia="Times New Roman" w:hAnsi="Times New Roman"/>
                <w:bCs/>
                <w:iCs/>
                <w:sz w:val="24"/>
                <w:lang w:val="sk-SK"/>
              </w:rPr>
              <w:br w:type="page"/>
            </w:r>
            <w:r w:rsidRPr="00D653B9">
              <w:rPr>
                <w:rFonts w:ascii="Times New Roman" w:eastAsia="Times New Roman" w:hAnsi="Times New Roman"/>
                <w:bCs/>
                <w:iCs/>
                <w:sz w:val="24"/>
                <w:lang w:val="sk-SK"/>
              </w:rPr>
              <w:br w:type="page"/>
            </w:r>
            <w:bookmarkStart w:id="3" w:name="_Toc161051151"/>
            <w:r w:rsidRPr="00D653B9">
              <w:rPr>
                <w:rFonts w:ascii="Times New Roman" w:eastAsia="Times New Roman" w:hAnsi="Times New Roman"/>
                <w:bCs/>
                <w:iCs/>
                <w:sz w:val="24"/>
                <w:lang w:val="sk-SK"/>
              </w:rPr>
              <w:t>Charakteristiky notifikovaného</w:t>
            </w:r>
            <w:bookmarkEnd w:id="3"/>
            <w:r w:rsidRPr="00D653B9">
              <w:rPr>
                <w:rFonts w:ascii="Times New Roman" w:eastAsia="Times New Roman" w:hAnsi="Times New Roman"/>
                <w:bCs/>
                <w:iCs/>
                <w:sz w:val="24"/>
                <w:lang w:val="sk-SK"/>
              </w:rPr>
              <w:t xml:space="preserve"> </w:t>
            </w:r>
            <w:bookmarkStart w:id="4" w:name="_Toc157918968"/>
            <w:bookmarkStart w:id="5" w:name="_Toc157919934"/>
            <w:bookmarkStart w:id="6" w:name="_Toc159408896"/>
            <w:bookmarkStart w:id="7" w:name="_Toc159644594"/>
            <w:bookmarkStart w:id="8" w:name="_Toc159906687"/>
            <w:bookmarkStart w:id="9" w:name="_Toc161050959"/>
            <w:bookmarkStart w:id="10" w:name="_Toc161051152"/>
            <w:r w:rsidRPr="00D653B9">
              <w:rPr>
                <w:rFonts w:ascii="Times New Roman" w:eastAsia="Times New Roman" w:hAnsi="Times New Roman"/>
                <w:bCs/>
                <w:iCs/>
                <w:sz w:val="24"/>
                <w:lang w:val="sk-SK"/>
              </w:rPr>
              <w:t>opatrenia pomoci</w:t>
            </w:r>
            <w:bookmarkEnd w:id="4"/>
            <w:bookmarkEnd w:id="5"/>
            <w:bookmarkEnd w:id="6"/>
            <w:bookmarkEnd w:id="7"/>
            <w:bookmarkEnd w:id="8"/>
            <w:bookmarkEnd w:id="9"/>
            <w:bookmarkEnd w:id="10"/>
          </w:p>
        </w:tc>
      </w:tr>
    </w:tbl>
    <w:p w:rsidR="00D653B9" w:rsidRPr="00D653B9" w:rsidRDefault="00D653B9" w:rsidP="00D653B9">
      <w:pPr>
        <w:spacing w:after="0" w:line="240" w:lineRule="auto"/>
        <w:ind w:left="792"/>
        <w:contextualSpacing/>
        <w:rPr>
          <w:rFonts w:ascii="Times New Roman" w:hAnsi="Times New Roman"/>
          <w:b/>
          <w:sz w:val="24"/>
          <w:szCs w:val="20"/>
          <w:lang w:val="sk-SK" w:eastAsia="sk-SK" w:bidi="sk-SK"/>
        </w:rPr>
      </w:pPr>
    </w:p>
    <w:p w:rsidR="00D653B9" w:rsidRPr="00D653B9" w:rsidRDefault="00D653B9" w:rsidP="003B1450">
      <w:pPr>
        <w:numPr>
          <w:ilvl w:val="1"/>
          <w:numId w:val="19"/>
        </w:numPr>
        <w:spacing w:before="120" w:after="0" w:line="240" w:lineRule="auto"/>
        <w:ind w:hanging="792"/>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Schémy pomoci</w:t>
      </w:r>
    </w:p>
    <w:p w:rsidR="00D653B9" w:rsidRPr="00D653B9" w:rsidRDefault="00D653B9" w:rsidP="00D653B9">
      <w:pPr>
        <w:spacing w:after="0" w:line="240" w:lineRule="auto"/>
        <w:ind w:left="792"/>
        <w:contextualSpacing/>
        <w:rPr>
          <w:rFonts w:ascii="Times New Roman" w:hAnsi="Times New Roman"/>
          <w:b/>
          <w:sz w:val="24"/>
          <w:szCs w:val="20"/>
          <w:lang w:val="sk-SK" w:eastAsia="sk-SK" w:bidi="sk-SK"/>
        </w:rPr>
      </w:pPr>
    </w:p>
    <w:p w:rsidR="00D653B9" w:rsidRPr="00D653B9" w:rsidRDefault="00D653B9" w:rsidP="003B1450">
      <w:pPr>
        <w:numPr>
          <w:ilvl w:val="0"/>
          <w:numId w:val="20"/>
        </w:numPr>
        <w:tabs>
          <w:tab w:val="left" w:pos="720"/>
          <w:tab w:val="left" w:pos="1077"/>
          <w:tab w:val="left" w:pos="1440"/>
          <w:tab w:val="left" w:pos="1797"/>
        </w:tabs>
        <w:spacing w:before="120" w:after="120" w:line="240" w:lineRule="auto"/>
        <w:ind w:hanging="720"/>
        <w:contextualSpacing/>
        <w:jc w:val="both"/>
        <w:rPr>
          <w:rFonts w:ascii="Times New Roman" w:hAnsi="Times New Roman" w:cs="Arial Unicode MS"/>
          <w:bCs/>
          <w:sz w:val="24"/>
          <w:szCs w:val="20"/>
          <w:lang w:val="sk-SK" w:eastAsia="sk-SK" w:bidi="sk-SK"/>
        </w:rPr>
      </w:pPr>
      <w:r w:rsidRPr="00D653B9">
        <w:rPr>
          <w:rFonts w:ascii="Times New Roman" w:hAnsi="Times New Roman"/>
          <w:sz w:val="24"/>
          <w:szCs w:val="20"/>
          <w:lang w:val="sk-SK" w:eastAsia="sk-SK" w:bidi="sk-SK"/>
        </w:rPr>
        <w:t>Dôvody na oznámenie schémy:</w:t>
      </w:r>
    </w:p>
    <w:p w:rsidR="00D653B9" w:rsidRPr="00D653B9" w:rsidRDefault="00D653B9" w:rsidP="003B1450">
      <w:pPr>
        <w:numPr>
          <w:ilvl w:val="0"/>
          <w:numId w:val="54"/>
        </w:numPr>
        <w:tabs>
          <w:tab w:val="left" w:pos="720"/>
          <w:tab w:val="left" w:pos="1440"/>
          <w:tab w:val="left" w:pos="1797"/>
        </w:tabs>
        <w:spacing w:before="100" w:beforeAutospacing="1" w:after="100" w:afterAutospacing="1" w:line="240" w:lineRule="auto"/>
        <w:contextualSpacing/>
        <w:jc w:val="both"/>
        <w:rPr>
          <w:rFonts w:ascii="Times New Roman" w:hAnsi="Times New Roman" w:cs="Arial Unicode MS"/>
          <w:sz w:val="24"/>
          <w:szCs w:val="20"/>
          <w:lang w:val="sk-SK" w:eastAsia="sk-SK" w:bidi="sk-SK"/>
        </w:rPr>
      </w:pPr>
      <w:r w:rsidRPr="00D653B9">
        <w:rPr>
          <w:rFonts w:ascii="Times New Roman" w:hAnsi="Times New Roman" w:cs="Arial Unicode M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cs="Arial Unicode MS"/>
          <w:sz w:val="24"/>
          <w:szCs w:val="20"/>
          <w:lang w:val="sk-SK" w:eastAsia="sk-SK" w:bidi="sk-SK"/>
        </w:rPr>
        <w:instrText xml:space="preserve"> FORMCHECKBOX </w:instrText>
      </w:r>
      <w:r w:rsidRPr="00D653B9">
        <w:rPr>
          <w:rFonts w:ascii="Times New Roman" w:hAnsi="Times New Roman" w:cs="Arial Unicode MS"/>
          <w:sz w:val="24"/>
          <w:szCs w:val="20"/>
          <w:lang w:val="sk-SK" w:eastAsia="sk-SK" w:bidi="sk-SK"/>
        </w:rPr>
      </w:r>
      <w:r w:rsidRPr="00D653B9">
        <w:rPr>
          <w:rFonts w:ascii="Times New Roman" w:hAnsi="Times New Roman" w:cs="Arial Unicode MS"/>
          <w:sz w:val="24"/>
          <w:szCs w:val="20"/>
          <w:lang w:val="sk-SK" w:eastAsia="sk-SK" w:bidi="sk-SK"/>
        </w:rPr>
        <w:fldChar w:fldCharType="separate"/>
      </w:r>
      <w:r w:rsidRPr="00D653B9">
        <w:rPr>
          <w:rFonts w:ascii="Times New Roman" w:hAnsi="Times New Roman" w:cs="Arial Unicode MS"/>
          <w:sz w:val="24"/>
          <w:szCs w:val="20"/>
          <w:lang w:val="sk-SK" w:eastAsia="sk-SK" w:bidi="sk-SK"/>
        </w:rPr>
        <w:fldChar w:fldCharType="end"/>
      </w:r>
      <w:r w:rsidRPr="00D653B9">
        <w:rPr>
          <w:rFonts w:ascii="Times New Roman" w:hAnsi="Times New Roman"/>
          <w:sz w:val="24"/>
          <w:szCs w:val="20"/>
          <w:lang w:val="sk-SK" w:eastAsia="sk-SK" w:bidi="sk-SK"/>
        </w:rPr>
        <w:tab/>
        <w:t>schéma zahŕňa pomoc, ktorá nie je transparentná v zmysle článku 5 všeobecného nariadenia o skupinových výnimkách (GBER)</w:t>
      </w:r>
      <w:r w:rsidRPr="00D653B9">
        <w:rPr>
          <w:rFonts w:ascii="Times New Roman" w:hAnsi="Times New Roman"/>
          <w:sz w:val="24"/>
          <w:szCs w:val="20"/>
          <w:vertAlign w:val="superscript"/>
          <w:lang w:val="sk-SK" w:eastAsia="sk-SK" w:bidi="sk-SK"/>
        </w:rPr>
        <w:footnoteReference w:id="2"/>
      </w:r>
      <w:r w:rsidRPr="00D653B9">
        <w:rPr>
          <w:rFonts w:ascii="Times New Roman" w:hAnsi="Times New Roman"/>
          <w:sz w:val="24"/>
          <w:szCs w:val="20"/>
          <w:lang w:val="sk-SK" w:eastAsia="sk-SK" w:bidi="sk-SK"/>
        </w:rPr>
        <w:t>,</w:t>
      </w:r>
    </w:p>
    <w:p w:rsidR="00D653B9" w:rsidRPr="00D653B9" w:rsidRDefault="00D653B9" w:rsidP="003B1450">
      <w:pPr>
        <w:numPr>
          <w:ilvl w:val="0"/>
          <w:numId w:val="54"/>
        </w:numPr>
        <w:tabs>
          <w:tab w:val="left" w:pos="720"/>
          <w:tab w:val="left" w:pos="1440"/>
          <w:tab w:val="left" w:pos="1797"/>
        </w:tabs>
        <w:spacing w:before="100" w:beforeAutospacing="1" w:after="100" w:afterAutospacing="1" w:line="240" w:lineRule="auto"/>
        <w:contextualSpacing/>
        <w:jc w:val="both"/>
        <w:rPr>
          <w:rFonts w:ascii="Times New Roman" w:hAnsi="Times New Roman" w:cs="Arial Unicode MS"/>
          <w:sz w:val="24"/>
          <w:szCs w:val="20"/>
          <w:lang w:val="sk-SK" w:eastAsia="sk-SK" w:bidi="sk-SK"/>
        </w:rPr>
      </w:pPr>
      <w:r w:rsidRPr="00D653B9">
        <w:rPr>
          <w:rFonts w:ascii="Times New Roman" w:hAnsi="Times New Roman" w:cs="Arial Unicode MS"/>
          <w:b/>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cs="Arial Unicode MS"/>
          <w:b/>
          <w:bCs/>
          <w:sz w:val="24"/>
          <w:szCs w:val="20"/>
          <w:lang w:val="sk-SK" w:eastAsia="sk-SK" w:bidi="sk-SK"/>
        </w:rPr>
        <w:instrText xml:space="preserve"> FORMCHECKBOX </w:instrText>
      </w:r>
      <w:r w:rsidRPr="00D653B9">
        <w:rPr>
          <w:rFonts w:ascii="Times New Roman" w:hAnsi="Times New Roman" w:cs="Arial Unicode MS"/>
          <w:b/>
          <w:bCs/>
          <w:sz w:val="24"/>
          <w:szCs w:val="20"/>
          <w:lang w:val="sk-SK" w:eastAsia="sk-SK" w:bidi="sk-SK"/>
        </w:rPr>
      </w:r>
      <w:r w:rsidRPr="00D653B9">
        <w:rPr>
          <w:rFonts w:ascii="Times New Roman" w:hAnsi="Times New Roman" w:cs="Arial Unicode MS"/>
          <w:b/>
          <w:bCs/>
          <w:sz w:val="24"/>
          <w:szCs w:val="20"/>
          <w:lang w:val="sk-SK" w:eastAsia="sk-SK" w:bidi="sk-SK"/>
        </w:rPr>
        <w:fldChar w:fldCharType="separate"/>
      </w:r>
      <w:r w:rsidRPr="00D653B9">
        <w:rPr>
          <w:rFonts w:ascii="Times New Roman" w:hAnsi="Times New Roman" w:cs="Arial Unicode MS"/>
          <w:b/>
          <w:bCs/>
          <w:sz w:val="24"/>
          <w:szCs w:val="20"/>
          <w:lang w:val="sk-SK" w:eastAsia="sk-SK" w:bidi="sk-SK"/>
        </w:rPr>
        <w:fldChar w:fldCharType="end"/>
      </w:r>
      <w:r w:rsidRPr="00D653B9">
        <w:rPr>
          <w:rFonts w:ascii="Times New Roman" w:hAnsi="Times New Roman"/>
          <w:sz w:val="24"/>
          <w:szCs w:val="20"/>
          <w:lang w:val="sk-SK" w:eastAsia="sk-SK" w:bidi="sk-SK"/>
        </w:rPr>
        <w:tab/>
        <w:t>iné dôvody.</w:t>
      </w:r>
    </w:p>
    <w:p w:rsidR="00D653B9" w:rsidRPr="00D653B9" w:rsidRDefault="00D653B9" w:rsidP="00D653B9">
      <w:pPr>
        <w:tabs>
          <w:tab w:val="left" w:pos="720"/>
          <w:tab w:val="left" w:pos="1440"/>
          <w:tab w:val="left" w:pos="1797"/>
        </w:tabs>
        <w:spacing w:before="120" w:after="120" w:line="240" w:lineRule="auto"/>
        <w:ind w:left="1440" w:hanging="720"/>
        <w:jc w:val="both"/>
        <w:rPr>
          <w:rFonts w:ascii="Times New Roman" w:hAnsi="Times New Roman" w:cs="Arial Unicode MS"/>
          <w:sz w:val="24"/>
          <w:lang w:val="sk-SK"/>
        </w:rPr>
      </w:pPr>
      <w:r w:rsidRPr="00D653B9">
        <w:rPr>
          <w:rFonts w:ascii="Times New Roman" w:hAnsi="Times New Roman"/>
          <w:sz w:val="24"/>
          <w:lang w:val="sk-SK"/>
        </w:rPr>
        <w:t>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0"/>
        </w:numPr>
        <w:tabs>
          <w:tab w:val="left" w:pos="720"/>
          <w:tab w:val="left" w:pos="1077"/>
          <w:tab w:val="left" w:pos="1440"/>
          <w:tab w:val="left" w:pos="1797"/>
        </w:tabs>
        <w:spacing w:before="120" w:after="120" w:line="240" w:lineRule="auto"/>
        <w:ind w:hanging="720"/>
        <w:contextualSpacing/>
        <w:jc w:val="both"/>
        <w:rPr>
          <w:rFonts w:ascii="Times New Roman" w:hAnsi="Times New Roman" w:cs="Arial Unicode MS"/>
          <w:bCs/>
          <w:sz w:val="24"/>
          <w:szCs w:val="20"/>
          <w:lang w:val="sk-SK" w:eastAsia="sk-SK" w:bidi="sk-SK"/>
        </w:rPr>
      </w:pPr>
      <w:r w:rsidRPr="00D653B9">
        <w:rPr>
          <w:rFonts w:ascii="Times New Roman" w:hAnsi="Times New Roman"/>
          <w:sz w:val="24"/>
          <w:szCs w:val="20"/>
          <w:lang w:val="sk-SK" w:eastAsia="sk-SK" w:bidi="sk-SK"/>
        </w:rPr>
        <w:t>Rozsah pôsobností notifikovanej schémy v rámci odvetví:</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0"/>
        </w:numPr>
        <w:tabs>
          <w:tab w:val="left" w:pos="720"/>
          <w:tab w:val="left" w:pos="1077"/>
          <w:tab w:val="left" w:pos="1440"/>
          <w:tab w:val="left" w:pos="1797"/>
        </w:tabs>
        <w:spacing w:before="120" w:after="120" w:line="240" w:lineRule="auto"/>
        <w:ind w:hanging="720"/>
        <w:contextualSpacing/>
        <w:jc w:val="both"/>
        <w:rPr>
          <w:rFonts w:ascii="Times New Roman" w:hAnsi="Times New Roman" w:cs="Arial Unicode MS"/>
          <w:bCs/>
          <w:sz w:val="24"/>
          <w:szCs w:val="20"/>
          <w:lang w:val="sk-SK" w:eastAsia="sk-SK" w:bidi="sk-SK"/>
        </w:rPr>
      </w:pPr>
      <w:r w:rsidRPr="00D653B9">
        <w:rPr>
          <w:rFonts w:ascii="Times New Roman" w:hAnsi="Times New Roman"/>
          <w:sz w:val="24"/>
          <w:szCs w:val="20"/>
          <w:lang w:val="sk-SK" w:eastAsia="sk-SK" w:bidi="sk-SK"/>
        </w:rPr>
        <w:t>Zaškrtnutím políčka potvrďte, že akákoľvek pomoc poskytovaná na základe notifikovanej schémy bude notifikovaná individuálne, ak presiahne stropy stanovené v článku 4 nariadenia GBER:</w:t>
      </w:r>
    </w:p>
    <w:p w:rsidR="00D653B9" w:rsidRPr="00D653B9" w:rsidRDefault="00D653B9" w:rsidP="00D653B9">
      <w:pPr>
        <w:spacing w:before="100" w:beforeAutospacing="1" w:after="100" w:afterAutospacing="1" w:line="240" w:lineRule="auto"/>
        <w:ind w:left="1985"/>
        <w:jc w:val="both"/>
        <w:rPr>
          <w:rFonts w:ascii="Times New Roman" w:hAnsi="Times New Roman" w:cs="Arial Unicode MS"/>
          <w:sz w:val="24"/>
          <w:lang w:val="sk-SK"/>
        </w:rPr>
      </w:pPr>
      <w:r w:rsidRPr="00D653B9">
        <w:rPr>
          <w:rFonts w:ascii="Times New Roman" w:hAnsi="Times New Roman" w:cs="Arial Unicode MS"/>
          <w:b/>
          <w:bCs/>
          <w:sz w:val="24"/>
          <w:lang w:val="sk-SK"/>
        </w:rPr>
        <w:fldChar w:fldCharType="begin">
          <w:ffData>
            <w:name w:val="Check1"/>
            <w:enabled/>
            <w:calcOnExit w:val="0"/>
            <w:checkBox>
              <w:sizeAuto/>
              <w:default w:val="0"/>
            </w:checkBox>
          </w:ffData>
        </w:fldChar>
      </w:r>
      <w:r w:rsidRPr="00D653B9">
        <w:rPr>
          <w:rFonts w:ascii="Times New Roman" w:hAnsi="Times New Roman" w:cs="Arial Unicode MS"/>
          <w:b/>
          <w:bCs/>
          <w:sz w:val="24"/>
          <w:lang w:val="sk-SK"/>
        </w:rPr>
        <w:instrText xml:space="preserve"> FORMCHECKBOX </w:instrText>
      </w:r>
      <w:r w:rsidRPr="00D653B9">
        <w:rPr>
          <w:rFonts w:ascii="Times New Roman" w:hAnsi="Times New Roman" w:cs="Arial Unicode MS"/>
          <w:b/>
          <w:bCs/>
          <w:sz w:val="24"/>
          <w:lang w:val="sk-SK"/>
        </w:rPr>
      </w:r>
      <w:r w:rsidRPr="00D653B9">
        <w:rPr>
          <w:rFonts w:ascii="Times New Roman" w:hAnsi="Times New Roman" w:cs="Arial Unicode MS"/>
          <w:b/>
          <w:bCs/>
          <w:sz w:val="24"/>
          <w:lang w:val="sk-SK"/>
        </w:rPr>
        <w:fldChar w:fldCharType="separate"/>
      </w:r>
      <w:r w:rsidRPr="00D653B9">
        <w:rPr>
          <w:rFonts w:ascii="Times New Roman" w:hAnsi="Times New Roman" w:cs="Arial Unicode MS"/>
          <w:sz w:val="24"/>
          <w:lang w:val="sk-SK"/>
        </w:rPr>
        <w:fldChar w:fldCharType="end"/>
      </w:r>
    </w:p>
    <w:p w:rsidR="00D653B9" w:rsidRPr="00D653B9" w:rsidRDefault="00D653B9" w:rsidP="003B1450">
      <w:pPr>
        <w:numPr>
          <w:ilvl w:val="1"/>
          <w:numId w:val="19"/>
        </w:numPr>
        <w:spacing w:before="120" w:after="0" w:line="240" w:lineRule="auto"/>
        <w:ind w:hanging="792"/>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Individuálna pomoc</w:t>
      </w:r>
    </w:p>
    <w:p w:rsidR="00D653B9" w:rsidRPr="00D653B9" w:rsidRDefault="00D653B9" w:rsidP="00D653B9">
      <w:pPr>
        <w:spacing w:after="0" w:line="240" w:lineRule="auto"/>
        <w:ind w:left="792"/>
        <w:contextualSpacing/>
        <w:rPr>
          <w:rFonts w:ascii="Times New Roman" w:hAnsi="Times New Roman"/>
          <w:b/>
          <w:sz w:val="24"/>
          <w:szCs w:val="20"/>
          <w:lang w:val="sk-SK" w:eastAsia="sk-SK" w:bidi="sk-SK"/>
        </w:rPr>
      </w:pPr>
    </w:p>
    <w:p w:rsidR="00D653B9" w:rsidRPr="00D653B9" w:rsidRDefault="00D653B9" w:rsidP="003B1450">
      <w:pPr>
        <w:numPr>
          <w:ilvl w:val="0"/>
          <w:numId w:val="21"/>
        </w:numPr>
        <w:spacing w:before="100" w:beforeAutospacing="1" w:after="100" w:afterAutospacing="1"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 prípade, že pomoc vychádza zo schválenej schémy, uveďte informácie týkajúce sa danej schémy vrátane odkazu na jej uverejnenie (internetová adresa) a registračného čísla štátnej pomoci: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 prípade potreby uveďte výmenný kurz použitý na účely notifikácie: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keepNext/>
        <w:numPr>
          <w:ilvl w:val="1"/>
          <w:numId w:val="19"/>
        </w:numPr>
        <w:spacing w:before="120" w:after="0" w:line="240" w:lineRule="auto"/>
        <w:ind w:left="794" w:hanging="794"/>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lastRenderedPageBreak/>
        <w:t>Všeobecné informácie</w:t>
      </w:r>
    </w:p>
    <w:p w:rsidR="00D653B9" w:rsidRPr="00D653B9" w:rsidRDefault="00D653B9" w:rsidP="00D653B9">
      <w:pPr>
        <w:spacing w:after="0" w:line="240" w:lineRule="auto"/>
        <w:ind w:left="792"/>
        <w:contextualSpacing/>
        <w:rPr>
          <w:rFonts w:ascii="Times New Roman" w:hAnsi="Times New Roman"/>
          <w:b/>
          <w:sz w:val="24"/>
          <w:szCs w:val="20"/>
          <w:lang w:val="sk-SK" w:eastAsia="sk-SK" w:bidi="sk-SK"/>
        </w:rPr>
      </w:pPr>
    </w:p>
    <w:p w:rsidR="00D653B9" w:rsidRPr="00D653B9" w:rsidRDefault="00D653B9" w:rsidP="003B1450">
      <w:pPr>
        <w:numPr>
          <w:ilvl w:val="0"/>
          <w:numId w:val="22"/>
        </w:numPr>
        <w:spacing w:before="120" w:after="120" w:line="240" w:lineRule="auto"/>
        <w:ind w:left="851" w:hanging="785"/>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druh pomoci:</w:t>
      </w:r>
    </w:p>
    <w:p w:rsidR="00D653B9" w:rsidRPr="00D653B9" w:rsidRDefault="00D653B9" w:rsidP="003B1450">
      <w:pPr>
        <w:numPr>
          <w:ilvl w:val="0"/>
          <w:numId w:val="55"/>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sz w:val="24"/>
          <w:szCs w:val="20"/>
          <w:lang w:val="sk-SK" w:eastAsia="sk-SK" w:bidi="sk-SK"/>
        </w:rPr>
        <w:instrText xml:space="preserve"> FORMCHECKBOX </w:instrText>
      </w:r>
      <w:r w:rsidRPr="00D653B9">
        <w:rPr>
          <w:rFonts w:ascii="Times New Roman" w:hAnsi="Times New Roman"/>
          <w:sz w:val="24"/>
          <w:szCs w:val="20"/>
          <w:lang w:val="sk-SK" w:eastAsia="sk-SK" w:bidi="sk-SK"/>
        </w:rPr>
      </w:r>
      <w:r w:rsidRPr="00D653B9">
        <w:rPr>
          <w:rFonts w:ascii="Times New Roman" w:hAnsi="Times New Roman"/>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pomoc na výskumné a vývojové projekty;</w:t>
      </w:r>
    </w:p>
    <w:p w:rsidR="00D653B9" w:rsidRPr="00D653B9" w:rsidRDefault="00D653B9" w:rsidP="003B1450">
      <w:pPr>
        <w:numPr>
          <w:ilvl w:val="0"/>
          <w:numId w:val="55"/>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bCs/>
          <w:sz w:val="24"/>
          <w:szCs w:val="20"/>
          <w:lang w:val="sk-SK" w:eastAsia="sk-SK" w:bidi="sk-SK"/>
        </w:rPr>
        <w:fldChar w:fldCharType="end"/>
      </w:r>
      <w:r w:rsidRPr="00D653B9">
        <w:rPr>
          <w:rFonts w:ascii="Times New Roman" w:hAnsi="Times New Roman"/>
          <w:sz w:val="24"/>
          <w:szCs w:val="20"/>
          <w:lang w:val="sk-SK" w:eastAsia="sk-SK" w:bidi="sk-SK"/>
        </w:rPr>
        <w:tab/>
        <w:t>pomoc na štúdie uskutočniteľnosti;</w:t>
      </w:r>
    </w:p>
    <w:p w:rsidR="00D653B9" w:rsidRPr="00D653B9" w:rsidRDefault="00D653B9" w:rsidP="003B1450">
      <w:pPr>
        <w:numPr>
          <w:ilvl w:val="0"/>
          <w:numId w:val="55"/>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bCs/>
          <w:sz w:val="24"/>
          <w:szCs w:val="20"/>
          <w:lang w:val="sk-SK" w:eastAsia="sk-SK" w:bidi="sk-SK"/>
        </w:rPr>
        <w:fldChar w:fldCharType="end"/>
      </w:r>
      <w:r w:rsidRPr="00D653B9">
        <w:rPr>
          <w:rFonts w:ascii="Times New Roman" w:hAnsi="Times New Roman"/>
          <w:sz w:val="24"/>
          <w:szCs w:val="20"/>
          <w:lang w:val="sk-SK" w:eastAsia="sk-SK" w:bidi="sk-SK"/>
        </w:rPr>
        <w:tab/>
        <w:t>pomoc na zriadenie a modernizáciu výskumných infraštruktúr;</w:t>
      </w:r>
    </w:p>
    <w:p w:rsidR="00D653B9" w:rsidRPr="00D653B9" w:rsidRDefault="00D653B9" w:rsidP="003B1450">
      <w:pPr>
        <w:numPr>
          <w:ilvl w:val="0"/>
          <w:numId w:val="55"/>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bCs/>
          <w:sz w:val="24"/>
          <w:szCs w:val="20"/>
          <w:lang w:val="sk-SK" w:eastAsia="sk-SK" w:bidi="sk-SK"/>
        </w:rPr>
        <w:fldChar w:fldCharType="end"/>
      </w:r>
      <w:r w:rsidRPr="00D653B9">
        <w:rPr>
          <w:rFonts w:ascii="Times New Roman" w:hAnsi="Times New Roman"/>
          <w:sz w:val="24"/>
          <w:szCs w:val="20"/>
          <w:lang w:val="sk-SK" w:eastAsia="sk-SK" w:bidi="sk-SK"/>
        </w:rPr>
        <w:tab/>
        <w:t>pomoc na inovácie pre MSP;</w:t>
      </w:r>
    </w:p>
    <w:p w:rsidR="00D653B9" w:rsidRPr="00D653B9" w:rsidRDefault="00D653B9" w:rsidP="003B1450">
      <w:pPr>
        <w:numPr>
          <w:ilvl w:val="0"/>
          <w:numId w:val="55"/>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bCs/>
          <w:sz w:val="24"/>
          <w:szCs w:val="20"/>
          <w:lang w:val="sk-SK" w:eastAsia="sk-SK" w:bidi="sk-SK"/>
        </w:rPr>
        <w:fldChar w:fldCharType="end"/>
      </w:r>
      <w:r w:rsidRPr="00D653B9">
        <w:rPr>
          <w:rFonts w:ascii="Times New Roman" w:hAnsi="Times New Roman"/>
          <w:sz w:val="24"/>
          <w:szCs w:val="20"/>
          <w:lang w:val="sk-SK" w:eastAsia="sk-SK" w:bidi="sk-SK"/>
        </w:rPr>
        <w:tab/>
        <w:t>pomoc na inováciu procesov a organizačnú inováciu;</w:t>
      </w:r>
    </w:p>
    <w:p w:rsidR="00D653B9" w:rsidRPr="00D653B9" w:rsidRDefault="00D653B9" w:rsidP="003B1450">
      <w:pPr>
        <w:numPr>
          <w:ilvl w:val="0"/>
          <w:numId w:val="55"/>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bCs/>
          <w:sz w:val="24"/>
          <w:szCs w:val="20"/>
          <w:lang w:val="sk-SK" w:eastAsia="sk-SK" w:bidi="sk-SK"/>
        </w:rPr>
        <w:fldChar w:fldCharType="end"/>
      </w:r>
      <w:r w:rsidRPr="00D653B9">
        <w:rPr>
          <w:rFonts w:ascii="Times New Roman" w:hAnsi="Times New Roman"/>
          <w:sz w:val="24"/>
          <w:szCs w:val="20"/>
          <w:lang w:val="sk-SK" w:eastAsia="sk-SK" w:bidi="sk-SK"/>
        </w:rPr>
        <w:tab/>
        <w:t>pomoc pre inovačné zoskupenia.</w:t>
      </w:r>
    </w:p>
    <w:p w:rsidR="00D653B9" w:rsidRPr="00D653B9" w:rsidRDefault="00D653B9" w:rsidP="003B1450">
      <w:pPr>
        <w:numPr>
          <w:ilvl w:val="0"/>
          <w:numId w:val="22"/>
        </w:numPr>
        <w:spacing w:before="120" w:after="120" w:line="240" w:lineRule="auto"/>
        <w:ind w:left="851" w:hanging="785"/>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Zahŕňa notifikované opatrenie financovanie zo strany Únie, ktoré centrálne spravujú inštitúcie, agentúry, spoločné podniky alebo iné orgány Únie a ktoré nie je priamo ani nepriamo pod kontrolou členských štátov?</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2"/>
        </w:numPr>
        <w:spacing w:before="120" w:after="120" w:line="240" w:lineRule="auto"/>
        <w:ind w:left="851" w:hanging="785"/>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Zahŕňa notifikované opatrenie podniky v ťažkostiach, ako sa vymedzujú v usmerneniach o štátnej pomoci na záchranu a reštrukturalizáciu nefinančných podnikov v ťažkostiach</w:t>
      </w:r>
      <w:r w:rsidRPr="00D653B9">
        <w:rPr>
          <w:rFonts w:ascii="Times New Roman" w:hAnsi="Times New Roman"/>
          <w:sz w:val="24"/>
          <w:szCs w:val="20"/>
          <w:vertAlign w:val="superscript"/>
          <w:lang w:val="sk-SK" w:eastAsia="sk-SK" w:bidi="sk-SK"/>
        </w:rPr>
        <w:footnoteReference w:id="3"/>
      </w:r>
      <w:r w:rsidRPr="00D653B9">
        <w:rPr>
          <w:rFonts w:ascii="Times New Roman" w:hAnsi="Times New Roman"/>
          <w:sz w:val="24"/>
          <w:szCs w:val="20"/>
          <w:lang w:val="sk-SK" w:eastAsia="sk-SK" w:bidi="sk-SK"/>
        </w:rPr>
        <w:t>?</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2"/>
        </w:numPr>
        <w:spacing w:before="120" w:after="120" w:line="240" w:lineRule="auto"/>
        <w:ind w:left="851" w:hanging="785"/>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Zahŕňa notifikované opatrenie podniky, voči ktorým je nárokované vrátenie pomoci na základe predchádzajúceho rozhodnutia, v ktorom bola pomoc označená za neoprávnenú a nezlučiteľnú s vnútorným trhom?</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Ak áno, spresnite a uveďte sumy, ktoré majú byť ešte vrátené:</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2"/>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Zahŕňa notifikované opatrenie organizácie venujúce sa výskumu a šíreniu poznatkov (ďalej len „výskumné organizácie“) alebo výskumné infraštruktúry ako sa vymedzujú v bode 15 písm. ee) a ff) rámca na výskum, vývoj a inovácie?</w:t>
      </w:r>
    </w:p>
    <w:p w:rsidR="00D653B9" w:rsidRPr="00D653B9" w:rsidRDefault="00D653B9" w:rsidP="00D653B9">
      <w:pPr>
        <w:spacing w:before="120" w:after="120" w:line="240" w:lineRule="auto"/>
        <w:ind w:left="1980"/>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keepNext/>
        <w:numPr>
          <w:ilvl w:val="0"/>
          <w:numId w:val="22"/>
        </w:numPr>
        <w:spacing w:before="120" w:after="120" w:line="240" w:lineRule="auto"/>
        <w:ind w:left="850" w:hanging="782"/>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lastRenderedPageBreak/>
        <w:t>Zahŕňa notifikované opatrenie verejné obstarávanie výskumných a vývojových služieb?</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2"/>
        </w:numPr>
        <w:spacing w:before="120" w:after="120" w:line="240" w:lineRule="auto"/>
        <w:ind w:left="851" w:hanging="785"/>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Možno pomoc poskytovanú v rámci notifikovaného opatrenia kombinovať s inou pomocou?</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2"/>
        </w:numPr>
        <w:spacing w:before="120" w:after="120" w:line="240" w:lineRule="auto"/>
        <w:ind w:left="851" w:hanging="785"/>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 relevantných prípadoch zaškrtnutím políčka potvrďte, že príjemcovia spĺňajú vymedzenie MSP ako sa stanovuje v prílohe I k nariadeniu GBER, a v prípade individuálnej pomoci poskytnite relevantné informácie a dôkazy:</w:t>
      </w:r>
    </w:p>
    <w:p w:rsidR="00D653B9" w:rsidRPr="00D653B9" w:rsidRDefault="00D653B9" w:rsidP="00D653B9">
      <w:pPr>
        <w:spacing w:before="100" w:beforeAutospacing="1" w:after="100" w:afterAutospacing="1" w:line="240" w:lineRule="auto"/>
        <w:ind w:left="1985"/>
        <w:jc w:val="both"/>
        <w:rPr>
          <w:rFonts w:ascii="Times New Roman" w:hAnsi="Times New Roman"/>
          <w:bCs/>
          <w:sz w:val="24"/>
          <w:lang w:val="sk-SK"/>
        </w:rPr>
      </w:pP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spacing w:before="120" w:after="120" w:line="240" w:lineRule="auto"/>
        <w:ind w:left="720" w:hanging="720"/>
        <w:jc w:val="both"/>
        <w:rPr>
          <w:rFonts w:ascii="Times New Roman" w:hAnsi="Times New Roman"/>
          <w:sz w:val="24"/>
          <w:lang w:val="sk-SK"/>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653B9" w:rsidRPr="00D653B9" w:rsidTr="003B1450">
        <w:tc>
          <w:tcPr>
            <w:tcW w:w="9072" w:type="dxa"/>
            <w:tcBorders>
              <w:top w:val="single" w:sz="4" w:space="0" w:color="auto"/>
              <w:left w:val="single" w:sz="4" w:space="0" w:color="auto"/>
              <w:bottom w:val="single" w:sz="4" w:space="0" w:color="auto"/>
              <w:right w:val="single" w:sz="4" w:space="0" w:color="auto"/>
            </w:tcBorders>
            <w:shd w:val="pct15" w:color="auto" w:fill="FFFFFF"/>
          </w:tcPr>
          <w:p w:rsidR="00D653B9" w:rsidRPr="00D653B9" w:rsidRDefault="00D653B9" w:rsidP="003B1450">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D653B9">
              <w:rPr>
                <w:rFonts w:ascii="Times New Roman" w:eastAsia="Times New Roman" w:hAnsi="Times New Roman"/>
                <w:bCs/>
                <w:iCs/>
                <w:sz w:val="24"/>
                <w:lang w:val="sk-SK"/>
              </w:rPr>
              <w:br w:type="page"/>
            </w:r>
            <w:bookmarkStart w:id="11" w:name="_Toc158801092"/>
            <w:bookmarkStart w:id="12" w:name="_Toc161051153"/>
            <w:r w:rsidRPr="00D653B9">
              <w:rPr>
                <w:rFonts w:ascii="Times New Roman" w:eastAsia="Times New Roman" w:hAnsi="Times New Roman"/>
                <w:bCs/>
                <w:iCs/>
                <w:sz w:val="24"/>
                <w:lang w:val="sk-SK"/>
              </w:rPr>
              <w:t>Výskumné organizácie a výskumné infraštruktúry</w:t>
            </w:r>
            <w:bookmarkEnd w:id="11"/>
            <w:bookmarkEnd w:id="12"/>
          </w:p>
        </w:tc>
      </w:tr>
    </w:tbl>
    <w:p w:rsidR="00D653B9" w:rsidRPr="00D653B9" w:rsidRDefault="00D653B9" w:rsidP="00D653B9">
      <w:pPr>
        <w:spacing w:before="120" w:after="120" w:line="240" w:lineRule="auto"/>
        <w:ind w:left="709"/>
        <w:contextualSpacing/>
        <w:jc w:val="both"/>
        <w:rPr>
          <w:rFonts w:ascii="Times New Roman" w:hAnsi="Times New Roman"/>
          <w:sz w:val="24"/>
          <w:szCs w:val="20"/>
          <w:lang w:val="sk-SK" w:eastAsia="sk-SK" w:bidi="sk-SK"/>
        </w:rPr>
      </w:pPr>
    </w:p>
    <w:p w:rsidR="00D653B9" w:rsidRPr="00D653B9" w:rsidRDefault="00D653B9" w:rsidP="003B1450">
      <w:pPr>
        <w:numPr>
          <w:ilvl w:val="0"/>
          <w:numId w:val="23"/>
        </w:numPr>
        <w:spacing w:before="120" w:after="120" w:line="240" w:lineRule="auto"/>
        <w:ind w:left="709"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Vykonávajú výskumné organizácie alebo výskumné infraštruktúry, ktorých sa týka notifikované opatrenie pomoci, akúkoľvek hospodársku činnosť, ktorá spočíva v poskytovaní tovaru alebo služieb na danom trhu?</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left="720"/>
        <w:jc w:val="both"/>
        <w:rPr>
          <w:rFonts w:ascii="Times New Roman" w:hAnsi="Times New Roman"/>
          <w:sz w:val="24"/>
          <w:lang w:val="sk-SK"/>
        </w:rPr>
      </w:pPr>
      <w:r w:rsidRPr="00D653B9">
        <w:rPr>
          <w:rFonts w:ascii="Times New Roman" w:hAnsi="Times New Roman"/>
          <w:sz w:val="24"/>
          <w:lang w:val="sk-SK"/>
        </w:rPr>
        <w:t>Uveďte podrobnosti: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3"/>
        </w:numPr>
        <w:spacing w:before="120" w:after="120" w:line="240" w:lineRule="auto"/>
        <w:ind w:left="709"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ten istý subjekt vykonáva činnosti hospodárskej aj nehospodárskej povahy, možno jasne oddeliť tieto dva druhy činností a náklady na ne, ich financovanie a výnosy?</w:t>
      </w:r>
    </w:p>
    <w:p w:rsidR="00D653B9" w:rsidRPr="00D653B9" w:rsidRDefault="00D653B9" w:rsidP="00D653B9">
      <w:pPr>
        <w:spacing w:before="100" w:beforeAutospacing="1" w:after="100" w:afterAutospacing="1" w:line="240" w:lineRule="auto"/>
        <w:ind w:left="1985"/>
        <w:jc w:val="both"/>
        <w:rPr>
          <w:rFonts w:ascii="Times New Roman" w:hAnsi="Times New Roman"/>
          <w:iCs/>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3"/>
        </w:numPr>
        <w:spacing w:before="120" w:after="120" w:line="240" w:lineRule="auto"/>
        <w:ind w:left="709"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 xml:space="preserve">Ak ten istý subjekt vykonáva činnosti hospodárskej aj nehospodárskej povahy, je suma verejného financovania, ktorá mu bola pridelená na konkrétne účtovné obdobie, </w:t>
      </w:r>
      <w:r w:rsidRPr="00D653B9">
        <w:rPr>
          <w:rFonts w:ascii="Times New Roman" w:hAnsi="Times New Roman"/>
          <w:sz w:val="24"/>
          <w:szCs w:val="20"/>
          <w:lang w:val="sk-SK" w:eastAsia="sk-SK" w:bidi="sk-SK"/>
        </w:rPr>
        <w:lastRenderedPageBreak/>
        <w:t>obmedzená na náklady spojené s činnosťami nehospodárskej povahy, ktoré vznikli v danom období?</w:t>
      </w:r>
    </w:p>
    <w:p w:rsidR="00D653B9" w:rsidRPr="00D653B9" w:rsidRDefault="00D653B9" w:rsidP="00D653B9">
      <w:pPr>
        <w:spacing w:before="100" w:beforeAutospacing="1" w:after="100" w:afterAutospacing="1" w:line="240" w:lineRule="auto"/>
        <w:ind w:left="1985"/>
        <w:jc w:val="both"/>
        <w:rPr>
          <w:rFonts w:ascii="Times New Roman" w:hAnsi="Times New Roman"/>
          <w:iCs/>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3"/>
        </w:numPr>
        <w:spacing w:before="120" w:after="120" w:line="240" w:lineRule="auto"/>
        <w:ind w:left="709"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ten istý subjekt vykonáva činnosti hospodárskej aj nehospodárskej povahy, má hospodárske využitie čisto vedľajšiu povahu, t. j. zodpovedá činnosti, ktorá je priamo spojená s prevádzkou výskumnej organizácie alebo výskumnej infraštruktúry a je pre ňu nevyhnutá alebo je neoddeliteľné spojená s jej hlavným využitím na nehospodárske činnosti a jej rozsah je obmedzený?</w:t>
      </w:r>
    </w:p>
    <w:p w:rsidR="00D653B9" w:rsidRPr="00D653B9" w:rsidRDefault="00D653B9" w:rsidP="00D653B9">
      <w:pPr>
        <w:spacing w:before="120" w:after="120" w:line="240" w:lineRule="auto"/>
        <w:ind w:left="1980"/>
        <w:jc w:val="both"/>
        <w:rPr>
          <w:rFonts w:ascii="Times New Roman" w:hAnsi="Times New Roman"/>
          <w:iCs/>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left="709" w:firstLine="11"/>
        <w:jc w:val="both"/>
        <w:rPr>
          <w:rFonts w:ascii="Times New Roman" w:hAnsi="Times New Roman"/>
          <w:sz w:val="24"/>
          <w:lang w:val="sk-SK"/>
        </w:rPr>
      </w:pPr>
      <w:r w:rsidRPr="00D653B9">
        <w:rPr>
          <w:rFonts w:ascii="Times New Roman" w:hAnsi="Times New Roman"/>
          <w:sz w:val="24"/>
          <w:lang w:val="sk-SK"/>
        </w:rPr>
        <w:t>Ak áno, spresnite a uveďte podiel celkovej kapacity, ktorá sa využíva alebo sa odhaduje, že bude využitá na takéto hospodárske činnosti každý rok:</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3"/>
        </w:numPr>
        <w:spacing w:before="120" w:after="120" w:line="240" w:lineRule="auto"/>
        <w:ind w:left="709"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sa financovanie z verejných zdrojov poskytuje na iné ako vedľajšie hospodárske činnosti výskumných organizácií alebo výskumných infraštruktúr, možno preukázať, že verejné financovanie ako aj všetky výhody získané z takéhoto financovania sú v plnej miere prenesené na konečných prijímateľov, napríklad prostredníctvom nižších cien, a sprostredkovateľovi nie je poskytnutá žiadna ďalšia výhoda?</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jc w:val="both"/>
        <w:rPr>
          <w:rFonts w:ascii="Times New Roman" w:hAnsi="Times New Roman"/>
          <w:iCs/>
          <w:sz w:val="24"/>
          <w:lang w:val="sk-SK"/>
        </w:rPr>
      </w:pPr>
      <w:r w:rsidRPr="00D653B9">
        <w:rPr>
          <w:rFonts w:ascii="Times New Roman" w:hAnsi="Times New Roman"/>
          <w:sz w:val="24"/>
          <w:lang w:val="sk-SK"/>
        </w:rPr>
        <w:tab/>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spacing w:before="120" w:after="120" w:line="240" w:lineRule="auto"/>
        <w:ind w:left="720"/>
        <w:jc w:val="both"/>
        <w:rPr>
          <w:rFonts w:ascii="Times New Roman" w:hAnsi="Times New Roman"/>
          <w:sz w:val="24"/>
          <w:lang w:val="sk-SK"/>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653B9" w:rsidRPr="00D653B9" w:rsidTr="003B1450">
        <w:tc>
          <w:tcPr>
            <w:tcW w:w="9072" w:type="dxa"/>
            <w:tcBorders>
              <w:top w:val="single" w:sz="4" w:space="0" w:color="auto"/>
              <w:left w:val="single" w:sz="4" w:space="0" w:color="auto"/>
              <w:bottom w:val="single" w:sz="4" w:space="0" w:color="auto"/>
              <w:right w:val="single" w:sz="4" w:space="0" w:color="auto"/>
            </w:tcBorders>
            <w:shd w:val="pct15" w:color="auto" w:fill="FFFFFF"/>
          </w:tcPr>
          <w:p w:rsidR="00D653B9" w:rsidRPr="00D653B9" w:rsidRDefault="00D653B9" w:rsidP="003B1450">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bookmarkStart w:id="13" w:name="_Toc161051158"/>
            <w:bookmarkStart w:id="14" w:name="_Toc158801093"/>
            <w:r w:rsidRPr="00D653B9">
              <w:rPr>
                <w:rFonts w:ascii="Times New Roman" w:eastAsia="Times New Roman" w:hAnsi="Times New Roman"/>
                <w:bCs/>
                <w:iCs/>
                <w:sz w:val="24"/>
                <w:lang w:val="sk-SK"/>
              </w:rPr>
              <w:t>Nepriama štátna pomoc</w:t>
            </w:r>
            <w:bookmarkEnd w:id="13"/>
            <w:r w:rsidRPr="00D653B9">
              <w:rPr>
                <w:rFonts w:ascii="Times New Roman" w:eastAsia="Times New Roman" w:hAnsi="Times New Roman"/>
                <w:bCs/>
                <w:iCs/>
                <w:sz w:val="24"/>
                <w:lang w:val="sk-SK"/>
              </w:rPr>
              <w:t xml:space="preserve"> </w:t>
            </w:r>
            <w:bookmarkStart w:id="15" w:name="_Toc161051159"/>
            <w:r w:rsidRPr="00D653B9">
              <w:rPr>
                <w:rFonts w:ascii="Times New Roman" w:eastAsia="Times New Roman" w:hAnsi="Times New Roman"/>
                <w:bCs/>
                <w:iCs/>
                <w:sz w:val="24"/>
                <w:lang w:val="sk-SK"/>
              </w:rPr>
              <w:t xml:space="preserve">podnikom prostredníctvom </w:t>
            </w:r>
            <w:bookmarkStart w:id="16" w:name="_Toc161051160"/>
            <w:bookmarkEnd w:id="15"/>
            <w:r w:rsidRPr="00D653B9">
              <w:rPr>
                <w:rFonts w:ascii="Times New Roman" w:eastAsia="Times New Roman" w:hAnsi="Times New Roman"/>
                <w:bCs/>
                <w:iCs/>
                <w:sz w:val="24"/>
                <w:lang w:val="sk-SK"/>
              </w:rPr>
              <w:t>výskumných organizácií a výskumných infraštruktúr</w:t>
            </w:r>
            <w:bookmarkEnd w:id="14"/>
            <w:bookmarkEnd w:id="16"/>
          </w:p>
        </w:tc>
      </w:tr>
    </w:tbl>
    <w:p w:rsidR="0004254D" w:rsidRDefault="0004254D" w:rsidP="0004254D">
      <w:pPr>
        <w:spacing w:before="100" w:beforeAutospacing="1" w:after="100" w:afterAutospacing="1" w:line="240" w:lineRule="auto"/>
        <w:ind w:left="709"/>
        <w:contextualSpacing/>
        <w:jc w:val="both"/>
        <w:rPr>
          <w:rFonts w:ascii="Times New Roman" w:hAnsi="Times New Roman"/>
          <w:b/>
          <w:sz w:val="24"/>
          <w:szCs w:val="20"/>
          <w:lang w:val="sk-SK" w:eastAsia="sk-SK" w:bidi="sk-SK"/>
        </w:rPr>
      </w:pPr>
    </w:p>
    <w:p w:rsidR="00D653B9" w:rsidRPr="00D653B9" w:rsidRDefault="00D653B9" w:rsidP="0004254D">
      <w:pPr>
        <w:numPr>
          <w:ilvl w:val="1"/>
          <w:numId w:val="67"/>
        </w:numPr>
        <w:tabs>
          <w:tab w:val="clear" w:pos="1767"/>
          <w:tab w:val="num" w:pos="720"/>
        </w:tabs>
        <w:spacing w:before="100" w:beforeAutospacing="1" w:after="100" w:afterAutospacing="1" w:line="240" w:lineRule="auto"/>
        <w:ind w:left="709"/>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Výskum pre podniky</w:t>
      </w:r>
    </w:p>
    <w:p w:rsidR="00D653B9" w:rsidRPr="00D653B9" w:rsidRDefault="00D653B9" w:rsidP="00D653B9">
      <w:pPr>
        <w:spacing w:before="100" w:beforeAutospacing="1" w:after="100" w:afterAutospacing="1" w:line="240" w:lineRule="auto"/>
        <w:ind w:left="792" w:hanging="792"/>
        <w:contextualSpacing/>
        <w:rPr>
          <w:rFonts w:ascii="Times New Roman" w:hAnsi="Times New Roman"/>
          <w:b/>
          <w:sz w:val="24"/>
          <w:szCs w:val="20"/>
          <w:lang w:val="sk-SK" w:eastAsia="sk-SK" w:bidi="sk-SK"/>
        </w:rPr>
      </w:pPr>
    </w:p>
    <w:p w:rsidR="00D653B9" w:rsidRPr="00D653B9" w:rsidRDefault="00D653B9" w:rsidP="003B1450">
      <w:pPr>
        <w:numPr>
          <w:ilvl w:val="0"/>
          <w:numId w:val="24"/>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Vykonávajú výskumné organizácie alebo výskumné infraštruktúry, ktorých sa týka notifikované opatrenie pomoci, zmluvný výskum pre podniky alebo im poskytujú služby v oblasti výskumu?</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keepNext/>
        <w:spacing w:before="120" w:after="120" w:line="240" w:lineRule="auto"/>
        <w:ind w:firstLine="720"/>
        <w:jc w:val="both"/>
        <w:rPr>
          <w:rFonts w:ascii="Times New Roman" w:hAnsi="Times New Roman"/>
          <w:iCs/>
          <w:sz w:val="24"/>
          <w:lang w:val="sk-SK"/>
        </w:rPr>
      </w:pPr>
      <w:r w:rsidRPr="00D653B9">
        <w:rPr>
          <w:rFonts w:ascii="Times New Roman" w:hAnsi="Times New Roman"/>
          <w:sz w:val="24"/>
          <w:lang w:val="sk-SK"/>
        </w:rPr>
        <w:t>Ak áno, spresnite:</w:t>
      </w:r>
    </w:p>
    <w:p w:rsidR="00D653B9" w:rsidRPr="00D653B9" w:rsidRDefault="00D653B9" w:rsidP="00D653B9">
      <w:pPr>
        <w:keepNext/>
        <w:tabs>
          <w:tab w:val="left" w:leader="dot" w:pos="9072"/>
        </w:tabs>
        <w:spacing w:after="0" w:line="240" w:lineRule="auto"/>
        <w:ind w:left="720"/>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20"/>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4"/>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lastRenderedPageBreak/>
        <w:t>Ak výskumné organizácie alebo výskumné infraštruktúry vykonávajú zmluvný výskum pre podniky alebo im poskytujú služby v oblasti výskumu, poskytujú takéto služby za trhovú cenu?</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iCs/>
          <w:sz w:val="24"/>
          <w:lang w:val="sk-SK"/>
        </w:rPr>
      </w:pPr>
      <w:r w:rsidRPr="00D653B9">
        <w:rPr>
          <w:rFonts w:ascii="Times New Roman" w:hAnsi="Times New Roman"/>
          <w:sz w:val="24"/>
          <w:lang w:val="sk-SK"/>
        </w:rPr>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4"/>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výskumné organizácie alebo výskumné infraštruktúry vykonávajú zmluvný výskum pre podniky alebo im poskytujú služby v oblasti výskumu, pre ktoré neexistuje trhová cena, poskytujú takéto služby za cenu, v ktorej sú v plnej miere zohľadnené ich náklady na služby a ktorá všeobecne zahŕňa maržu stanovenú na základe marží, ktoré bežne používajú podniky pôsobiace v danom odvetví, alebo maržu, ktorá je výsledkom rokovaní za bežných trhových podmienok, kde výskumné organizácie alebo výskumné infraštruktúry rokujú s cieľom dosiahnuť maximálny hospodársky prínos v čase uzatvorenia zmluvy a pokryť aspoň svoje hraničné náklady?</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iCs/>
          <w:sz w:val="24"/>
          <w:lang w:val="sk-SK"/>
        </w:rPr>
      </w:pPr>
      <w:r w:rsidRPr="00D653B9">
        <w:rPr>
          <w:rFonts w:ascii="Times New Roman" w:hAnsi="Times New Roman"/>
          <w:sz w:val="24"/>
          <w:lang w:val="sk-SK"/>
        </w:rPr>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04254D">
      <w:pPr>
        <w:numPr>
          <w:ilvl w:val="1"/>
          <w:numId w:val="67"/>
        </w:numPr>
        <w:tabs>
          <w:tab w:val="clear" w:pos="1767"/>
          <w:tab w:val="num" w:pos="720"/>
        </w:tabs>
        <w:spacing w:before="100" w:beforeAutospacing="1" w:after="100" w:afterAutospacing="1" w:line="240" w:lineRule="auto"/>
        <w:ind w:left="709"/>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Spolupráca s podnikmi</w:t>
      </w:r>
    </w:p>
    <w:p w:rsidR="00D653B9" w:rsidRPr="00D653B9" w:rsidRDefault="00D653B9" w:rsidP="00D653B9">
      <w:pPr>
        <w:spacing w:before="100" w:beforeAutospacing="1" w:after="100" w:afterAutospacing="1" w:line="240" w:lineRule="auto"/>
        <w:ind w:left="792" w:hanging="792"/>
        <w:contextualSpacing/>
        <w:rPr>
          <w:rFonts w:ascii="Times New Roman" w:hAnsi="Times New Roman"/>
          <w:b/>
          <w:sz w:val="24"/>
          <w:szCs w:val="20"/>
          <w:lang w:val="sk-SK" w:eastAsia="sk-SK" w:bidi="sk-SK"/>
        </w:rPr>
      </w:pPr>
    </w:p>
    <w:p w:rsidR="00D653B9" w:rsidRPr="00D653B9" w:rsidRDefault="00D653B9" w:rsidP="003B1450">
      <w:pPr>
        <w:numPr>
          <w:ilvl w:val="0"/>
          <w:numId w:val="25"/>
        </w:numPr>
        <w:spacing w:before="100" w:beforeAutospacing="1" w:after="100" w:afterAutospacing="1"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Spolupracujú výskumné organizácie alebo výskumné infraštruktúry, ktorých sa týka notifikované opatrenie pomoci, s podnikmi účinným spôsobom s cieľom spoločne vykonávať osobitné projekty?</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5"/>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výskumné organizácie alebo výskumné infraštruktúry spolupracujú s podnikmi účinným spôsobom, uveďte, či je splnená niektorá z týchto podmienok:</w:t>
      </w:r>
    </w:p>
    <w:p w:rsidR="00D653B9" w:rsidRPr="00D653B9" w:rsidRDefault="00D653B9" w:rsidP="003B1450">
      <w:pPr>
        <w:numPr>
          <w:ilvl w:val="1"/>
          <w:numId w:val="26"/>
        </w:numPr>
        <w:spacing w:before="120" w:after="120" w:line="240" w:lineRule="auto"/>
        <w:ind w:hanging="731"/>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zúčastnené podniky znášajú náklady na projekty v plnej výške,</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nie</w:t>
      </w:r>
    </w:p>
    <w:p w:rsidR="00D653B9" w:rsidRPr="00D653B9" w:rsidRDefault="00D653B9" w:rsidP="003B1450">
      <w:pPr>
        <w:keepNext/>
        <w:numPr>
          <w:ilvl w:val="1"/>
          <w:numId w:val="26"/>
        </w:numPr>
        <w:spacing w:before="120" w:after="120" w:line="240" w:lineRule="auto"/>
        <w:ind w:hanging="731"/>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výsledky spolupráce, ktoré nevedú k vzniku práv duševného vlastníctva, sa môžu voľne šíriť, a akékoľvek práva duševného vlastníctva, ktoré sú výsledkom činností výskumných organizácií alebo výskumných infraštruktúr sa v plnej miere pridelia týmto subjektom,</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3B1450">
      <w:pPr>
        <w:numPr>
          <w:ilvl w:val="1"/>
          <w:numId w:val="26"/>
        </w:numPr>
        <w:spacing w:before="120" w:after="120" w:line="240" w:lineRule="auto"/>
        <w:ind w:hanging="731"/>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 xml:space="preserve">akékoľvek práva duševného vlastníctva vyplývajúce z projektu, ako aj súvisiace prístupové práva, sa pridelia rôznym partnerom spolupráce, a to </w:t>
      </w:r>
      <w:r w:rsidRPr="00D653B9">
        <w:rPr>
          <w:rFonts w:ascii="Times New Roman" w:hAnsi="Times New Roman"/>
          <w:sz w:val="24"/>
          <w:szCs w:val="20"/>
          <w:lang w:val="sk-SK" w:eastAsia="sk-SK" w:bidi="sk-SK"/>
        </w:rPr>
        <w:lastRenderedPageBreak/>
        <w:t>spôsobom, ktorým sa zohľadňuje objem ich prác, ich príspevky a príslušné záujmy,</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Ak je odpoveď na niektorú z uvedených otázok áno, uveďte podrobnosti: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5"/>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výskumné organizácie alebo výskumné infraštruktúry účinne spolupracujú s podnikmi a žiadna z odpovedí na otázku B) nie je áno, uveďte, či je splnená niektorá z týchto podmienok:</w:t>
      </w:r>
    </w:p>
    <w:p w:rsidR="00D653B9" w:rsidRPr="00D653B9" w:rsidRDefault="00D653B9" w:rsidP="003B1450">
      <w:pPr>
        <w:numPr>
          <w:ilvl w:val="0"/>
          <w:numId w:val="27"/>
        </w:numPr>
        <w:spacing w:before="120" w:after="120" w:line="240" w:lineRule="auto"/>
        <w:ind w:left="1418" w:hanging="709"/>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výskumné organizácie alebo výskumné infraštruktúry dostanú kompenzáciu, ktorej výška bola stanovená prostredníctvom otvoreného, transparentného a nediskriminačného konkurenčného postupu predaja:</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3B1450">
      <w:pPr>
        <w:numPr>
          <w:ilvl w:val="0"/>
          <w:numId w:val="27"/>
        </w:numPr>
        <w:spacing w:before="120" w:after="120" w:line="240" w:lineRule="auto"/>
        <w:ind w:left="1418" w:hanging="709"/>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výskumné organizácie alebo výskumné infraštruktúry dostanú kompenzáciu, ktorej výška bola potvrdená nezávislým odborným ocenením ako prinajmenšom rovnajúca sa trhovej cene:</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3B1450">
      <w:pPr>
        <w:numPr>
          <w:ilvl w:val="0"/>
          <w:numId w:val="27"/>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výskumné organizácie alebo výskumné infraštruktúry môžu preukázať, že kompenzáciu fakticky dohodli za bežných trhových podmienok tak, aby pri uzatvorení zmluvy dosiahla maximálny hospodársky prospech:</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3B1450">
      <w:pPr>
        <w:numPr>
          <w:ilvl w:val="0"/>
          <w:numId w:val="27"/>
        </w:numPr>
        <w:spacing w:before="120" w:after="120" w:line="240" w:lineRule="auto"/>
        <w:ind w:left="1418" w:hanging="709"/>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 xml:space="preserve"> v prípadoch, keď sa v dohode o spolupráci spolupracujúcim podnikom poskytuje právo prvého odmietnutia, pokiaľ ide o práva duševného vlastníctva vytvorené výskumnými organizáciami alebo výskumnými infraštruktúrami, tieto subjekty majú recipročné právo vyžiadať si od tretích strán ekonomicky výhodnejšie ponuky, aby spolupracujúce podniky boli nútené svoju ponuku zodpovedajúcim spôsobom upraviť:</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keepNext/>
        <w:spacing w:before="120" w:after="120" w:line="240" w:lineRule="auto"/>
        <w:ind w:left="1560" w:hanging="284"/>
        <w:jc w:val="both"/>
        <w:rPr>
          <w:rFonts w:ascii="Times New Roman" w:hAnsi="Times New Roman"/>
          <w:sz w:val="24"/>
          <w:lang w:val="sk-SK"/>
        </w:rPr>
      </w:pPr>
      <w:r w:rsidRPr="00D653B9">
        <w:rPr>
          <w:rFonts w:ascii="Times New Roman" w:hAnsi="Times New Roman"/>
          <w:sz w:val="24"/>
          <w:lang w:val="sk-SK"/>
        </w:rPr>
        <w:t>Ak je odpoveď na niektorú z otázok v tomto oddiele áno, uveďte podrobnosti:</w:t>
      </w:r>
    </w:p>
    <w:p w:rsidR="00D653B9" w:rsidRPr="00D653B9" w:rsidRDefault="00D653B9" w:rsidP="00D653B9">
      <w:pPr>
        <w:keepNext/>
        <w:tabs>
          <w:tab w:val="left" w:leader="dot" w:pos="9072"/>
        </w:tabs>
        <w:spacing w:after="0" w:line="240" w:lineRule="auto"/>
        <w:ind w:left="1276"/>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1276"/>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spacing w:before="120" w:after="120" w:line="240" w:lineRule="auto"/>
        <w:jc w:val="both"/>
        <w:rPr>
          <w:rFonts w:ascii="Times New Roman" w:hAnsi="Times New Roman"/>
          <w:i/>
          <w:sz w:val="24"/>
          <w:lang w:val="sk-SK"/>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653B9" w:rsidRPr="00D653B9" w:rsidTr="003B1450">
        <w:tc>
          <w:tcPr>
            <w:tcW w:w="9072" w:type="dxa"/>
            <w:tcBorders>
              <w:top w:val="single" w:sz="4" w:space="0" w:color="auto"/>
              <w:left w:val="single" w:sz="4" w:space="0" w:color="auto"/>
              <w:bottom w:val="single" w:sz="4" w:space="0" w:color="auto"/>
              <w:right w:val="single" w:sz="4" w:space="0" w:color="auto"/>
            </w:tcBorders>
            <w:shd w:val="pct15" w:color="auto" w:fill="FFFFFF"/>
          </w:tcPr>
          <w:p w:rsidR="00D653B9" w:rsidRPr="00D653B9" w:rsidRDefault="00D653B9" w:rsidP="003B1450">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D653B9">
              <w:rPr>
                <w:rFonts w:ascii="Times New Roman" w:eastAsia="Times New Roman" w:hAnsi="Times New Roman"/>
                <w:bCs/>
                <w:iCs/>
                <w:sz w:val="24"/>
                <w:lang w:val="sk-SK"/>
              </w:rPr>
              <w:t>Verejné obstarávanie výskumných a vývojových služieb</w:t>
            </w:r>
          </w:p>
        </w:tc>
      </w:tr>
    </w:tbl>
    <w:p w:rsidR="00D653B9" w:rsidRPr="00D653B9" w:rsidRDefault="00D653B9" w:rsidP="003B1450">
      <w:pPr>
        <w:numPr>
          <w:ilvl w:val="0"/>
          <w:numId w:val="28"/>
        </w:numPr>
        <w:spacing w:before="120" w:after="120" w:line="240" w:lineRule="auto"/>
        <w:ind w:left="851" w:hanging="785"/>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notifikované opatrenie zahŕňa verejné obstarávanie výskumných a vývojových služieb od podnikov, sú poskytovatelia vybraní prostredníctvom otvorenej verejnej súťaže vykonanej v súlade s platnými smernicami</w:t>
      </w:r>
      <w:r w:rsidRPr="00D653B9">
        <w:rPr>
          <w:rFonts w:ascii="Times New Roman" w:hAnsi="Times New Roman"/>
          <w:sz w:val="24"/>
          <w:szCs w:val="20"/>
          <w:vertAlign w:val="superscript"/>
          <w:lang w:val="sk-SK" w:eastAsia="sk-SK" w:bidi="sk-SK"/>
        </w:rPr>
        <w:footnoteReference w:id="4"/>
      </w:r>
      <w:r w:rsidRPr="00D653B9">
        <w:rPr>
          <w:rFonts w:ascii="Times New Roman" w:hAnsi="Times New Roman"/>
          <w:sz w:val="24"/>
          <w:szCs w:val="20"/>
          <w:lang w:val="sk-SK" w:eastAsia="sk-SK" w:bidi="sk-SK"/>
        </w:rPr>
        <w:t>?</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ind w:left="851"/>
        <w:jc w:val="both"/>
        <w:rPr>
          <w:rFonts w:ascii="Times New Roman" w:hAnsi="Times New Roman"/>
          <w:bCs/>
          <w:sz w:val="24"/>
          <w:lang w:val="sk-SK"/>
        </w:rPr>
      </w:pPr>
      <w:r w:rsidRPr="00D653B9">
        <w:rPr>
          <w:rFonts w:ascii="Times New Roman" w:hAnsi="Times New Roman"/>
          <w:sz w:val="24"/>
          <w:lang w:val="sk-SK"/>
        </w:rPr>
        <w:t>Ak áno, spresnite:</w:t>
      </w:r>
    </w:p>
    <w:p w:rsidR="00D653B9" w:rsidRPr="00D653B9" w:rsidRDefault="00D653B9" w:rsidP="00D653B9">
      <w:pPr>
        <w:tabs>
          <w:tab w:val="left" w:pos="567"/>
          <w:tab w:val="left" w:leader="dot" w:pos="9072"/>
        </w:tabs>
        <w:spacing w:after="0" w:line="240" w:lineRule="auto"/>
        <w:ind w:left="851"/>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pos="567"/>
          <w:tab w:val="left" w:leader="dot" w:pos="9072"/>
        </w:tabs>
        <w:spacing w:after="0" w:line="240" w:lineRule="auto"/>
        <w:ind w:left="851"/>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28"/>
        </w:numPr>
        <w:spacing w:before="120" w:after="120" w:line="240" w:lineRule="auto"/>
        <w:ind w:left="851" w:hanging="785"/>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Vo všetkých ostatných prípadoch, keď notifikované opatrenie zahŕňa verejné obstarávanie výskumných a vývojových služieb od podnikov vrátane obstarávania vo fáze pred komerčným využitím, uveďte, či sú splnené tieto podmienky:</w:t>
      </w:r>
    </w:p>
    <w:p w:rsidR="00D653B9" w:rsidRPr="00D653B9" w:rsidRDefault="00D653B9" w:rsidP="00D653B9">
      <w:pPr>
        <w:spacing w:before="120" w:after="120" w:line="240" w:lineRule="auto"/>
        <w:ind w:left="851"/>
        <w:contextualSpacing/>
        <w:jc w:val="both"/>
        <w:rPr>
          <w:rFonts w:ascii="Times New Roman" w:hAnsi="Times New Roman"/>
          <w:sz w:val="24"/>
          <w:szCs w:val="20"/>
          <w:lang w:val="sk-SK" w:eastAsia="sk-SK" w:bidi="sk-SK"/>
        </w:rPr>
      </w:pPr>
    </w:p>
    <w:p w:rsidR="00D653B9" w:rsidRPr="00D653B9" w:rsidRDefault="00D653B9" w:rsidP="003B1450">
      <w:pPr>
        <w:numPr>
          <w:ilvl w:val="0"/>
          <w:numId w:val="29"/>
        </w:numPr>
        <w:spacing w:before="120" w:after="120" w:line="240" w:lineRule="auto"/>
        <w:ind w:left="1418"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výberové konanie je otvorené, transparentné a nediskriminačné a je založené na objektívnych podmienkach účasti a kritériách na vyhodnotenie ponúk stanovených pred predkladaním ponúk:</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00" w:beforeAutospacing="1" w:after="100" w:afterAutospacing="1" w:line="240" w:lineRule="auto"/>
        <w:ind w:left="851"/>
        <w:jc w:val="both"/>
        <w:rPr>
          <w:rFonts w:ascii="Times New Roman" w:hAnsi="Times New Roman"/>
          <w:sz w:val="24"/>
          <w:lang w:val="sk-SK"/>
        </w:rPr>
      </w:pPr>
      <w:r w:rsidRPr="00D653B9">
        <w:rPr>
          <w:rFonts w:ascii="Times New Roman" w:hAnsi="Times New Roman"/>
          <w:sz w:val="24"/>
          <w:lang w:val="sk-SK"/>
        </w:rPr>
        <w:t>Uveďte podrobné informácie, z ktorých vyplýva, či sa dodržalo konkurenčné, transparentné a nediskriminačné konanie v súlade s uplatniteľnými smernicami (napríklad súťažné konanie s rokovaním, inovatívne partnerstvo, súťažný dialóg):</w:t>
      </w:r>
    </w:p>
    <w:p w:rsidR="00D653B9" w:rsidRPr="00D653B9" w:rsidRDefault="00D653B9" w:rsidP="00D653B9">
      <w:pPr>
        <w:tabs>
          <w:tab w:val="left" w:leader="dot" w:pos="9072"/>
        </w:tabs>
        <w:spacing w:before="120" w:after="120" w:line="240" w:lineRule="auto"/>
        <w:ind w:left="709"/>
        <w:contextualSpacing/>
        <w:jc w:val="both"/>
        <w:rPr>
          <w:rFonts w:ascii="Times New Roman" w:hAnsi="Times New Roman"/>
          <w:sz w:val="24"/>
          <w:lang w:val="sk-SK"/>
        </w:rPr>
      </w:pPr>
      <w:r w:rsidRPr="00D653B9">
        <w:rPr>
          <w:rFonts w:ascii="Times New Roman" w:hAnsi="Times New Roman"/>
          <w:sz w:val="24"/>
          <w:lang w:val="sk-SK"/>
        </w:rPr>
        <w:tab/>
      </w:r>
    </w:p>
    <w:p w:rsidR="00D653B9" w:rsidRPr="00D653B9" w:rsidRDefault="00D653B9" w:rsidP="00D653B9">
      <w:pPr>
        <w:tabs>
          <w:tab w:val="left" w:leader="dot" w:pos="9072"/>
        </w:tabs>
        <w:spacing w:before="120" w:after="120" w:line="240" w:lineRule="auto"/>
        <w:ind w:left="709"/>
        <w:contextualSpacing/>
        <w:jc w:val="both"/>
        <w:rPr>
          <w:rFonts w:ascii="Times New Roman" w:hAnsi="Times New Roman"/>
          <w:sz w:val="24"/>
          <w:lang w:val="sk-SK"/>
        </w:rPr>
      </w:pPr>
    </w:p>
    <w:p w:rsidR="00D653B9" w:rsidRPr="00D653B9" w:rsidRDefault="00D653B9" w:rsidP="003B1450">
      <w:pPr>
        <w:numPr>
          <w:ilvl w:val="0"/>
          <w:numId w:val="29"/>
        </w:numPr>
        <w:spacing w:before="120" w:after="120" w:line="240" w:lineRule="auto"/>
        <w:ind w:left="1418"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plánované zmluvné dojednania opisujúce všetky práva a povinnosti jednotlivých strán vrátane práv duševného vlastníctva sú sprístupnené všetkým zainteresovaným uchádzačom pred ponukovým konaním:</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Uveďte podrobnosti:</w:t>
      </w:r>
    </w:p>
    <w:p w:rsidR="00D653B9" w:rsidRPr="00D653B9" w:rsidRDefault="00D653B9" w:rsidP="00D653B9">
      <w:pPr>
        <w:tabs>
          <w:tab w:val="left" w:leader="dot" w:pos="9072"/>
        </w:tabs>
        <w:spacing w:before="120" w:after="120" w:line="240" w:lineRule="auto"/>
        <w:ind w:left="709"/>
        <w:contextualSpacing/>
        <w:jc w:val="both"/>
        <w:rPr>
          <w:rFonts w:ascii="Times New Roman" w:hAnsi="Times New Roman"/>
          <w:sz w:val="24"/>
          <w:lang w:val="sk-SK"/>
        </w:rPr>
      </w:pPr>
      <w:r w:rsidRPr="00D653B9">
        <w:rPr>
          <w:rFonts w:ascii="Times New Roman" w:hAnsi="Times New Roman"/>
          <w:sz w:val="24"/>
          <w:lang w:val="sk-SK"/>
        </w:rPr>
        <w:tab/>
      </w:r>
    </w:p>
    <w:p w:rsidR="00D653B9" w:rsidRPr="00D653B9" w:rsidRDefault="00D653B9" w:rsidP="00D653B9">
      <w:pPr>
        <w:tabs>
          <w:tab w:val="left" w:leader="dot" w:pos="9072"/>
        </w:tabs>
        <w:spacing w:before="120" w:after="120" w:line="240" w:lineRule="auto"/>
        <w:ind w:left="709"/>
        <w:contextualSpacing/>
        <w:jc w:val="both"/>
        <w:rPr>
          <w:rFonts w:ascii="Times New Roman" w:hAnsi="Times New Roman"/>
          <w:sz w:val="24"/>
          <w:lang w:val="sk-SK"/>
        </w:rPr>
      </w:pPr>
      <w:r w:rsidRPr="00D653B9">
        <w:rPr>
          <w:rFonts w:ascii="Times New Roman" w:hAnsi="Times New Roman"/>
          <w:sz w:val="24"/>
          <w:lang w:val="sk-SK"/>
        </w:rPr>
        <w:tab/>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p>
    <w:p w:rsidR="00D653B9" w:rsidRPr="00D653B9" w:rsidRDefault="00D653B9" w:rsidP="003B1450">
      <w:pPr>
        <w:numPr>
          <w:ilvl w:val="0"/>
          <w:numId w:val="29"/>
        </w:numPr>
        <w:spacing w:before="120" w:after="120" w:line="240" w:lineRule="auto"/>
        <w:ind w:left="1418"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 obstarávania nevyplýva pre žiadneho zo zúčastnených poskytovateľov žiadne preferenčné zaobchádzanie pri dodávke komerčných objemov konečných výrobkov alebo služieb verejnému obstarávateľovi v príslušnom členskom štáte</w:t>
      </w:r>
      <w:r w:rsidRPr="00D653B9">
        <w:rPr>
          <w:rFonts w:ascii="Times New Roman" w:hAnsi="Times New Roman"/>
          <w:sz w:val="24"/>
          <w:szCs w:val="20"/>
          <w:vertAlign w:val="superscript"/>
          <w:lang w:val="sk-SK" w:eastAsia="sk-SK" w:bidi="sk-SK"/>
        </w:rPr>
        <w:footnoteReference w:id="5"/>
      </w:r>
      <w:r w:rsidRPr="00D653B9">
        <w:rPr>
          <w:rFonts w:ascii="Times New Roman" w:hAnsi="Times New Roman"/>
          <w:sz w:val="24"/>
          <w:szCs w:val="20"/>
          <w:lang w:val="sk-SK" w:eastAsia="sk-SK" w:bidi="sk-SK"/>
        </w:rPr>
        <w:t xml:space="preserve"> a je splnená jedna z týchto podmienok:</w:t>
      </w:r>
    </w:p>
    <w:p w:rsidR="00D653B9" w:rsidRPr="00D653B9" w:rsidRDefault="00D653B9" w:rsidP="003B1450">
      <w:pPr>
        <w:numPr>
          <w:ilvl w:val="0"/>
          <w:numId w:val="30"/>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 xml:space="preserve">všetky výsledky, ktoré nevedú k vzniku práv duševného vlastníctva, sa môžu vo veľkom rozsahu rozširovať spôsobom, ktorý umožní iným podnikom ich reprodukovanie, a akékoľvek práva duševného vlastníctva sa v plnej miere pridelia verejnému obstarávateľovi, </w:t>
      </w:r>
    </w:p>
    <w:p w:rsidR="00D653B9" w:rsidRPr="00D653B9" w:rsidRDefault="00D653B9" w:rsidP="003B1450">
      <w:pPr>
        <w:numPr>
          <w:ilvl w:val="0"/>
          <w:numId w:val="30"/>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ktorýkoľvek poskytovateľ služby, ktorému sa prideľujú výsledky vedúce k vzniku práv duševného vlastníctva, musí poskytnúť verejnému obstarávateľovi neobmedzený a bezplatný prístup k uvedeným výsledkom a poskytnúť prístup tretím osobám za trhových podmienok.</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Uveďte podrobnosti: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24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653B9" w:rsidRPr="00D653B9" w:rsidTr="003B1450">
        <w:tc>
          <w:tcPr>
            <w:tcW w:w="9072" w:type="dxa"/>
            <w:tcBorders>
              <w:top w:val="single" w:sz="4" w:space="0" w:color="auto"/>
              <w:left w:val="single" w:sz="4" w:space="0" w:color="auto"/>
              <w:bottom w:val="single" w:sz="4" w:space="0" w:color="auto"/>
              <w:right w:val="single" w:sz="4" w:space="0" w:color="auto"/>
            </w:tcBorders>
            <w:shd w:val="pct15" w:color="auto" w:fill="FFFFFF"/>
          </w:tcPr>
          <w:p w:rsidR="00D653B9" w:rsidRPr="00D653B9" w:rsidRDefault="00D653B9" w:rsidP="003B1450">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bookmarkStart w:id="17" w:name="_Toc158801096"/>
            <w:bookmarkStart w:id="18" w:name="_Toc161051166"/>
            <w:r w:rsidRPr="00D653B9">
              <w:rPr>
                <w:rFonts w:ascii="Times New Roman" w:eastAsia="Times New Roman" w:hAnsi="Times New Roman"/>
                <w:bCs/>
                <w:iCs/>
                <w:sz w:val="24"/>
                <w:lang w:val="sk-SK"/>
              </w:rPr>
              <w:t xml:space="preserve">Opis notifikovaného opatrenia </w:t>
            </w:r>
            <w:bookmarkEnd w:id="17"/>
            <w:bookmarkEnd w:id="18"/>
            <w:r w:rsidRPr="00D653B9">
              <w:rPr>
                <w:rFonts w:ascii="Times New Roman" w:eastAsia="Times New Roman" w:hAnsi="Times New Roman"/>
                <w:bCs/>
                <w:iCs/>
                <w:sz w:val="24"/>
                <w:lang w:val="sk-SK"/>
              </w:rPr>
              <w:t>pomoci</w:t>
            </w:r>
          </w:p>
        </w:tc>
      </w:tr>
    </w:tbl>
    <w:p w:rsidR="0004254D" w:rsidRDefault="0004254D" w:rsidP="0004254D">
      <w:pPr>
        <w:spacing w:before="100" w:beforeAutospacing="1" w:after="100" w:afterAutospacing="1" w:line="240" w:lineRule="auto"/>
        <w:ind w:left="709"/>
        <w:contextualSpacing/>
        <w:jc w:val="both"/>
        <w:rPr>
          <w:rFonts w:ascii="Times New Roman" w:hAnsi="Times New Roman"/>
          <w:b/>
          <w:sz w:val="24"/>
          <w:szCs w:val="20"/>
          <w:lang w:val="sk-SK" w:eastAsia="sk-SK" w:bidi="sk-SK"/>
        </w:rPr>
      </w:pPr>
      <w:bookmarkStart w:id="19" w:name="_Toc158801097"/>
      <w:bookmarkStart w:id="20" w:name="_Toc161051167"/>
    </w:p>
    <w:p w:rsidR="00D653B9" w:rsidRPr="00D653B9" w:rsidRDefault="00D653B9" w:rsidP="00D653B9">
      <w:pPr>
        <w:numPr>
          <w:ilvl w:val="1"/>
          <w:numId w:val="15"/>
        </w:numPr>
        <w:spacing w:before="100" w:beforeAutospacing="1" w:after="100" w:afterAutospacing="1" w:line="240" w:lineRule="auto"/>
        <w:ind w:left="709" w:hanging="709"/>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Pomoc na výskumné a vývojové projekty</w:t>
      </w:r>
      <w:bookmarkEnd w:id="19"/>
      <w:bookmarkEnd w:id="20"/>
    </w:p>
    <w:p w:rsidR="00D653B9" w:rsidRPr="00D653B9" w:rsidRDefault="00D653B9" w:rsidP="00D653B9">
      <w:pPr>
        <w:spacing w:before="100" w:beforeAutospacing="1" w:after="100" w:afterAutospacing="1" w:line="240" w:lineRule="auto"/>
        <w:ind w:left="709"/>
        <w:contextualSpacing/>
        <w:rPr>
          <w:rFonts w:ascii="Times New Roman" w:hAnsi="Times New Roman"/>
          <w:b/>
          <w:sz w:val="24"/>
          <w:szCs w:val="20"/>
          <w:lang w:val="sk-SK" w:eastAsia="sk-SK" w:bidi="sk-SK"/>
        </w:rPr>
      </w:pPr>
    </w:p>
    <w:p w:rsidR="00D653B9" w:rsidRPr="00D653B9" w:rsidRDefault="00D653B9" w:rsidP="003B1450">
      <w:pPr>
        <w:numPr>
          <w:ilvl w:val="0"/>
          <w:numId w:val="3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ktoré fázy výskumu a vývoja sú podporované v rámci notifikovaného opatrenia:</w:t>
      </w:r>
    </w:p>
    <w:p w:rsidR="00D653B9" w:rsidRPr="00D653B9" w:rsidRDefault="00D653B9" w:rsidP="003B1450">
      <w:pPr>
        <w:numPr>
          <w:ilvl w:val="0"/>
          <w:numId w:val="56"/>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sz w:val="24"/>
          <w:szCs w:val="20"/>
          <w:lang w:val="sk-SK" w:eastAsia="sk-SK" w:bidi="sk-SK"/>
        </w:rPr>
        <w:instrText xml:space="preserve"> FORMCHECKBOX </w:instrText>
      </w:r>
      <w:r w:rsidRPr="00D653B9">
        <w:rPr>
          <w:rFonts w:ascii="Times New Roman" w:hAnsi="Times New Roman"/>
          <w:sz w:val="24"/>
          <w:szCs w:val="20"/>
          <w:lang w:val="sk-SK" w:eastAsia="sk-SK" w:bidi="sk-SK"/>
        </w:rPr>
      </w:r>
      <w:r w:rsidRPr="00D653B9">
        <w:rPr>
          <w:rFonts w:ascii="Times New Roman" w:hAnsi="Times New Roman"/>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základný výskum;</w:t>
      </w:r>
    </w:p>
    <w:p w:rsidR="00D653B9" w:rsidRPr="00D653B9" w:rsidRDefault="00D653B9" w:rsidP="003B1450">
      <w:pPr>
        <w:numPr>
          <w:ilvl w:val="0"/>
          <w:numId w:val="56"/>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bCs/>
          <w:sz w:val="24"/>
          <w:szCs w:val="20"/>
          <w:lang w:val="sk-SK" w:eastAsia="sk-SK" w:bidi="sk-SK"/>
        </w:rPr>
        <w:fldChar w:fldCharType="end"/>
      </w:r>
      <w:r w:rsidRPr="00D653B9">
        <w:rPr>
          <w:rFonts w:ascii="Times New Roman" w:hAnsi="Times New Roman"/>
          <w:sz w:val="24"/>
          <w:szCs w:val="20"/>
          <w:lang w:val="sk-SK" w:eastAsia="sk-SK" w:bidi="sk-SK"/>
        </w:rPr>
        <w:tab/>
        <w:t>priemyselný výskum;</w:t>
      </w:r>
    </w:p>
    <w:p w:rsidR="00D653B9" w:rsidRPr="00D653B9" w:rsidRDefault="00D653B9" w:rsidP="003B1450">
      <w:pPr>
        <w:numPr>
          <w:ilvl w:val="0"/>
          <w:numId w:val="56"/>
        </w:numPr>
        <w:spacing w:before="100" w:beforeAutospacing="1" w:after="100" w:afterAutospacing="1" w:line="240" w:lineRule="auto"/>
        <w:contextualSpacing/>
        <w:jc w:val="both"/>
        <w:rPr>
          <w:rFonts w:ascii="Times New Roman" w:hAnsi="Times New Roman"/>
          <w:iCs/>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bCs/>
          <w:sz w:val="24"/>
          <w:szCs w:val="20"/>
          <w:lang w:val="sk-SK" w:eastAsia="sk-SK" w:bidi="sk-SK"/>
        </w:rPr>
        <w:fldChar w:fldCharType="end"/>
      </w:r>
      <w:r w:rsidRPr="00D653B9">
        <w:rPr>
          <w:rFonts w:ascii="Times New Roman" w:hAnsi="Times New Roman"/>
          <w:sz w:val="24"/>
          <w:szCs w:val="20"/>
          <w:lang w:val="sk-SK" w:eastAsia="sk-SK" w:bidi="sk-SK"/>
        </w:rPr>
        <w:tab/>
        <w:t>experimentálny vývoj.</w:t>
      </w:r>
    </w:p>
    <w:p w:rsidR="00D653B9" w:rsidRPr="00D653B9" w:rsidRDefault="00D653B9" w:rsidP="003B1450">
      <w:pPr>
        <w:numPr>
          <w:ilvl w:val="0"/>
          <w:numId w:val="3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 prípade individuálnej pomoci, ak projekt zahŕňa rozličné kategórie výskumu, uveďte a kvalifikujte jednotlivé úlohy, ktoré patria do kategórie základného výskumu, priemyselného výskumu alebo experimentálneho vývoja:</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Spresnite oprávnené náklady a v prípade individuálnej pomoci uveďte ich výšku:</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701"/>
        <w:gridCol w:w="1842"/>
        <w:gridCol w:w="1843"/>
      </w:tblGrid>
      <w:tr w:rsidR="00D653B9" w:rsidRPr="00D653B9" w:rsidTr="003B1450">
        <w:trPr>
          <w:cantSplit/>
        </w:trPr>
        <w:tc>
          <w:tcPr>
            <w:tcW w:w="3119"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701" w:type="dxa"/>
            <w:shd w:val="clear" w:color="auto" w:fill="auto"/>
          </w:tcPr>
          <w:p w:rsidR="00D653B9" w:rsidRPr="00D653B9" w:rsidRDefault="00D653B9" w:rsidP="00D653B9">
            <w:pPr>
              <w:spacing w:before="120" w:after="120" w:line="240" w:lineRule="auto"/>
              <w:jc w:val="center"/>
              <w:rPr>
                <w:rFonts w:ascii="Times New Roman" w:hAnsi="Times New Roman"/>
                <w:lang w:val="sk-SK"/>
              </w:rPr>
            </w:pPr>
            <w:r w:rsidRPr="00D653B9">
              <w:rPr>
                <w:rFonts w:ascii="Times New Roman" w:hAnsi="Times New Roman"/>
                <w:lang w:val="sk-SK"/>
              </w:rPr>
              <w:t>Základný výskum</w:t>
            </w:r>
          </w:p>
        </w:tc>
        <w:tc>
          <w:tcPr>
            <w:tcW w:w="1842" w:type="dxa"/>
            <w:shd w:val="clear" w:color="auto" w:fill="auto"/>
          </w:tcPr>
          <w:p w:rsidR="00D653B9" w:rsidRPr="00D653B9" w:rsidRDefault="00D653B9" w:rsidP="00D653B9">
            <w:pPr>
              <w:spacing w:before="120" w:after="120" w:line="240" w:lineRule="auto"/>
              <w:jc w:val="center"/>
              <w:rPr>
                <w:rFonts w:ascii="Times New Roman" w:hAnsi="Times New Roman"/>
                <w:lang w:val="sk-SK"/>
              </w:rPr>
            </w:pPr>
            <w:r w:rsidRPr="00D653B9">
              <w:rPr>
                <w:rFonts w:ascii="Times New Roman" w:hAnsi="Times New Roman"/>
                <w:lang w:val="sk-SK"/>
              </w:rPr>
              <w:t>Priemyselný výskum</w:t>
            </w:r>
          </w:p>
        </w:tc>
        <w:tc>
          <w:tcPr>
            <w:tcW w:w="1843" w:type="dxa"/>
            <w:shd w:val="clear" w:color="auto" w:fill="auto"/>
          </w:tcPr>
          <w:p w:rsidR="00D653B9" w:rsidRPr="00D653B9" w:rsidRDefault="00D653B9" w:rsidP="00D653B9">
            <w:pPr>
              <w:spacing w:before="120" w:after="120" w:line="240" w:lineRule="auto"/>
              <w:jc w:val="center"/>
              <w:rPr>
                <w:rFonts w:ascii="Times New Roman" w:hAnsi="Times New Roman"/>
                <w:lang w:val="sk-SK"/>
              </w:rPr>
            </w:pPr>
            <w:r w:rsidRPr="00D653B9">
              <w:rPr>
                <w:rFonts w:ascii="Times New Roman" w:hAnsi="Times New Roman"/>
                <w:lang w:val="sk-SK"/>
              </w:rPr>
              <w:t>Experimentálny vývoj</w:t>
            </w:r>
          </w:p>
        </w:tc>
      </w:tr>
      <w:tr w:rsidR="00D653B9" w:rsidRPr="00D653B9" w:rsidTr="003B1450">
        <w:trPr>
          <w:cantSplit/>
        </w:trPr>
        <w:tc>
          <w:tcPr>
            <w:tcW w:w="3119" w:type="dxa"/>
            <w:shd w:val="clear" w:color="auto" w:fill="auto"/>
          </w:tcPr>
          <w:p w:rsidR="00D653B9" w:rsidRPr="00D653B9" w:rsidRDefault="00D653B9" w:rsidP="00D653B9">
            <w:pPr>
              <w:spacing w:before="120" w:after="120" w:line="240" w:lineRule="auto"/>
              <w:jc w:val="both"/>
              <w:rPr>
                <w:rFonts w:ascii="Times New Roman" w:hAnsi="Times New Roman"/>
                <w:lang w:val="sk-SK"/>
              </w:rPr>
            </w:pPr>
            <w:r w:rsidRPr="00D653B9">
              <w:rPr>
                <w:rFonts w:ascii="Times New Roman" w:hAnsi="Times New Roman"/>
                <w:lang w:val="sk-SK"/>
              </w:rPr>
              <w:t>Náklady na personál</w:t>
            </w:r>
          </w:p>
        </w:tc>
        <w:tc>
          <w:tcPr>
            <w:tcW w:w="1701"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2"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3"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r>
      <w:tr w:rsidR="00D653B9" w:rsidRPr="00D653B9" w:rsidTr="003B1450">
        <w:trPr>
          <w:cantSplit/>
        </w:trPr>
        <w:tc>
          <w:tcPr>
            <w:tcW w:w="3119" w:type="dxa"/>
            <w:shd w:val="clear" w:color="auto" w:fill="auto"/>
          </w:tcPr>
          <w:p w:rsidR="00D653B9" w:rsidRPr="00D653B9" w:rsidRDefault="00D653B9" w:rsidP="00D653B9">
            <w:pPr>
              <w:spacing w:before="120" w:after="120" w:line="240" w:lineRule="auto"/>
              <w:jc w:val="both"/>
              <w:rPr>
                <w:rFonts w:ascii="Times New Roman" w:hAnsi="Times New Roman"/>
                <w:lang w:val="sk-SK"/>
              </w:rPr>
            </w:pPr>
            <w:r w:rsidRPr="00D653B9">
              <w:rPr>
                <w:rFonts w:ascii="Times New Roman" w:hAnsi="Times New Roman"/>
                <w:lang w:val="sk-SK"/>
              </w:rPr>
              <w:t>Náklady na nástroje a vybavenie</w:t>
            </w:r>
          </w:p>
        </w:tc>
        <w:tc>
          <w:tcPr>
            <w:tcW w:w="1701"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2"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3"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r>
      <w:tr w:rsidR="00D653B9" w:rsidRPr="00D653B9" w:rsidTr="003B1450">
        <w:trPr>
          <w:cantSplit/>
        </w:trPr>
        <w:tc>
          <w:tcPr>
            <w:tcW w:w="3119" w:type="dxa"/>
            <w:shd w:val="clear" w:color="auto" w:fill="auto"/>
          </w:tcPr>
          <w:p w:rsidR="00D653B9" w:rsidRPr="00D653B9" w:rsidRDefault="00D653B9" w:rsidP="00D653B9">
            <w:pPr>
              <w:spacing w:before="120" w:after="120" w:line="240" w:lineRule="auto"/>
              <w:jc w:val="both"/>
              <w:rPr>
                <w:rFonts w:ascii="Times New Roman" w:hAnsi="Times New Roman"/>
                <w:lang w:val="sk-SK"/>
              </w:rPr>
            </w:pPr>
            <w:r w:rsidRPr="00D653B9">
              <w:rPr>
                <w:rFonts w:ascii="Times New Roman" w:hAnsi="Times New Roman"/>
                <w:lang w:val="sk-SK"/>
              </w:rPr>
              <w:t>Náklady na budovy a pozemky</w:t>
            </w:r>
          </w:p>
        </w:tc>
        <w:tc>
          <w:tcPr>
            <w:tcW w:w="1701"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2"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3"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r>
      <w:tr w:rsidR="00D653B9" w:rsidRPr="00D653B9" w:rsidTr="003B1450">
        <w:trPr>
          <w:cantSplit/>
        </w:trPr>
        <w:tc>
          <w:tcPr>
            <w:tcW w:w="3119" w:type="dxa"/>
            <w:shd w:val="clear" w:color="auto" w:fill="auto"/>
          </w:tcPr>
          <w:p w:rsidR="00D653B9" w:rsidRPr="00D653B9" w:rsidRDefault="00D653B9" w:rsidP="00D653B9">
            <w:pPr>
              <w:spacing w:before="120" w:after="120" w:line="240" w:lineRule="auto"/>
              <w:jc w:val="both"/>
              <w:rPr>
                <w:rFonts w:ascii="Times New Roman" w:hAnsi="Times New Roman"/>
                <w:lang w:val="sk-SK"/>
              </w:rPr>
            </w:pPr>
            <w:r w:rsidRPr="00D653B9">
              <w:rPr>
                <w:rFonts w:ascii="Times New Roman" w:hAnsi="Times New Roman"/>
                <w:lang w:val="sk-SK"/>
              </w:rPr>
              <w:t xml:space="preserve">Náklady na zmluvný výskum, poznatky a patenty zakúpené alebo licencované z vonkajších zdrojov za bežných trhových podmienok </w:t>
            </w:r>
          </w:p>
        </w:tc>
        <w:tc>
          <w:tcPr>
            <w:tcW w:w="1701"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2"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3"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r>
      <w:tr w:rsidR="00D653B9" w:rsidRPr="00D653B9" w:rsidTr="003B1450">
        <w:trPr>
          <w:cantSplit/>
        </w:trPr>
        <w:tc>
          <w:tcPr>
            <w:tcW w:w="3119" w:type="dxa"/>
            <w:shd w:val="clear" w:color="auto" w:fill="auto"/>
          </w:tcPr>
          <w:p w:rsidR="00D653B9" w:rsidRPr="00D653B9" w:rsidRDefault="00D653B9" w:rsidP="00D653B9">
            <w:pPr>
              <w:spacing w:before="120" w:after="120" w:line="240" w:lineRule="auto"/>
              <w:jc w:val="both"/>
              <w:rPr>
                <w:rFonts w:ascii="Times New Roman" w:hAnsi="Times New Roman"/>
                <w:lang w:val="sk-SK"/>
              </w:rPr>
            </w:pPr>
            <w:r w:rsidRPr="00D653B9">
              <w:rPr>
                <w:rFonts w:ascii="Times New Roman" w:hAnsi="Times New Roman"/>
                <w:lang w:val="sk-SK"/>
              </w:rPr>
              <w:t>Ďalšie priamo vynaložené režijné náklady vyplývajúce z projektu</w:t>
            </w:r>
          </w:p>
        </w:tc>
        <w:tc>
          <w:tcPr>
            <w:tcW w:w="1701"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2"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3"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r>
      <w:tr w:rsidR="00D653B9" w:rsidRPr="00D653B9" w:rsidTr="003B1450">
        <w:trPr>
          <w:cantSplit/>
        </w:trPr>
        <w:tc>
          <w:tcPr>
            <w:tcW w:w="3119" w:type="dxa"/>
            <w:shd w:val="clear" w:color="auto" w:fill="auto"/>
          </w:tcPr>
          <w:p w:rsidR="00D653B9" w:rsidRPr="00D653B9" w:rsidRDefault="00D653B9" w:rsidP="00D653B9">
            <w:pPr>
              <w:spacing w:before="120" w:after="120" w:line="240" w:lineRule="auto"/>
              <w:jc w:val="both"/>
              <w:rPr>
                <w:rFonts w:ascii="Times New Roman" w:hAnsi="Times New Roman"/>
                <w:lang w:val="sk-SK"/>
              </w:rPr>
            </w:pPr>
            <w:r w:rsidRPr="00D653B9">
              <w:rPr>
                <w:rFonts w:ascii="Times New Roman" w:hAnsi="Times New Roman"/>
                <w:lang w:val="sk-SK"/>
              </w:rPr>
              <w:t>Iné vynaložené prevádzkové náklady</w:t>
            </w:r>
          </w:p>
        </w:tc>
        <w:tc>
          <w:tcPr>
            <w:tcW w:w="1701"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2"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c>
          <w:tcPr>
            <w:tcW w:w="1843" w:type="dxa"/>
            <w:shd w:val="clear" w:color="auto" w:fill="auto"/>
          </w:tcPr>
          <w:p w:rsidR="00D653B9" w:rsidRPr="00D653B9" w:rsidRDefault="00D653B9" w:rsidP="00D653B9">
            <w:pPr>
              <w:spacing w:before="120" w:after="120" w:line="240" w:lineRule="auto"/>
              <w:jc w:val="both"/>
              <w:rPr>
                <w:rFonts w:ascii="Times New Roman" w:hAnsi="Times New Roman"/>
                <w:lang w:val="sk-SK"/>
              </w:rPr>
            </w:pPr>
          </w:p>
        </w:tc>
      </w:tr>
    </w:tbl>
    <w:p w:rsidR="00D653B9" w:rsidRPr="00D653B9" w:rsidRDefault="00D653B9" w:rsidP="003B1450">
      <w:pPr>
        <w:numPr>
          <w:ilvl w:val="0"/>
          <w:numId w:val="31"/>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Uveďte uplatniteľné maximálne intenzity pomoci:</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417"/>
        <w:gridCol w:w="1418"/>
        <w:gridCol w:w="1559"/>
      </w:tblGrid>
      <w:tr w:rsidR="00D653B9" w:rsidRPr="00D653B9" w:rsidTr="003B1450">
        <w:trPr>
          <w:cantSplit/>
        </w:trPr>
        <w:tc>
          <w:tcPr>
            <w:tcW w:w="4111" w:type="dxa"/>
          </w:tcPr>
          <w:p w:rsidR="00D653B9" w:rsidRPr="00D653B9" w:rsidRDefault="00D653B9" w:rsidP="00D653B9">
            <w:pPr>
              <w:spacing w:before="120" w:after="120" w:line="240" w:lineRule="auto"/>
              <w:jc w:val="both"/>
              <w:rPr>
                <w:rFonts w:ascii="Times New Roman" w:hAnsi="Times New Roman"/>
                <w:b/>
                <w:bCs/>
                <w:sz w:val="24"/>
                <w:lang w:val="sk-SK"/>
              </w:rPr>
            </w:pPr>
          </w:p>
        </w:tc>
        <w:tc>
          <w:tcPr>
            <w:tcW w:w="1417" w:type="dxa"/>
            <w:vAlign w:val="center"/>
          </w:tcPr>
          <w:p w:rsidR="00D653B9" w:rsidRPr="00D653B9" w:rsidRDefault="00D653B9" w:rsidP="00D653B9">
            <w:pPr>
              <w:spacing w:before="120" w:after="120" w:line="240" w:lineRule="auto"/>
              <w:jc w:val="both"/>
              <w:rPr>
                <w:rFonts w:ascii="Times New Roman" w:hAnsi="Times New Roman"/>
                <w:bCs/>
                <w:sz w:val="24"/>
                <w:lang w:val="sk-SK"/>
              </w:rPr>
            </w:pPr>
            <w:r w:rsidRPr="00D653B9">
              <w:rPr>
                <w:rFonts w:ascii="Times New Roman" w:hAnsi="Times New Roman"/>
                <w:sz w:val="24"/>
                <w:lang w:val="sk-SK"/>
              </w:rPr>
              <w:t>Malý podnik</w:t>
            </w:r>
          </w:p>
        </w:tc>
        <w:tc>
          <w:tcPr>
            <w:tcW w:w="1418" w:type="dxa"/>
          </w:tcPr>
          <w:p w:rsidR="00D653B9" w:rsidRPr="00D653B9" w:rsidRDefault="00D653B9" w:rsidP="00D653B9">
            <w:pPr>
              <w:spacing w:before="120" w:after="120" w:line="240" w:lineRule="auto"/>
              <w:jc w:val="both"/>
              <w:rPr>
                <w:rFonts w:ascii="Times New Roman" w:hAnsi="Times New Roman"/>
                <w:bCs/>
                <w:sz w:val="24"/>
                <w:lang w:val="sk-SK"/>
              </w:rPr>
            </w:pPr>
            <w:r w:rsidRPr="00D653B9">
              <w:rPr>
                <w:rFonts w:ascii="Times New Roman" w:hAnsi="Times New Roman"/>
                <w:sz w:val="24"/>
                <w:lang w:val="sk-SK"/>
              </w:rPr>
              <w:t>Stredný podnik</w:t>
            </w:r>
          </w:p>
        </w:tc>
        <w:tc>
          <w:tcPr>
            <w:tcW w:w="1559" w:type="dxa"/>
          </w:tcPr>
          <w:p w:rsidR="00D653B9" w:rsidRPr="00D653B9" w:rsidRDefault="00D653B9" w:rsidP="00D653B9">
            <w:pPr>
              <w:spacing w:before="120" w:after="120" w:line="240" w:lineRule="auto"/>
              <w:jc w:val="both"/>
              <w:rPr>
                <w:rFonts w:ascii="Times New Roman" w:hAnsi="Times New Roman"/>
                <w:bCs/>
                <w:sz w:val="24"/>
                <w:lang w:val="sk-SK"/>
              </w:rPr>
            </w:pPr>
            <w:r w:rsidRPr="00D653B9">
              <w:rPr>
                <w:rFonts w:ascii="Times New Roman" w:hAnsi="Times New Roman"/>
                <w:sz w:val="24"/>
                <w:lang w:val="sk-SK"/>
              </w:rPr>
              <w:t>Veľký podnik</w:t>
            </w:r>
          </w:p>
        </w:tc>
      </w:tr>
      <w:tr w:rsidR="00D653B9" w:rsidRPr="00D653B9" w:rsidTr="003B1450">
        <w:trPr>
          <w:cantSplit/>
        </w:trPr>
        <w:tc>
          <w:tcPr>
            <w:tcW w:w="4111" w:type="dxa"/>
          </w:tcPr>
          <w:p w:rsidR="00D653B9" w:rsidRPr="00D653B9" w:rsidRDefault="00D653B9" w:rsidP="00D653B9">
            <w:pPr>
              <w:spacing w:before="120" w:after="120" w:line="240" w:lineRule="auto"/>
              <w:jc w:val="both"/>
              <w:rPr>
                <w:rFonts w:ascii="Times New Roman" w:hAnsi="Times New Roman"/>
                <w:bCs/>
                <w:sz w:val="24"/>
                <w:lang w:val="sk-SK"/>
              </w:rPr>
            </w:pPr>
            <w:r w:rsidRPr="00D653B9">
              <w:rPr>
                <w:rFonts w:ascii="Times New Roman" w:hAnsi="Times New Roman"/>
                <w:sz w:val="24"/>
                <w:lang w:val="sk-SK"/>
              </w:rPr>
              <w:t>Základný výskum</w:t>
            </w:r>
          </w:p>
        </w:tc>
        <w:tc>
          <w:tcPr>
            <w:tcW w:w="1417" w:type="dxa"/>
          </w:tcPr>
          <w:p w:rsidR="00D653B9" w:rsidRPr="00D653B9" w:rsidRDefault="00D653B9" w:rsidP="00D653B9">
            <w:pPr>
              <w:spacing w:before="120" w:after="120" w:line="240" w:lineRule="auto"/>
              <w:jc w:val="both"/>
              <w:rPr>
                <w:rFonts w:ascii="Times New Roman" w:hAnsi="Times New Roman"/>
                <w:bCs/>
                <w:sz w:val="24"/>
                <w:lang w:val="sk-SK"/>
              </w:rPr>
            </w:pPr>
          </w:p>
        </w:tc>
        <w:tc>
          <w:tcPr>
            <w:tcW w:w="1418" w:type="dxa"/>
          </w:tcPr>
          <w:p w:rsidR="00D653B9" w:rsidRPr="00D653B9" w:rsidRDefault="00D653B9" w:rsidP="00D653B9">
            <w:pPr>
              <w:spacing w:before="120" w:after="120" w:line="240" w:lineRule="auto"/>
              <w:jc w:val="both"/>
              <w:rPr>
                <w:rFonts w:ascii="Times New Roman" w:hAnsi="Times New Roman"/>
                <w:bCs/>
                <w:sz w:val="24"/>
                <w:lang w:val="sk-SK"/>
              </w:rPr>
            </w:pPr>
          </w:p>
        </w:tc>
        <w:tc>
          <w:tcPr>
            <w:tcW w:w="1559" w:type="dxa"/>
          </w:tcPr>
          <w:p w:rsidR="00D653B9" w:rsidRPr="00D653B9" w:rsidRDefault="00D653B9" w:rsidP="00D653B9">
            <w:pPr>
              <w:spacing w:before="120" w:after="120" w:line="240" w:lineRule="auto"/>
              <w:jc w:val="both"/>
              <w:rPr>
                <w:rFonts w:ascii="Times New Roman" w:hAnsi="Times New Roman"/>
                <w:bCs/>
                <w:sz w:val="24"/>
                <w:lang w:val="sk-SK"/>
              </w:rPr>
            </w:pPr>
          </w:p>
        </w:tc>
      </w:tr>
      <w:tr w:rsidR="00D653B9" w:rsidRPr="00D653B9" w:rsidTr="003B1450">
        <w:trPr>
          <w:cantSplit/>
        </w:trPr>
        <w:tc>
          <w:tcPr>
            <w:tcW w:w="4111" w:type="dxa"/>
          </w:tcPr>
          <w:p w:rsidR="00D653B9" w:rsidRPr="00D653B9" w:rsidRDefault="00D653B9" w:rsidP="00D653B9">
            <w:pPr>
              <w:spacing w:before="120" w:after="120" w:line="240" w:lineRule="auto"/>
              <w:jc w:val="both"/>
              <w:rPr>
                <w:rFonts w:ascii="Times New Roman" w:hAnsi="Times New Roman"/>
                <w:bCs/>
                <w:sz w:val="24"/>
                <w:lang w:val="sk-SK"/>
              </w:rPr>
            </w:pPr>
            <w:r w:rsidRPr="00D653B9">
              <w:rPr>
                <w:rFonts w:ascii="Times New Roman" w:hAnsi="Times New Roman"/>
                <w:sz w:val="24"/>
                <w:lang w:val="sk-SK"/>
              </w:rPr>
              <w:t>Priemyselný výskum</w:t>
            </w:r>
          </w:p>
        </w:tc>
        <w:tc>
          <w:tcPr>
            <w:tcW w:w="1417" w:type="dxa"/>
          </w:tcPr>
          <w:p w:rsidR="00D653B9" w:rsidRPr="00D653B9" w:rsidRDefault="00D653B9" w:rsidP="00D653B9">
            <w:pPr>
              <w:spacing w:before="120" w:after="120" w:line="240" w:lineRule="auto"/>
              <w:jc w:val="both"/>
              <w:rPr>
                <w:rFonts w:ascii="Times New Roman" w:hAnsi="Times New Roman"/>
                <w:bCs/>
                <w:sz w:val="24"/>
                <w:lang w:val="sk-SK"/>
              </w:rPr>
            </w:pPr>
          </w:p>
        </w:tc>
        <w:tc>
          <w:tcPr>
            <w:tcW w:w="1418" w:type="dxa"/>
          </w:tcPr>
          <w:p w:rsidR="00D653B9" w:rsidRPr="00D653B9" w:rsidRDefault="00D653B9" w:rsidP="00D653B9">
            <w:pPr>
              <w:spacing w:before="120" w:after="120" w:line="240" w:lineRule="auto"/>
              <w:jc w:val="both"/>
              <w:rPr>
                <w:rFonts w:ascii="Times New Roman" w:hAnsi="Times New Roman"/>
                <w:bCs/>
                <w:sz w:val="24"/>
                <w:lang w:val="sk-SK"/>
              </w:rPr>
            </w:pPr>
          </w:p>
        </w:tc>
        <w:tc>
          <w:tcPr>
            <w:tcW w:w="1559" w:type="dxa"/>
          </w:tcPr>
          <w:p w:rsidR="00D653B9" w:rsidRPr="00D653B9" w:rsidRDefault="00D653B9" w:rsidP="00D653B9">
            <w:pPr>
              <w:spacing w:before="120" w:after="120" w:line="240" w:lineRule="auto"/>
              <w:jc w:val="both"/>
              <w:rPr>
                <w:rFonts w:ascii="Times New Roman" w:hAnsi="Times New Roman"/>
                <w:bCs/>
                <w:sz w:val="24"/>
                <w:lang w:val="sk-SK"/>
              </w:rPr>
            </w:pPr>
          </w:p>
        </w:tc>
      </w:tr>
      <w:tr w:rsidR="00D653B9" w:rsidRPr="00D653B9" w:rsidTr="003B1450">
        <w:trPr>
          <w:cantSplit/>
        </w:trPr>
        <w:tc>
          <w:tcPr>
            <w:tcW w:w="4111" w:type="dxa"/>
          </w:tcPr>
          <w:p w:rsidR="00D653B9" w:rsidRPr="00D653B9" w:rsidRDefault="00D653B9" w:rsidP="003B1450">
            <w:pPr>
              <w:numPr>
                <w:ilvl w:val="0"/>
                <w:numId w:val="32"/>
              </w:numPr>
              <w:spacing w:before="120" w:after="120" w:line="240" w:lineRule="auto"/>
              <w:ind w:left="317" w:hanging="283"/>
              <w:contextualSpacing/>
              <w:jc w:val="both"/>
              <w:rPr>
                <w:rFonts w:ascii="Times New Roman" w:hAnsi="Times New Roman"/>
                <w:bCs/>
                <w:sz w:val="20"/>
                <w:szCs w:val="20"/>
                <w:lang w:val="sk-SK" w:eastAsia="sk-SK" w:bidi="sk-SK"/>
              </w:rPr>
            </w:pPr>
            <w:r w:rsidRPr="00D653B9">
              <w:rPr>
                <w:rFonts w:ascii="Times New Roman" w:hAnsi="Times New Roman"/>
                <w:sz w:val="20"/>
                <w:szCs w:val="20"/>
                <w:lang w:val="sk-SK" w:eastAsia="sk-SK" w:bidi="sk-SK"/>
              </w:rPr>
              <w:t>pod podmienkou účinnej spolupráce medzi podnikmi (pri veľkých podnikoch cezhranične alebo aspoň s jedným MSP) alebo medzi podnikom a výskumnou organizáciou alebo</w:t>
            </w:r>
          </w:p>
          <w:p w:rsidR="00D653B9" w:rsidRPr="00D653B9" w:rsidRDefault="00D653B9" w:rsidP="003B1450">
            <w:pPr>
              <w:numPr>
                <w:ilvl w:val="0"/>
                <w:numId w:val="32"/>
              </w:numPr>
              <w:spacing w:before="120" w:after="120" w:line="240" w:lineRule="auto"/>
              <w:ind w:left="317" w:hanging="283"/>
              <w:contextualSpacing/>
              <w:jc w:val="both"/>
              <w:rPr>
                <w:rFonts w:ascii="Times New Roman" w:hAnsi="Times New Roman"/>
                <w:bCs/>
                <w:sz w:val="24"/>
                <w:szCs w:val="20"/>
                <w:lang w:val="sk-SK" w:eastAsia="sk-SK" w:bidi="sk-SK"/>
              </w:rPr>
            </w:pPr>
            <w:r w:rsidRPr="00D653B9">
              <w:rPr>
                <w:rFonts w:ascii="Times New Roman" w:hAnsi="Times New Roman"/>
                <w:sz w:val="20"/>
                <w:szCs w:val="20"/>
                <w:lang w:val="sk-SK" w:eastAsia="sk-SK" w:bidi="sk-SK"/>
              </w:rPr>
              <w:t>pod podmienkou rozsiahleho šírenia výsledkov</w:t>
            </w:r>
          </w:p>
        </w:tc>
        <w:tc>
          <w:tcPr>
            <w:tcW w:w="1417" w:type="dxa"/>
          </w:tcPr>
          <w:p w:rsidR="00D653B9" w:rsidRPr="00D653B9" w:rsidRDefault="00D653B9" w:rsidP="00D653B9">
            <w:pPr>
              <w:spacing w:before="120" w:after="120" w:line="240" w:lineRule="auto"/>
              <w:jc w:val="both"/>
              <w:rPr>
                <w:rFonts w:ascii="Times New Roman" w:hAnsi="Times New Roman"/>
                <w:bCs/>
                <w:sz w:val="24"/>
                <w:lang w:val="sk-SK"/>
              </w:rPr>
            </w:pPr>
          </w:p>
        </w:tc>
        <w:tc>
          <w:tcPr>
            <w:tcW w:w="1418" w:type="dxa"/>
          </w:tcPr>
          <w:p w:rsidR="00D653B9" w:rsidRPr="00D653B9" w:rsidRDefault="00D653B9" w:rsidP="00D653B9">
            <w:pPr>
              <w:spacing w:before="120" w:after="120" w:line="240" w:lineRule="auto"/>
              <w:jc w:val="both"/>
              <w:rPr>
                <w:rFonts w:ascii="Times New Roman" w:hAnsi="Times New Roman"/>
                <w:bCs/>
                <w:sz w:val="24"/>
                <w:lang w:val="sk-SK"/>
              </w:rPr>
            </w:pPr>
          </w:p>
        </w:tc>
        <w:tc>
          <w:tcPr>
            <w:tcW w:w="1559" w:type="dxa"/>
          </w:tcPr>
          <w:p w:rsidR="00D653B9" w:rsidRPr="00D653B9" w:rsidRDefault="00D653B9" w:rsidP="00D653B9">
            <w:pPr>
              <w:spacing w:before="120" w:after="120" w:line="240" w:lineRule="auto"/>
              <w:jc w:val="both"/>
              <w:rPr>
                <w:rFonts w:ascii="Times New Roman" w:hAnsi="Times New Roman"/>
                <w:bCs/>
                <w:sz w:val="24"/>
                <w:lang w:val="sk-SK"/>
              </w:rPr>
            </w:pPr>
          </w:p>
        </w:tc>
      </w:tr>
      <w:tr w:rsidR="00D653B9" w:rsidRPr="00D653B9" w:rsidTr="003B1450">
        <w:trPr>
          <w:cantSplit/>
        </w:trPr>
        <w:tc>
          <w:tcPr>
            <w:tcW w:w="4111" w:type="dxa"/>
          </w:tcPr>
          <w:p w:rsidR="00D653B9" w:rsidRPr="00D653B9" w:rsidRDefault="00D653B9" w:rsidP="00D653B9">
            <w:pPr>
              <w:spacing w:before="120" w:after="120" w:line="240" w:lineRule="auto"/>
              <w:jc w:val="both"/>
              <w:rPr>
                <w:rFonts w:ascii="Times New Roman" w:hAnsi="Times New Roman"/>
                <w:bCs/>
                <w:sz w:val="24"/>
                <w:lang w:val="sk-SK"/>
              </w:rPr>
            </w:pPr>
            <w:r w:rsidRPr="00D653B9">
              <w:rPr>
                <w:rFonts w:ascii="Times New Roman" w:hAnsi="Times New Roman"/>
                <w:sz w:val="24"/>
                <w:lang w:val="sk-SK"/>
              </w:rPr>
              <w:t>Experimentálny vývoj</w:t>
            </w:r>
          </w:p>
        </w:tc>
        <w:tc>
          <w:tcPr>
            <w:tcW w:w="1417" w:type="dxa"/>
          </w:tcPr>
          <w:p w:rsidR="00D653B9" w:rsidRPr="00D653B9" w:rsidRDefault="00D653B9" w:rsidP="00D653B9">
            <w:pPr>
              <w:spacing w:before="120" w:after="120" w:line="240" w:lineRule="auto"/>
              <w:jc w:val="both"/>
              <w:rPr>
                <w:rFonts w:ascii="Times New Roman" w:hAnsi="Times New Roman"/>
                <w:bCs/>
                <w:sz w:val="24"/>
                <w:lang w:val="sk-SK"/>
              </w:rPr>
            </w:pPr>
          </w:p>
        </w:tc>
        <w:tc>
          <w:tcPr>
            <w:tcW w:w="1418" w:type="dxa"/>
          </w:tcPr>
          <w:p w:rsidR="00D653B9" w:rsidRPr="00D653B9" w:rsidRDefault="00D653B9" w:rsidP="00D653B9">
            <w:pPr>
              <w:spacing w:before="120" w:after="120" w:line="240" w:lineRule="auto"/>
              <w:jc w:val="both"/>
              <w:rPr>
                <w:rFonts w:ascii="Times New Roman" w:hAnsi="Times New Roman"/>
                <w:bCs/>
                <w:sz w:val="24"/>
                <w:lang w:val="sk-SK"/>
              </w:rPr>
            </w:pPr>
          </w:p>
        </w:tc>
        <w:tc>
          <w:tcPr>
            <w:tcW w:w="1559" w:type="dxa"/>
          </w:tcPr>
          <w:p w:rsidR="00D653B9" w:rsidRPr="00D653B9" w:rsidRDefault="00D653B9" w:rsidP="00D653B9">
            <w:pPr>
              <w:spacing w:before="120" w:after="120" w:line="240" w:lineRule="auto"/>
              <w:jc w:val="both"/>
              <w:rPr>
                <w:rFonts w:ascii="Times New Roman" w:hAnsi="Times New Roman"/>
                <w:bCs/>
                <w:sz w:val="24"/>
                <w:lang w:val="sk-SK"/>
              </w:rPr>
            </w:pPr>
          </w:p>
        </w:tc>
      </w:tr>
      <w:tr w:rsidR="00D653B9" w:rsidRPr="00D653B9" w:rsidTr="003B1450">
        <w:trPr>
          <w:cantSplit/>
        </w:trPr>
        <w:tc>
          <w:tcPr>
            <w:tcW w:w="4111" w:type="dxa"/>
          </w:tcPr>
          <w:p w:rsidR="00D653B9" w:rsidRPr="00D653B9" w:rsidRDefault="00D653B9" w:rsidP="003B1450">
            <w:pPr>
              <w:numPr>
                <w:ilvl w:val="0"/>
                <w:numId w:val="32"/>
              </w:numPr>
              <w:spacing w:before="120" w:after="120" w:line="240" w:lineRule="auto"/>
              <w:ind w:left="317" w:hanging="283"/>
              <w:contextualSpacing/>
              <w:jc w:val="both"/>
              <w:rPr>
                <w:rFonts w:ascii="Times New Roman" w:hAnsi="Times New Roman"/>
                <w:bCs/>
                <w:sz w:val="20"/>
                <w:szCs w:val="20"/>
                <w:lang w:val="sk-SK" w:eastAsia="sk-SK" w:bidi="sk-SK"/>
              </w:rPr>
            </w:pPr>
            <w:r w:rsidRPr="00D653B9">
              <w:rPr>
                <w:rFonts w:ascii="Times New Roman" w:hAnsi="Times New Roman"/>
                <w:sz w:val="20"/>
                <w:szCs w:val="20"/>
                <w:lang w:val="sk-SK" w:eastAsia="sk-SK" w:bidi="sk-SK"/>
              </w:rPr>
              <w:t>pod podmienkou účinnej spolupráce medzi podnikmi (pri veľkých podnikoch cezhranične alebo aspoň s jedným MSP) alebo medzi podnikom a výskumnou organizáciou alebo</w:t>
            </w:r>
          </w:p>
          <w:p w:rsidR="00D653B9" w:rsidRPr="00D653B9" w:rsidRDefault="00D653B9" w:rsidP="003B1450">
            <w:pPr>
              <w:numPr>
                <w:ilvl w:val="0"/>
                <w:numId w:val="32"/>
              </w:numPr>
              <w:spacing w:before="120" w:after="120" w:line="240" w:lineRule="auto"/>
              <w:ind w:left="317" w:hanging="283"/>
              <w:contextualSpacing/>
              <w:jc w:val="both"/>
              <w:rPr>
                <w:rFonts w:ascii="Times New Roman" w:hAnsi="Times New Roman"/>
                <w:bCs/>
                <w:sz w:val="24"/>
                <w:szCs w:val="20"/>
                <w:lang w:val="sk-SK" w:eastAsia="sk-SK" w:bidi="sk-SK"/>
              </w:rPr>
            </w:pPr>
            <w:r w:rsidRPr="00D653B9">
              <w:rPr>
                <w:rFonts w:ascii="Times New Roman" w:hAnsi="Times New Roman"/>
                <w:sz w:val="20"/>
                <w:szCs w:val="20"/>
                <w:lang w:val="sk-SK" w:eastAsia="sk-SK" w:bidi="sk-SK"/>
              </w:rPr>
              <w:t>pod podmienkou rozsiahleho šírenia výsledkov</w:t>
            </w:r>
          </w:p>
        </w:tc>
        <w:tc>
          <w:tcPr>
            <w:tcW w:w="1417" w:type="dxa"/>
          </w:tcPr>
          <w:p w:rsidR="00D653B9" w:rsidRPr="00D653B9" w:rsidRDefault="00D653B9" w:rsidP="00D653B9">
            <w:pPr>
              <w:spacing w:before="120" w:after="120" w:line="240" w:lineRule="auto"/>
              <w:jc w:val="both"/>
              <w:rPr>
                <w:rFonts w:ascii="Times New Roman" w:hAnsi="Times New Roman"/>
                <w:bCs/>
                <w:sz w:val="24"/>
                <w:lang w:val="sk-SK"/>
              </w:rPr>
            </w:pPr>
          </w:p>
        </w:tc>
        <w:tc>
          <w:tcPr>
            <w:tcW w:w="1418" w:type="dxa"/>
          </w:tcPr>
          <w:p w:rsidR="00D653B9" w:rsidRPr="00D653B9" w:rsidRDefault="00D653B9" w:rsidP="00D653B9">
            <w:pPr>
              <w:spacing w:before="120" w:after="120" w:line="240" w:lineRule="auto"/>
              <w:jc w:val="both"/>
              <w:rPr>
                <w:rFonts w:ascii="Times New Roman" w:hAnsi="Times New Roman"/>
                <w:bCs/>
                <w:sz w:val="24"/>
                <w:lang w:val="sk-SK"/>
              </w:rPr>
            </w:pPr>
          </w:p>
        </w:tc>
        <w:tc>
          <w:tcPr>
            <w:tcW w:w="1559" w:type="dxa"/>
          </w:tcPr>
          <w:p w:rsidR="00D653B9" w:rsidRPr="00D653B9" w:rsidRDefault="00D653B9" w:rsidP="00D653B9">
            <w:pPr>
              <w:spacing w:before="120" w:after="120" w:line="240" w:lineRule="auto"/>
              <w:jc w:val="both"/>
              <w:rPr>
                <w:rFonts w:ascii="Times New Roman" w:hAnsi="Times New Roman"/>
                <w:bCs/>
                <w:sz w:val="24"/>
                <w:lang w:val="sk-SK"/>
              </w:rPr>
            </w:pPr>
          </w:p>
        </w:tc>
      </w:tr>
    </w:tbl>
    <w:p w:rsidR="0004254D" w:rsidRDefault="0004254D" w:rsidP="0004254D">
      <w:pPr>
        <w:spacing w:before="100" w:beforeAutospacing="1" w:after="100" w:afterAutospacing="1" w:line="240" w:lineRule="auto"/>
        <w:ind w:left="709"/>
        <w:contextualSpacing/>
        <w:jc w:val="both"/>
        <w:rPr>
          <w:rFonts w:ascii="Times New Roman" w:hAnsi="Times New Roman"/>
          <w:b/>
          <w:sz w:val="24"/>
          <w:szCs w:val="20"/>
          <w:lang w:val="sk-SK" w:eastAsia="sk-SK" w:bidi="sk-SK"/>
        </w:rPr>
      </w:pPr>
    </w:p>
    <w:p w:rsidR="00D653B9" w:rsidRPr="00D653B9" w:rsidRDefault="00D653B9" w:rsidP="00D653B9">
      <w:pPr>
        <w:numPr>
          <w:ilvl w:val="1"/>
          <w:numId w:val="15"/>
        </w:numPr>
        <w:spacing w:before="100" w:beforeAutospacing="1" w:after="100" w:afterAutospacing="1" w:line="240" w:lineRule="auto"/>
        <w:ind w:left="709" w:hanging="709"/>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Pomoc na štúdie uskutočniteľnosti</w:t>
      </w:r>
    </w:p>
    <w:p w:rsidR="00D653B9" w:rsidRPr="00D653B9" w:rsidRDefault="00D653B9" w:rsidP="00D653B9">
      <w:pPr>
        <w:spacing w:before="100" w:beforeAutospacing="1" w:after="100" w:afterAutospacing="1" w:line="240" w:lineRule="auto"/>
        <w:ind w:left="709"/>
        <w:contextualSpacing/>
        <w:rPr>
          <w:rFonts w:ascii="Times New Roman" w:hAnsi="Times New Roman"/>
          <w:b/>
          <w:sz w:val="24"/>
          <w:szCs w:val="20"/>
          <w:lang w:val="sk-SK" w:eastAsia="sk-SK" w:bidi="sk-SK"/>
        </w:rPr>
      </w:pPr>
    </w:p>
    <w:p w:rsidR="00D653B9" w:rsidRPr="00D653B9" w:rsidRDefault="00D653B9" w:rsidP="003B1450">
      <w:pPr>
        <w:numPr>
          <w:ilvl w:val="0"/>
          <w:numId w:val="33"/>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Spresnite oprávnené náklady a v prípade individuálnej pomoci uveďte ich výšku: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3"/>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uplatniteľné maximálne intenzity pomoci vrátane zvýšenia pre MSP (odmien pre MSP):</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keepNext/>
        <w:numPr>
          <w:ilvl w:val="1"/>
          <w:numId w:val="15"/>
        </w:numPr>
        <w:spacing w:before="100" w:beforeAutospacing="1" w:after="100" w:afterAutospacing="1" w:line="240" w:lineRule="auto"/>
        <w:ind w:left="709" w:hanging="709"/>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Pomoc na zriadenie a modernizáciu výskumných infraštruktúr</w:t>
      </w:r>
    </w:p>
    <w:p w:rsidR="00D653B9" w:rsidRPr="00D653B9" w:rsidRDefault="00D653B9" w:rsidP="00D653B9">
      <w:pPr>
        <w:keepNext/>
        <w:spacing w:before="100" w:beforeAutospacing="1" w:after="100" w:afterAutospacing="1" w:line="240" w:lineRule="auto"/>
        <w:ind w:left="709"/>
        <w:contextualSpacing/>
        <w:rPr>
          <w:rFonts w:ascii="Times New Roman" w:hAnsi="Times New Roman"/>
          <w:b/>
          <w:sz w:val="24"/>
          <w:szCs w:val="20"/>
          <w:lang w:val="sk-SK" w:eastAsia="sk-SK" w:bidi="sk-SK"/>
        </w:rPr>
      </w:pPr>
    </w:p>
    <w:p w:rsidR="00D653B9" w:rsidRPr="00D653B9" w:rsidRDefault="00D653B9" w:rsidP="003B1450">
      <w:pPr>
        <w:keepNext/>
        <w:numPr>
          <w:ilvl w:val="0"/>
          <w:numId w:val="34"/>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Spresnite oprávnené náklady a v prípade individuálnej pomoci uveďte ich výšku:</w:t>
      </w:r>
    </w:p>
    <w:p w:rsidR="00D653B9" w:rsidRPr="00D653B9" w:rsidRDefault="00D653B9" w:rsidP="00D653B9">
      <w:pPr>
        <w:keepNext/>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4"/>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uplatniteľnú maximálnu intenzitu pomoci: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4"/>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výskumné infraštruktúry vykonávajú činnosti hospodárskej aj nehospodárskej povahy, zaškrtnutím políčka potvrďte, že náklady na financovanie a výnosy z každého druhu činnosti sú vykazované samostatne na základe dôsledne uplatňovaných a objektívne zdôvodniteľných zásad nákladového účtovníctva:</w:t>
      </w:r>
    </w:p>
    <w:p w:rsidR="00D653B9" w:rsidRPr="00D653B9" w:rsidRDefault="00D653B9" w:rsidP="00D653B9">
      <w:pPr>
        <w:spacing w:before="100" w:beforeAutospacing="1" w:after="100" w:afterAutospacing="1" w:line="240" w:lineRule="auto"/>
        <w:ind w:left="1985"/>
        <w:jc w:val="both"/>
        <w:rPr>
          <w:rFonts w:ascii="Times New Roman" w:hAnsi="Times New Roman"/>
          <w:bCs/>
          <w:sz w:val="24"/>
          <w:lang w:val="sk-SK"/>
        </w:rPr>
      </w:pP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V prípade individuálnej pomoci uveďte príslušné informácie a dôkazy: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4"/>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výskumné infraštruktúry získavajú financie z verejných zdrojov na činnosti hospodárskej aj nehospodárskej povahy, zaškrtnutím políčka potvrďte, že je zavedený mechanizmus monitorovania a spätného vrátenia s cieľom zabezpečiť, aby sa uplatniteľná maximálna intenzita pomoci nepresiahla:</w:t>
      </w:r>
    </w:p>
    <w:p w:rsidR="00D653B9" w:rsidRPr="00D653B9" w:rsidRDefault="00D653B9" w:rsidP="00D653B9">
      <w:pPr>
        <w:spacing w:before="100" w:beforeAutospacing="1" w:after="100" w:afterAutospacing="1" w:line="240" w:lineRule="auto"/>
        <w:ind w:left="1985"/>
        <w:jc w:val="both"/>
        <w:rPr>
          <w:rFonts w:ascii="Times New Roman" w:hAnsi="Times New Roman"/>
          <w:bCs/>
          <w:sz w:val="24"/>
          <w:lang w:val="sk-SK"/>
        </w:rPr>
      </w:pP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Uveďte príslušné informácie a dôkazy: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4"/>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Zodpovedá cena účtovaná za prevádzku alebo využívanie výskumných infraštruktúr trhovej cene?</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4"/>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Je prístup k výskumným infraštruktúram otvorený viacerým používateľom na transparentnom a nediskriminačnom základe?</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ind w:left="709" w:hanging="709"/>
        <w:jc w:val="both"/>
        <w:rPr>
          <w:rFonts w:ascii="Times New Roman" w:hAnsi="Times New Roman"/>
          <w:bCs/>
          <w:sz w:val="24"/>
          <w:lang w:val="sk-SK"/>
        </w:rPr>
      </w:pPr>
      <w:r w:rsidRPr="00D653B9">
        <w:rPr>
          <w:rFonts w:ascii="Times New Roman" w:hAnsi="Times New Roman"/>
          <w:sz w:val="24"/>
          <w:lang w:val="sk-SK"/>
        </w:rPr>
        <w:tab/>
        <w:t>Ak je niektorým podnikom poskytnutý prednostný prístup, uveďte podrobnosti a podiel investičných nákladov, ktoré znášajú tieto podniky: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bookmarkStart w:id="21" w:name="_Toc158801102"/>
      <w:bookmarkStart w:id="22" w:name="_Toc161051172"/>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numPr>
          <w:ilvl w:val="1"/>
          <w:numId w:val="15"/>
        </w:numPr>
        <w:spacing w:before="100" w:beforeAutospacing="1" w:after="100" w:afterAutospacing="1" w:line="240" w:lineRule="auto"/>
        <w:ind w:left="709" w:hanging="709"/>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Pomoc na inovačné činnosti pre MSP</w:t>
      </w:r>
      <w:bookmarkEnd w:id="21"/>
      <w:bookmarkEnd w:id="22"/>
    </w:p>
    <w:p w:rsidR="00D653B9" w:rsidRPr="00D653B9" w:rsidRDefault="00D653B9" w:rsidP="003B1450">
      <w:pPr>
        <w:numPr>
          <w:ilvl w:val="0"/>
          <w:numId w:val="35"/>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ktoré činnosti sú podporované v rámci notifikovaného opatrenia:</w:t>
      </w:r>
    </w:p>
    <w:p w:rsidR="00D653B9" w:rsidRPr="00D653B9" w:rsidRDefault="00D653B9" w:rsidP="003B1450">
      <w:pPr>
        <w:numPr>
          <w:ilvl w:val="0"/>
          <w:numId w:val="57"/>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sz w:val="24"/>
          <w:szCs w:val="20"/>
          <w:lang w:val="sk-SK" w:eastAsia="sk-SK" w:bidi="sk-SK"/>
        </w:rPr>
        <w:instrText xml:space="preserve"> FORMCHECKBOX </w:instrText>
      </w:r>
      <w:r w:rsidRPr="00D653B9">
        <w:rPr>
          <w:rFonts w:ascii="Times New Roman" w:hAnsi="Times New Roman"/>
          <w:sz w:val="24"/>
          <w:szCs w:val="20"/>
          <w:lang w:val="sk-SK" w:eastAsia="sk-SK" w:bidi="sk-SK"/>
        </w:rPr>
      </w:r>
      <w:r w:rsidRPr="00D653B9">
        <w:rPr>
          <w:rFonts w:ascii="Times New Roman" w:hAnsi="Times New Roman"/>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získanie, schválenie a ochrana patentov a iných nehmotných aktív,</w:t>
      </w:r>
    </w:p>
    <w:p w:rsidR="00D653B9" w:rsidRPr="00D653B9" w:rsidRDefault="00D653B9" w:rsidP="003B1450">
      <w:pPr>
        <w:numPr>
          <w:ilvl w:val="0"/>
          <w:numId w:val="57"/>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bCs/>
          <w:sz w:val="24"/>
          <w:szCs w:val="20"/>
          <w:lang w:val="sk-SK" w:eastAsia="sk-SK" w:bidi="sk-SK"/>
        </w:rPr>
        <w:fldChar w:fldCharType="end"/>
      </w:r>
      <w:r w:rsidRPr="00D653B9">
        <w:rPr>
          <w:rFonts w:ascii="Times New Roman" w:hAnsi="Times New Roman"/>
          <w:sz w:val="24"/>
          <w:szCs w:val="20"/>
          <w:lang w:val="sk-SK" w:eastAsia="sk-SK" w:bidi="sk-SK"/>
        </w:rPr>
        <w:tab/>
        <w:t>vyslanie vysokokvalifikovaných pracovníkov,</w:t>
      </w:r>
    </w:p>
    <w:p w:rsidR="00D653B9" w:rsidRPr="00D653B9" w:rsidRDefault="00D653B9" w:rsidP="003B1450">
      <w:pPr>
        <w:numPr>
          <w:ilvl w:val="0"/>
          <w:numId w:val="57"/>
        </w:numPr>
        <w:spacing w:before="100" w:beforeAutospacing="1" w:after="100" w:afterAutospacing="1" w:line="240" w:lineRule="auto"/>
        <w:contextualSpacing/>
        <w:jc w:val="both"/>
        <w:rPr>
          <w:rFonts w:ascii="Times New Roman" w:hAnsi="Times New Roman"/>
          <w:iCs/>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bCs/>
          <w:sz w:val="24"/>
          <w:szCs w:val="20"/>
          <w:lang w:val="sk-SK" w:eastAsia="sk-SK" w:bidi="sk-SK"/>
        </w:rPr>
        <w:fldChar w:fldCharType="end"/>
      </w:r>
      <w:r w:rsidRPr="00D653B9">
        <w:rPr>
          <w:rFonts w:ascii="Times New Roman" w:hAnsi="Times New Roman"/>
          <w:sz w:val="24"/>
          <w:szCs w:val="20"/>
          <w:lang w:val="sk-SK" w:eastAsia="sk-SK" w:bidi="sk-SK"/>
        </w:rPr>
        <w:tab/>
        <w:t>získavanie poradenských a podporných služieb v oblasti inovácie.</w:t>
      </w:r>
    </w:p>
    <w:p w:rsidR="00D653B9" w:rsidRPr="00D653B9" w:rsidRDefault="00D653B9" w:rsidP="003B1450">
      <w:pPr>
        <w:numPr>
          <w:ilvl w:val="0"/>
          <w:numId w:val="35"/>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Spresnite oprávnené náklady a v prípade individuálnej pomoci uveďte ich výšku: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5"/>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uplatniteľné maximálne intenzity pomoci: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bookmarkStart w:id="23" w:name="_Toc158801101"/>
      <w:bookmarkStart w:id="24" w:name="_Toc161051171"/>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numPr>
          <w:ilvl w:val="1"/>
          <w:numId w:val="15"/>
        </w:numPr>
        <w:spacing w:before="100" w:beforeAutospacing="1" w:after="100" w:afterAutospacing="1" w:line="240" w:lineRule="auto"/>
        <w:ind w:left="709" w:hanging="709"/>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Pomoc na inováciu procesu a na organizačnú inováciu</w:t>
      </w:r>
      <w:bookmarkEnd w:id="23"/>
      <w:bookmarkEnd w:id="24"/>
    </w:p>
    <w:p w:rsidR="00D653B9" w:rsidRPr="00D653B9" w:rsidRDefault="00D653B9" w:rsidP="003B1450">
      <w:pPr>
        <w:numPr>
          <w:ilvl w:val="0"/>
          <w:numId w:val="36"/>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ktoré činnosti sú podporované v rámci notifikovaného opatrenia:</w:t>
      </w:r>
    </w:p>
    <w:p w:rsidR="00D653B9" w:rsidRPr="00D653B9" w:rsidRDefault="00D653B9" w:rsidP="00D653B9">
      <w:pPr>
        <w:spacing w:before="100" w:beforeAutospacing="1" w:after="100" w:afterAutospacing="1" w:line="240" w:lineRule="auto"/>
        <w:ind w:left="709"/>
        <w:jc w:val="both"/>
        <w:rPr>
          <w:rFonts w:ascii="Times New Roman" w:hAnsi="Times New Roman"/>
          <w:bCs/>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inovácia procesu,</w:t>
      </w:r>
    </w:p>
    <w:p w:rsidR="00D653B9" w:rsidRPr="00D653B9" w:rsidRDefault="00D653B9" w:rsidP="00D653B9">
      <w:pPr>
        <w:spacing w:before="100" w:beforeAutospacing="1" w:after="100" w:afterAutospacing="1" w:line="240" w:lineRule="auto"/>
        <w:ind w:left="709"/>
        <w:jc w:val="both"/>
        <w:rPr>
          <w:rFonts w:ascii="Times New Roman" w:hAnsi="Times New Roman"/>
          <w:bCs/>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organizačná inovácia.</w:t>
      </w:r>
    </w:p>
    <w:p w:rsidR="00D653B9" w:rsidRPr="00D653B9" w:rsidRDefault="00D653B9" w:rsidP="003B1450">
      <w:pPr>
        <w:numPr>
          <w:ilvl w:val="0"/>
          <w:numId w:val="36"/>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Spresnite oprávnené náklady a v prípade individuálnej pomoci uveďte ich výšku: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2835"/>
      </w:tblGrid>
      <w:tr w:rsidR="00D653B9" w:rsidRPr="00D653B9" w:rsidTr="003B1450">
        <w:tc>
          <w:tcPr>
            <w:tcW w:w="5528" w:type="dxa"/>
            <w:shd w:val="clear" w:color="auto" w:fill="auto"/>
          </w:tcPr>
          <w:p w:rsidR="00D653B9" w:rsidRPr="00D653B9" w:rsidRDefault="00D653B9" w:rsidP="00D653B9">
            <w:pPr>
              <w:spacing w:before="120" w:after="120" w:line="240" w:lineRule="auto"/>
              <w:jc w:val="both"/>
              <w:rPr>
                <w:rFonts w:ascii="Times New Roman" w:hAnsi="Times New Roman"/>
                <w:sz w:val="24"/>
                <w:lang w:val="sk-SK"/>
              </w:rPr>
            </w:pPr>
            <w:r w:rsidRPr="00D653B9">
              <w:rPr>
                <w:rFonts w:ascii="Times New Roman" w:hAnsi="Times New Roman"/>
                <w:sz w:val="24"/>
                <w:lang w:val="sk-SK"/>
              </w:rPr>
              <w:t>Náklady na personál</w:t>
            </w:r>
          </w:p>
        </w:tc>
        <w:tc>
          <w:tcPr>
            <w:tcW w:w="2835" w:type="dxa"/>
            <w:shd w:val="clear" w:color="auto" w:fill="auto"/>
          </w:tcPr>
          <w:p w:rsidR="00D653B9" w:rsidRPr="00D653B9" w:rsidRDefault="00D653B9" w:rsidP="00D653B9">
            <w:pPr>
              <w:spacing w:before="120" w:after="120" w:line="240" w:lineRule="auto"/>
              <w:ind w:left="720"/>
              <w:jc w:val="both"/>
              <w:rPr>
                <w:rFonts w:ascii="Times New Roman" w:hAnsi="Times New Roman"/>
                <w:sz w:val="24"/>
                <w:lang w:val="sk-SK"/>
              </w:rPr>
            </w:pPr>
          </w:p>
        </w:tc>
      </w:tr>
      <w:tr w:rsidR="00D653B9" w:rsidRPr="00D653B9" w:rsidTr="003B1450">
        <w:tc>
          <w:tcPr>
            <w:tcW w:w="5528" w:type="dxa"/>
            <w:shd w:val="clear" w:color="auto" w:fill="auto"/>
          </w:tcPr>
          <w:p w:rsidR="00D653B9" w:rsidRPr="00D653B9" w:rsidRDefault="00D653B9" w:rsidP="00D653B9">
            <w:pPr>
              <w:spacing w:before="120" w:after="120" w:line="240" w:lineRule="auto"/>
              <w:jc w:val="both"/>
              <w:rPr>
                <w:rFonts w:ascii="Times New Roman" w:hAnsi="Times New Roman"/>
                <w:sz w:val="24"/>
                <w:lang w:val="sk-SK"/>
              </w:rPr>
            </w:pPr>
            <w:r w:rsidRPr="00D653B9">
              <w:rPr>
                <w:rFonts w:ascii="Times New Roman" w:hAnsi="Times New Roman"/>
                <w:sz w:val="24"/>
                <w:lang w:val="sk-SK"/>
              </w:rPr>
              <w:t>Náklady na nástroje a vybavenie (v rozsahu a v období ich použitia v rámci projektu)</w:t>
            </w:r>
          </w:p>
        </w:tc>
        <w:tc>
          <w:tcPr>
            <w:tcW w:w="2835" w:type="dxa"/>
            <w:shd w:val="clear" w:color="auto" w:fill="auto"/>
          </w:tcPr>
          <w:p w:rsidR="00D653B9" w:rsidRPr="00D653B9" w:rsidRDefault="00D653B9" w:rsidP="00D653B9">
            <w:pPr>
              <w:spacing w:before="120" w:after="120" w:line="240" w:lineRule="auto"/>
              <w:ind w:left="720"/>
              <w:jc w:val="both"/>
              <w:rPr>
                <w:rFonts w:ascii="Times New Roman" w:hAnsi="Times New Roman"/>
                <w:sz w:val="24"/>
                <w:lang w:val="sk-SK"/>
              </w:rPr>
            </w:pPr>
          </w:p>
        </w:tc>
      </w:tr>
      <w:tr w:rsidR="00D653B9" w:rsidRPr="00D653B9" w:rsidTr="003B1450">
        <w:tc>
          <w:tcPr>
            <w:tcW w:w="5528" w:type="dxa"/>
            <w:shd w:val="clear" w:color="auto" w:fill="auto"/>
          </w:tcPr>
          <w:p w:rsidR="00D653B9" w:rsidRPr="00D653B9" w:rsidRDefault="00D653B9" w:rsidP="00D653B9">
            <w:pPr>
              <w:spacing w:before="120" w:after="120" w:line="240" w:lineRule="auto"/>
              <w:jc w:val="both"/>
              <w:rPr>
                <w:rFonts w:ascii="Times New Roman" w:hAnsi="Times New Roman"/>
                <w:sz w:val="24"/>
                <w:lang w:val="sk-SK"/>
              </w:rPr>
            </w:pPr>
            <w:r w:rsidRPr="00D653B9">
              <w:rPr>
                <w:rFonts w:ascii="Times New Roman" w:hAnsi="Times New Roman"/>
                <w:sz w:val="24"/>
                <w:lang w:val="sk-SK"/>
              </w:rPr>
              <w:t>Náklady na budovy a pozemky (v rozsahu a v období ich použitia v rámci projektu)</w:t>
            </w:r>
          </w:p>
        </w:tc>
        <w:tc>
          <w:tcPr>
            <w:tcW w:w="2835" w:type="dxa"/>
            <w:shd w:val="clear" w:color="auto" w:fill="auto"/>
          </w:tcPr>
          <w:p w:rsidR="00D653B9" w:rsidRPr="00D653B9" w:rsidRDefault="00D653B9" w:rsidP="00D653B9">
            <w:pPr>
              <w:spacing w:before="120" w:after="120" w:line="240" w:lineRule="auto"/>
              <w:ind w:left="720"/>
              <w:jc w:val="both"/>
              <w:rPr>
                <w:rFonts w:ascii="Times New Roman" w:hAnsi="Times New Roman"/>
                <w:sz w:val="24"/>
                <w:lang w:val="sk-SK"/>
              </w:rPr>
            </w:pPr>
          </w:p>
        </w:tc>
      </w:tr>
      <w:tr w:rsidR="00D653B9" w:rsidRPr="00D653B9" w:rsidTr="003B1450">
        <w:tc>
          <w:tcPr>
            <w:tcW w:w="5528" w:type="dxa"/>
            <w:shd w:val="clear" w:color="auto" w:fill="auto"/>
          </w:tcPr>
          <w:p w:rsidR="00D653B9" w:rsidRPr="00D653B9" w:rsidRDefault="00D653B9" w:rsidP="00D653B9">
            <w:pPr>
              <w:spacing w:before="120" w:after="120" w:line="240" w:lineRule="auto"/>
              <w:jc w:val="both"/>
              <w:rPr>
                <w:rFonts w:ascii="Times New Roman" w:hAnsi="Times New Roman"/>
                <w:sz w:val="24"/>
                <w:lang w:val="sk-SK"/>
              </w:rPr>
            </w:pPr>
            <w:r w:rsidRPr="00D653B9">
              <w:rPr>
                <w:rFonts w:ascii="Times New Roman" w:hAnsi="Times New Roman"/>
                <w:sz w:val="24"/>
                <w:lang w:val="sk-SK"/>
              </w:rPr>
              <w:t xml:space="preserve">Náklady na zmluvný výskum, poznatky a patenty zakúpené alebo licencované z vonkajších zdrojov za bežných trhových podmienok </w:t>
            </w:r>
          </w:p>
        </w:tc>
        <w:tc>
          <w:tcPr>
            <w:tcW w:w="2835" w:type="dxa"/>
            <w:shd w:val="clear" w:color="auto" w:fill="auto"/>
          </w:tcPr>
          <w:p w:rsidR="00D653B9" w:rsidRPr="00D653B9" w:rsidRDefault="00D653B9" w:rsidP="00D653B9">
            <w:pPr>
              <w:spacing w:before="120" w:after="120" w:line="240" w:lineRule="auto"/>
              <w:ind w:left="720"/>
              <w:jc w:val="both"/>
              <w:rPr>
                <w:rFonts w:ascii="Times New Roman" w:hAnsi="Times New Roman"/>
                <w:sz w:val="24"/>
                <w:lang w:val="sk-SK"/>
              </w:rPr>
            </w:pPr>
          </w:p>
        </w:tc>
      </w:tr>
      <w:tr w:rsidR="00D653B9" w:rsidRPr="00D653B9" w:rsidTr="003B1450">
        <w:tc>
          <w:tcPr>
            <w:tcW w:w="5528" w:type="dxa"/>
            <w:shd w:val="clear" w:color="auto" w:fill="auto"/>
          </w:tcPr>
          <w:p w:rsidR="00D653B9" w:rsidRPr="00D653B9" w:rsidRDefault="00D653B9" w:rsidP="00D653B9">
            <w:pPr>
              <w:spacing w:before="120" w:after="120" w:line="240" w:lineRule="auto"/>
              <w:jc w:val="both"/>
              <w:rPr>
                <w:rFonts w:ascii="Times New Roman" w:hAnsi="Times New Roman"/>
                <w:sz w:val="24"/>
                <w:lang w:val="sk-SK"/>
              </w:rPr>
            </w:pPr>
            <w:r w:rsidRPr="00D653B9">
              <w:rPr>
                <w:rFonts w:ascii="Times New Roman" w:hAnsi="Times New Roman"/>
                <w:sz w:val="24"/>
                <w:lang w:val="sk-SK"/>
              </w:rPr>
              <w:t>Ďalšie režijné náklady a iné prevádzkové náklady vzniknuté priamo v dôsledku projektu</w:t>
            </w:r>
          </w:p>
        </w:tc>
        <w:tc>
          <w:tcPr>
            <w:tcW w:w="2835" w:type="dxa"/>
            <w:shd w:val="clear" w:color="auto" w:fill="auto"/>
          </w:tcPr>
          <w:p w:rsidR="00D653B9" w:rsidRPr="00D653B9" w:rsidRDefault="00D653B9" w:rsidP="00D653B9">
            <w:pPr>
              <w:spacing w:before="120" w:after="120" w:line="240" w:lineRule="auto"/>
              <w:ind w:left="720"/>
              <w:jc w:val="both"/>
              <w:rPr>
                <w:rFonts w:ascii="Times New Roman" w:hAnsi="Times New Roman"/>
                <w:sz w:val="24"/>
                <w:lang w:val="sk-SK"/>
              </w:rPr>
            </w:pPr>
          </w:p>
        </w:tc>
      </w:tr>
    </w:tbl>
    <w:p w:rsidR="00D653B9" w:rsidRPr="00D653B9" w:rsidRDefault="00D653B9" w:rsidP="003B1450">
      <w:pPr>
        <w:numPr>
          <w:ilvl w:val="0"/>
          <w:numId w:val="36"/>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uplatniteľné maximálne intenzity pomoci:</w:t>
      </w:r>
    </w:p>
    <w:p w:rsidR="00D653B9" w:rsidRPr="00D653B9" w:rsidRDefault="00D653B9" w:rsidP="00D653B9">
      <w:pPr>
        <w:tabs>
          <w:tab w:val="left" w:leader="dot" w:pos="9072"/>
        </w:tabs>
        <w:spacing w:after="0" w:line="240" w:lineRule="auto"/>
        <w:ind w:left="720"/>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20"/>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6"/>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sa pomoc poskytuje veľkým podnikom, zaškrtnutím políčka potvrďte, že účinne spolupracujú s MSP v podporovanej činnosti a že spolupracujúce MSP znášajú aspoň 30 % z celkových oprávnených nákladov:</w:t>
      </w:r>
    </w:p>
    <w:p w:rsidR="00D653B9" w:rsidRPr="00D653B9" w:rsidRDefault="00D653B9" w:rsidP="00D653B9">
      <w:pPr>
        <w:spacing w:before="100" w:beforeAutospacing="1" w:after="100" w:afterAutospacing="1" w:line="240" w:lineRule="auto"/>
        <w:ind w:left="1985"/>
        <w:jc w:val="both"/>
        <w:rPr>
          <w:rFonts w:ascii="Times New Roman" w:hAnsi="Times New Roman"/>
          <w:bCs/>
          <w:sz w:val="24"/>
          <w:lang w:val="sk-SK"/>
        </w:rPr>
      </w:pP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V prípade individuálnej pomoci uveďte príslušné informácie a dôkazy: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bookmarkStart w:id="25" w:name="_Toc158801104"/>
      <w:bookmarkStart w:id="26" w:name="_Toc161051174"/>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numPr>
          <w:ilvl w:val="1"/>
          <w:numId w:val="15"/>
        </w:numPr>
        <w:spacing w:before="100" w:beforeAutospacing="1" w:after="100" w:afterAutospacing="1" w:line="240" w:lineRule="auto"/>
        <w:ind w:left="709" w:hanging="709"/>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Pomoc inovačným zoskupeniam</w:t>
      </w:r>
      <w:bookmarkEnd w:id="25"/>
      <w:bookmarkEnd w:id="26"/>
    </w:p>
    <w:p w:rsidR="00D653B9" w:rsidRPr="00D653B9" w:rsidRDefault="00D653B9" w:rsidP="00D653B9">
      <w:pPr>
        <w:spacing w:before="100" w:beforeAutospacing="1" w:after="100" w:afterAutospacing="1" w:line="240" w:lineRule="auto"/>
        <w:ind w:left="709"/>
        <w:contextualSpacing/>
        <w:rPr>
          <w:rFonts w:ascii="Times New Roman" w:hAnsi="Times New Roman"/>
          <w:b/>
          <w:sz w:val="24"/>
          <w:szCs w:val="20"/>
          <w:lang w:val="sk-SK" w:eastAsia="sk-SK" w:bidi="sk-SK"/>
        </w:rPr>
      </w:pPr>
    </w:p>
    <w:p w:rsidR="00D653B9" w:rsidRPr="00D653B9" w:rsidRDefault="00D653B9" w:rsidP="003B1450">
      <w:pPr>
        <w:numPr>
          <w:ilvl w:val="0"/>
          <w:numId w:val="37"/>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Zaškrtnutím políčka potvrďte, že pomoc sa poskytuje výlučne právnemu subjektu, ktorý prevádzkuje inovačné zoskupenie:</w:t>
      </w:r>
    </w:p>
    <w:p w:rsidR="00D653B9" w:rsidRPr="00D653B9" w:rsidRDefault="00D653B9" w:rsidP="00D653B9">
      <w:pPr>
        <w:spacing w:before="100" w:beforeAutospacing="1" w:after="100" w:afterAutospacing="1" w:line="240" w:lineRule="auto"/>
        <w:ind w:left="1985"/>
        <w:jc w:val="both"/>
        <w:rPr>
          <w:rFonts w:ascii="Times New Roman" w:hAnsi="Times New Roman"/>
          <w:bCs/>
          <w:sz w:val="24"/>
          <w:lang w:val="sk-SK"/>
        </w:rPr>
      </w:pP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p>
    <w:p w:rsidR="00D653B9" w:rsidRPr="00D653B9" w:rsidRDefault="00D653B9" w:rsidP="00D653B9">
      <w:pPr>
        <w:keepNext/>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V prípade individuálnej pomoci uveďte podrobnosti: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7"/>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Zodpovedajú poplatky účtované za použitie zariadení zoskupení a účasť na činnostiach zoskupení trhovej cene alebo odrážajú ich náklady?</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jc w:val="both"/>
        <w:rPr>
          <w:rFonts w:ascii="Times New Roman" w:hAnsi="Times New Roman"/>
          <w:bCs/>
          <w:sz w:val="24"/>
          <w:lang w:val="sk-SK"/>
        </w:rPr>
      </w:pPr>
      <w:r w:rsidRPr="00D653B9">
        <w:rPr>
          <w:rFonts w:ascii="Times New Roman" w:hAnsi="Times New Roman"/>
          <w:sz w:val="24"/>
          <w:lang w:val="sk-SK"/>
        </w:rPr>
        <w:tab/>
        <w:t>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7"/>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Je prístup k priestorom, zariadeniam a činnostiam zoskupení otvorený viacerým používateľom na transparentnom a nediskriminačnom základe?</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nie</w:t>
      </w:r>
    </w:p>
    <w:p w:rsidR="00D653B9" w:rsidRPr="00D653B9" w:rsidRDefault="00D653B9" w:rsidP="00D653B9">
      <w:pPr>
        <w:tabs>
          <w:tab w:val="left" w:pos="720"/>
        </w:tabs>
        <w:spacing w:before="120" w:after="120" w:line="240" w:lineRule="auto"/>
        <w:ind w:left="709" w:hanging="709"/>
        <w:jc w:val="both"/>
        <w:rPr>
          <w:rFonts w:ascii="Times New Roman" w:hAnsi="Times New Roman"/>
          <w:bCs/>
          <w:sz w:val="24"/>
          <w:lang w:val="sk-SK"/>
        </w:rPr>
      </w:pPr>
      <w:r w:rsidRPr="00D653B9">
        <w:rPr>
          <w:rFonts w:ascii="Times New Roman" w:hAnsi="Times New Roman"/>
          <w:sz w:val="24"/>
          <w:lang w:val="sk-SK"/>
        </w:rPr>
        <w:tab/>
        <w:t>Ak je niektorým podnikom poskytnutý prednostný prístup, uveďte podrobnosti a podiel investičných nákladov, ktoré znášajú tieto podniky: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7"/>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 prípade individuálnej pomoci uveďte informácie o plánovanej alebo očakávanej špecializácii inovačného zoskupenia, existujúcom regionálnom potenciáli a prítomnosti zoskupení s podobnými cieľmi v Únii: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numPr>
          <w:ilvl w:val="2"/>
          <w:numId w:val="15"/>
        </w:numPr>
        <w:spacing w:before="100" w:beforeAutospacing="1" w:after="100" w:afterAutospacing="1" w:line="240" w:lineRule="auto"/>
        <w:ind w:left="851" w:hanging="851"/>
        <w:contextualSpacing/>
        <w:jc w:val="both"/>
        <w:rPr>
          <w:rFonts w:ascii="Times New Roman" w:hAnsi="Times New Roman"/>
          <w:i/>
          <w:sz w:val="24"/>
          <w:szCs w:val="20"/>
          <w:lang w:val="sk-SK" w:eastAsia="sk-SK" w:bidi="sk-SK"/>
        </w:rPr>
      </w:pPr>
      <w:r w:rsidRPr="00D653B9">
        <w:rPr>
          <w:rFonts w:ascii="Times New Roman" w:hAnsi="Times New Roman"/>
          <w:i/>
          <w:sz w:val="24"/>
          <w:szCs w:val="20"/>
          <w:lang w:val="sk-SK" w:eastAsia="sk-SK" w:bidi="sk-SK"/>
        </w:rPr>
        <w:t>Investičná pomoc</w:t>
      </w:r>
    </w:p>
    <w:p w:rsidR="00D653B9" w:rsidRPr="00D653B9" w:rsidRDefault="00D653B9" w:rsidP="00D653B9">
      <w:pPr>
        <w:spacing w:before="100" w:beforeAutospacing="1" w:after="100" w:afterAutospacing="1" w:line="240" w:lineRule="auto"/>
        <w:ind w:left="851"/>
        <w:contextualSpacing/>
        <w:rPr>
          <w:rFonts w:ascii="Times New Roman" w:hAnsi="Times New Roman"/>
          <w:sz w:val="24"/>
          <w:szCs w:val="20"/>
          <w:lang w:val="sk-SK" w:eastAsia="sk-SK" w:bidi="sk-SK"/>
        </w:rPr>
      </w:pPr>
    </w:p>
    <w:p w:rsidR="00D653B9" w:rsidRPr="00D653B9" w:rsidRDefault="00D653B9" w:rsidP="003B1450">
      <w:pPr>
        <w:numPr>
          <w:ilvl w:val="0"/>
          <w:numId w:val="38"/>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Spresnite oprávnené náklady a v prípade individuálnej pomoci uveďte ich výšku: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8"/>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uplatniteľné maximálne intenzity pomoci vrátane zvýšenia (odmien) pre zoskupenia, ktoré sa nachádzajú v podporovaných oblastiach, ktoré spĺňajú podmienky uvedené v článku 107 ods. 3 písm. a) alebo článku 107 ods. 3 písm. c) ZFEU: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numPr>
          <w:ilvl w:val="2"/>
          <w:numId w:val="15"/>
        </w:numPr>
        <w:spacing w:before="100" w:beforeAutospacing="1" w:after="100" w:afterAutospacing="1" w:line="240" w:lineRule="auto"/>
        <w:ind w:left="851" w:hanging="851"/>
        <w:contextualSpacing/>
        <w:jc w:val="both"/>
        <w:rPr>
          <w:rFonts w:ascii="Times New Roman" w:hAnsi="Times New Roman"/>
          <w:i/>
          <w:sz w:val="24"/>
          <w:szCs w:val="20"/>
          <w:lang w:val="sk-SK" w:eastAsia="sk-SK" w:bidi="sk-SK"/>
        </w:rPr>
      </w:pPr>
      <w:r w:rsidRPr="00D653B9">
        <w:rPr>
          <w:rFonts w:ascii="Times New Roman" w:hAnsi="Times New Roman"/>
          <w:i/>
          <w:sz w:val="24"/>
          <w:szCs w:val="20"/>
          <w:lang w:val="sk-SK" w:eastAsia="sk-SK" w:bidi="sk-SK"/>
        </w:rPr>
        <w:t>Prevádzková pomoc</w:t>
      </w:r>
    </w:p>
    <w:p w:rsidR="00D653B9" w:rsidRPr="00D653B9" w:rsidRDefault="00D653B9" w:rsidP="00D653B9">
      <w:pPr>
        <w:spacing w:before="100" w:beforeAutospacing="1" w:after="100" w:afterAutospacing="1" w:line="240" w:lineRule="auto"/>
        <w:ind w:left="851"/>
        <w:contextualSpacing/>
        <w:rPr>
          <w:rFonts w:ascii="Times New Roman" w:hAnsi="Times New Roman"/>
          <w:sz w:val="24"/>
          <w:szCs w:val="20"/>
          <w:lang w:val="sk-SK" w:eastAsia="sk-SK" w:bidi="sk-SK"/>
        </w:rPr>
      </w:pPr>
    </w:p>
    <w:p w:rsidR="00D653B9" w:rsidRPr="00D653B9" w:rsidRDefault="00D653B9" w:rsidP="003B1450">
      <w:pPr>
        <w:numPr>
          <w:ilvl w:val="0"/>
          <w:numId w:val="39"/>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ktoré činnosti sú podporované v rámci notifikovaného opatrenia:</w:t>
      </w:r>
    </w:p>
    <w:p w:rsidR="00D653B9" w:rsidRPr="00D653B9" w:rsidRDefault="00D653B9" w:rsidP="003B1450">
      <w:pPr>
        <w:numPr>
          <w:ilvl w:val="0"/>
          <w:numId w:val="58"/>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
          <w:bCs/>
          <w:sz w:val="24"/>
          <w:szCs w:val="20"/>
          <w:lang w:val="sk-SK" w:eastAsia="sk-SK" w:bidi="sk-SK"/>
        </w:rPr>
        <w:instrText xml:space="preserve"> FORMCHECKBOX </w:instrText>
      </w:r>
      <w:r w:rsidRPr="00D653B9">
        <w:rPr>
          <w:rFonts w:ascii="Times New Roman" w:hAnsi="Times New Roman"/>
          <w:b/>
          <w:bCs/>
          <w:sz w:val="24"/>
          <w:szCs w:val="20"/>
          <w:lang w:val="sk-SK" w:eastAsia="sk-SK" w:bidi="sk-SK"/>
        </w:rPr>
      </w:r>
      <w:r w:rsidRPr="00D653B9">
        <w:rPr>
          <w:rFonts w:ascii="Times New Roman" w:hAnsi="Times New Roman"/>
          <w:b/>
          <w:bCs/>
          <w:sz w:val="24"/>
          <w:szCs w:val="20"/>
          <w:lang w:val="sk-SK" w:eastAsia="sk-SK" w:bidi="sk-SK"/>
        </w:rPr>
        <w:fldChar w:fldCharType="separate"/>
      </w:r>
      <w:r w:rsidRPr="00D653B9">
        <w:rPr>
          <w:rFonts w:ascii="Times New Roman" w:hAnsi="Times New Roman"/>
          <w:b/>
          <w:bCs/>
          <w:sz w:val="24"/>
          <w:szCs w:val="20"/>
          <w:lang w:val="sk-SK" w:eastAsia="sk-SK" w:bidi="sk-SK"/>
        </w:rPr>
        <w:fldChar w:fldCharType="end"/>
      </w:r>
      <w:r w:rsidRPr="00D653B9">
        <w:rPr>
          <w:rFonts w:ascii="Times New Roman" w:hAnsi="Times New Roman"/>
          <w:sz w:val="24"/>
          <w:szCs w:val="20"/>
          <w:lang w:val="sk-SK" w:eastAsia="sk-SK" w:bidi="sk-SK"/>
        </w:rPr>
        <w:tab/>
        <w:t>oživenie činnosti zoskupenia;</w:t>
      </w:r>
    </w:p>
    <w:p w:rsidR="00D653B9" w:rsidRPr="00D653B9" w:rsidRDefault="00D653B9" w:rsidP="003B1450">
      <w:pPr>
        <w:numPr>
          <w:ilvl w:val="0"/>
          <w:numId w:val="58"/>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
          <w:bCs/>
          <w:sz w:val="24"/>
          <w:szCs w:val="20"/>
          <w:lang w:val="sk-SK" w:eastAsia="sk-SK" w:bidi="sk-SK"/>
        </w:rPr>
        <w:instrText xml:space="preserve"> FORMCHECKBOX </w:instrText>
      </w:r>
      <w:r w:rsidRPr="00D653B9">
        <w:rPr>
          <w:rFonts w:ascii="Times New Roman" w:hAnsi="Times New Roman"/>
          <w:b/>
          <w:bCs/>
          <w:sz w:val="24"/>
          <w:szCs w:val="20"/>
          <w:lang w:val="sk-SK" w:eastAsia="sk-SK" w:bidi="sk-SK"/>
        </w:rPr>
      </w:r>
      <w:r w:rsidRPr="00D653B9">
        <w:rPr>
          <w:rFonts w:ascii="Times New Roman" w:hAnsi="Times New Roman"/>
          <w:b/>
          <w:bCs/>
          <w:sz w:val="24"/>
          <w:szCs w:val="20"/>
          <w:lang w:val="sk-SK" w:eastAsia="sk-SK" w:bidi="sk-SK"/>
        </w:rPr>
        <w:fldChar w:fldCharType="separate"/>
      </w:r>
      <w:r w:rsidRPr="00D653B9">
        <w:rPr>
          <w:rFonts w:ascii="Times New Roman" w:hAnsi="Times New Roman"/>
          <w:b/>
          <w:bCs/>
          <w:sz w:val="24"/>
          <w:szCs w:val="20"/>
          <w:lang w:val="sk-SK" w:eastAsia="sk-SK" w:bidi="sk-SK"/>
        </w:rPr>
        <w:fldChar w:fldCharType="end"/>
      </w:r>
      <w:r w:rsidRPr="00D653B9">
        <w:rPr>
          <w:rFonts w:ascii="Times New Roman" w:hAnsi="Times New Roman"/>
          <w:sz w:val="24"/>
          <w:szCs w:val="20"/>
          <w:lang w:val="sk-SK" w:eastAsia="sk-SK" w:bidi="sk-SK"/>
        </w:rPr>
        <w:tab/>
        <w:t>marketingová činnosť zoskupenia;</w:t>
      </w:r>
    </w:p>
    <w:p w:rsidR="00D653B9" w:rsidRPr="00D653B9" w:rsidRDefault="00D653B9" w:rsidP="003B1450">
      <w:pPr>
        <w:numPr>
          <w:ilvl w:val="0"/>
          <w:numId w:val="58"/>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
          <w:bCs/>
          <w:sz w:val="24"/>
          <w:szCs w:val="20"/>
          <w:lang w:val="sk-SK" w:eastAsia="sk-SK" w:bidi="sk-SK"/>
        </w:rPr>
        <w:instrText xml:space="preserve"> FORMCHECKBOX </w:instrText>
      </w:r>
      <w:r w:rsidRPr="00D653B9">
        <w:rPr>
          <w:rFonts w:ascii="Times New Roman" w:hAnsi="Times New Roman"/>
          <w:b/>
          <w:bCs/>
          <w:sz w:val="24"/>
          <w:szCs w:val="20"/>
          <w:lang w:val="sk-SK" w:eastAsia="sk-SK" w:bidi="sk-SK"/>
        </w:rPr>
      </w:r>
      <w:r w:rsidRPr="00D653B9">
        <w:rPr>
          <w:rFonts w:ascii="Times New Roman" w:hAnsi="Times New Roman"/>
          <w:b/>
          <w:bCs/>
          <w:sz w:val="24"/>
          <w:szCs w:val="20"/>
          <w:lang w:val="sk-SK" w:eastAsia="sk-SK" w:bidi="sk-SK"/>
        </w:rPr>
        <w:fldChar w:fldCharType="separate"/>
      </w:r>
      <w:r w:rsidRPr="00D653B9">
        <w:rPr>
          <w:rFonts w:ascii="Times New Roman" w:hAnsi="Times New Roman"/>
          <w:b/>
          <w:bCs/>
          <w:sz w:val="24"/>
          <w:szCs w:val="20"/>
          <w:lang w:val="sk-SK" w:eastAsia="sk-SK" w:bidi="sk-SK"/>
        </w:rPr>
        <w:fldChar w:fldCharType="end"/>
      </w:r>
      <w:r w:rsidRPr="00D653B9">
        <w:rPr>
          <w:rFonts w:ascii="Times New Roman" w:hAnsi="Times New Roman"/>
          <w:sz w:val="24"/>
          <w:szCs w:val="20"/>
          <w:lang w:val="sk-SK" w:eastAsia="sk-SK" w:bidi="sk-SK"/>
        </w:rPr>
        <w:tab/>
        <w:t>správa zariadení zoskupenia;</w:t>
      </w:r>
    </w:p>
    <w:p w:rsidR="00D653B9" w:rsidRPr="00D653B9" w:rsidRDefault="00D653B9" w:rsidP="003B1450">
      <w:pPr>
        <w:numPr>
          <w:ilvl w:val="0"/>
          <w:numId w:val="58"/>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
          <w:bCs/>
          <w:sz w:val="24"/>
          <w:szCs w:val="20"/>
          <w:lang w:val="sk-SK" w:eastAsia="sk-SK" w:bidi="sk-SK"/>
        </w:rPr>
        <w:instrText xml:space="preserve"> FORMCHECKBOX </w:instrText>
      </w:r>
      <w:r w:rsidRPr="00D653B9">
        <w:rPr>
          <w:rFonts w:ascii="Times New Roman" w:hAnsi="Times New Roman"/>
          <w:b/>
          <w:bCs/>
          <w:sz w:val="24"/>
          <w:szCs w:val="20"/>
          <w:lang w:val="sk-SK" w:eastAsia="sk-SK" w:bidi="sk-SK"/>
        </w:rPr>
      </w:r>
      <w:r w:rsidRPr="00D653B9">
        <w:rPr>
          <w:rFonts w:ascii="Times New Roman" w:hAnsi="Times New Roman"/>
          <w:b/>
          <w:bCs/>
          <w:sz w:val="24"/>
          <w:szCs w:val="20"/>
          <w:lang w:val="sk-SK" w:eastAsia="sk-SK" w:bidi="sk-SK"/>
        </w:rPr>
        <w:fldChar w:fldCharType="separate"/>
      </w:r>
      <w:r w:rsidRPr="00D653B9">
        <w:rPr>
          <w:rFonts w:ascii="Times New Roman" w:hAnsi="Times New Roman"/>
          <w:b/>
          <w:bCs/>
          <w:sz w:val="24"/>
          <w:szCs w:val="20"/>
          <w:lang w:val="sk-SK" w:eastAsia="sk-SK" w:bidi="sk-SK"/>
        </w:rPr>
        <w:fldChar w:fldCharType="end"/>
      </w:r>
      <w:r w:rsidRPr="00D653B9">
        <w:rPr>
          <w:rFonts w:ascii="Times New Roman" w:hAnsi="Times New Roman"/>
          <w:sz w:val="24"/>
          <w:szCs w:val="20"/>
          <w:lang w:val="sk-SK" w:eastAsia="sk-SK" w:bidi="sk-SK"/>
        </w:rPr>
        <w:tab/>
        <w:t>organizácia programov odbornej prípravy, seminárov a konferencií.</w:t>
      </w:r>
    </w:p>
    <w:p w:rsidR="00D653B9" w:rsidRPr="00D653B9" w:rsidRDefault="00D653B9" w:rsidP="003B1450">
      <w:pPr>
        <w:numPr>
          <w:ilvl w:val="0"/>
          <w:numId w:val="39"/>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Spresnite oprávnené náklady a v prípade individuálnej pomoci uveďte ich výšku: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39"/>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uplatniteľnú maximálnu intenzitu pomoci a trvanie pomoci: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D653B9" w:rsidRPr="00D653B9" w:rsidTr="003B1450">
        <w:tc>
          <w:tcPr>
            <w:tcW w:w="9214" w:type="dxa"/>
            <w:tcBorders>
              <w:top w:val="single" w:sz="4" w:space="0" w:color="auto"/>
              <w:left w:val="single" w:sz="4" w:space="0" w:color="auto"/>
              <w:bottom w:val="single" w:sz="4" w:space="0" w:color="auto"/>
              <w:right w:val="single" w:sz="4" w:space="0" w:color="auto"/>
            </w:tcBorders>
            <w:shd w:val="pct15" w:color="auto" w:fill="FFFFFF"/>
          </w:tcPr>
          <w:p w:rsidR="00D653B9" w:rsidRPr="00D653B9" w:rsidRDefault="00D653B9" w:rsidP="003B1450">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bookmarkStart w:id="27" w:name="_Toc161051175"/>
            <w:r w:rsidRPr="00D653B9">
              <w:rPr>
                <w:rFonts w:ascii="Times New Roman" w:eastAsia="Times New Roman" w:hAnsi="Times New Roman"/>
                <w:bCs/>
                <w:iCs/>
                <w:sz w:val="24"/>
                <w:lang w:val="sk-SK"/>
              </w:rPr>
              <w:t xml:space="preserve">Posúdenie zlučiteľnosti </w:t>
            </w:r>
            <w:bookmarkStart w:id="28" w:name="_Toc157918983"/>
            <w:bookmarkStart w:id="29" w:name="_Toc157919949"/>
            <w:bookmarkStart w:id="30" w:name="_Toc159408913"/>
            <w:bookmarkStart w:id="31" w:name="_Toc159644612"/>
            <w:bookmarkStart w:id="32" w:name="_Toc159906705"/>
            <w:bookmarkStart w:id="33" w:name="_Toc161051176"/>
            <w:bookmarkEnd w:id="27"/>
            <w:r w:rsidRPr="00D653B9">
              <w:rPr>
                <w:rFonts w:ascii="Times New Roman" w:eastAsia="Times New Roman" w:hAnsi="Times New Roman"/>
                <w:bCs/>
                <w:iCs/>
                <w:sz w:val="24"/>
                <w:lang w:val="sk-SK"/>
              </w:rPr>
              <w:t>notifikovaného opatrenia</w:t>
            </w:r>
            <w:bookmarkEnd w:id="28"/>
            <w:bookmarkEnd w:id="29"/>
            <w:bookmarkEnd w:id="30"/>
            <w:bookmarkEnd w:id="31"/>
            <w:bookmarkEnd w:id="32"/>
            <w:bookmarkEnd w:id="33"/>
            <w:r w:rsidRPr="00D653B9">
              <w:rPr>
                <w:rFonts w:ascii="Times New Roman" w:eastAsia="Times New Roman" w:hAnsi="Times New Roman"/>
                <w:bCs/>
                <w:iCs/>
                <w:sz w:val="24"/>
                <w:lang w:val="sk-SK"/>
              </w:rPr>
              <w:t xml:space="preserve"> pomoci</w:t>
            </w:r>
          </w:p>
        </w:tc>
      </w:tr>
    </w:tbl>
    <w:p w:rsidR="00D653B9" w:rsidRPr="00D653B9" w:rsidRDefault="00D653B9" w:rsidP="003B1450">
      <w:pPr>
        <w:numPr>
          <w:ilvl w:val="0"/>
          <w:numId w:val="40"/>
        </w:numPr>
        <w:spacing w:before="120" w:after="120" w:line="240" w:lineRule="auto"/>
        <w:ind w:hanging="720"/>
        <w:contextualSpacing/>
        <w:jc w:val="both"/>
        <w:rPr>
          <w:rFonts w:ascii="Times New Roman" w:hAnsi="Times New Roman"/>
          <w:bCs/>
          <w:sz w:val="24"/>
          <w:szCs w:val="20"/>
          <w:lang w:val="sk-SK" w:eastAsia="sk-SK" w:bidi="sk-SK"/>
        </w:rPr>
      </w:pPr>
      <w:bookmarkStart w:id="34" w:name="_Toc161051177"/>
      <w:r w:rsidRPr="00D653B9">
        <w:rPr>
          <w:rFonts w:ascii="Times New Roman" w:hAnsi="Times New Roman"/>
          <w:sz w:val="24"/>
          <w:szCs w:val="20"/>
          <w:lang w:val="sk-SK" w:eastAsia="sk-SK" w:bidi="sk-SK"/>
        </w:rPr>
        <w:t>V prípade individuálnej pomoci uveďte úplný opis podporovaného projektu alebo činnosti: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1"/>
          <w:numId w:val="41"/>
        </w:numPr>
        <w:spacing w:before="120" w:after="0" w:line="240" w:lineRule="auto"/>
        <w:ind w:hanging="792"/>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Príspevok k jasne vymedzenému cieľu spoločného záujmu</w:t>
      </w:r>
      <w:bookmarkEnd w:id="34"/>
    </w:p>
    <w:p w:rsidR="00D653B9" w:rsidRPr="00D653B9" w:rsidRDefault="00D653B9" w:rsidP="00D653B9">
      <w:pPr>
        <w:spacing w:after="0" w:line="240" w:lineRule="auto"/>
        <w:ind w:left="792"/>
        <w:contextualSpacing/>
        <w:rPr>
          <w:rFonts w:ascii="Times New Roman" w:hAnsi="Times New Roman"/>
          <w:b/>
          <w:sz w:val="24"/>
          <w:szCs w:val="20"/>
          <w:lang w:val="sk-SK" w:eastAsia="sk-SK" w:bidi="sk-SK"/>
        </w:rPr>
      </w:pPr>
    </w:p>
    <w:p w:rsidR="00D653B9" w:rsidRPr="00D653B9" w:rsidRDefault="00D653B9" w:rsidP="003B1450">
      <w:pPr>
        <w:numPr>
          <w:ilvl w:val="0"/>
          <w:numId w:val="42"/>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Presne vymedzte sledovaný cieľ a objasnite, ako sa notifikovaným opatrením podporia činnosti v oblasti výskumu, vývoja a inovácie v Únii: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2"/>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Pokiaľ ide o schému pomoci, je súčasťou komplexného programu alebo akčného plánu na podporu činností v oblasti výskumu, vývoja a inovácie alebo stratégií inteligentnej špecializácie?</w:t>
      </w:r>
    </w:p>
    <w:p w:rsidR="00D653B9" w:rsidRPr="00D653B9" w:rsidRDefault="00D653B9" w:rsidP="00D653B9">
      <w:pPr>
        <w:spacing w:before="100" w:beforeAutospacing="1" w:after="100" w:afterAutospacing="1" w:line="240" w:lineRule="auto"/>
        <w:ind w:left="1985"/>
        <w:jc w:val="both"/>
        <w:rPr>
          <w:rFonts w:ascii="Times New Roman" w:hAnsi="Times New Roman"/>
          <w:bCs/>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left="709"/>
        <w:jc w:val="both"/>
        <w:rPr>
          <w:rFonts w:ascii="Times New Roman" w:hAnsi="Times New Roman"/>
          <w:sz w:val="24"/>
          <w:lang w:val="sk-SK"/>
        </w:rPr>
      </w:pPr>
      <w:r w:rsidRPr="00D653B9">
        <w:rPr>
          <w:rFonts w:ascii="Times New Roman" w:hAnsi="Times New Roman"/>
          <w:sz w:val="24"/>
          <w:lang w:val="sk-SK"/>
        </w:rPr>
        <w:t>Spresnite, v prípade potreby vrátane odkazu na hodnotenie podobných opatrení pomoci v minulosti: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spacing w:before="120" w:after="120" w:line="240" w:lineRule="auto"/>
        <w:ind w:firstLine="720"/>
        <w:jc w:val="both"/>
        <w:rPr>
          <w:rFonts w:ascii="Times New Roman" w:hAnsi="Times New Roman"/>
          <w:i/>
          <w:sz w:val="24"/>
          <w:lang w:val="sk-SK"/>
        </w:rPr>
      </w:pPr>
      <w:r w:rsidRPr="00D653B9">
        <w:rPr>
          <w:rFonts w:ascii="Times New Roman" w:hAnsi="Times New Roman"/>
          <w:i/>
          <w:sz w:val="24"/>
          <w:lang w:val="sk-SK"/>
        </w:rPr>
        <w:t>Individuálna pomoc</w:t>
      </w:r>
    </w:p>
    <w:p w:rsidR="00D653B9" w:rsidRPr="00D653B9" w:rsidRDefault="00D653B9" w:rsidP="00D653B9">
      <w:pPr>
        <w:spacing w:after="0" w:line="240" w:lineRule="auto"/>
        <w:ind w:left="1224"/>
        <w:contextualSpacing/>
        <w:rPr>
          <w:rFonts w:ascii="Times New Roman" w:hAnsi="Times New Roman"/>
          <w:sz w:val="24"/>
          <w:szCs w:val="20"/>
          <w:lang w:val="sk-SK" w:eastAsia="sk-SK" w:bidi="sk-SK"/>
        </w:rPr>
      </w:pPr>
    </w:p>
    <w:p w:rsidR="00D653B9" w:rsidRPr="00D653B9" w:rsidRDefault="00D653B9" w:rsidP="003B1450">
      <w:pPr>
        <w:numPr>
          <w:ilvl w:val="0"/>
          <w:numId w:val="43"/>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Prispeje notifikované opatrenie k zvýšeniu veľkosti projektu?</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Ak áno, spresnite druh zvýšenia a predložte príslušné dôkazy:</w:t>
      </w:r>
    </w:p>
    <w:p w:rsidR="00D653B9" w:rsidRPr="00D653B9" w:rsidRDefault="00D653B9" w:rsidP="003B1450">
      <w:pPr>
        <w:numPr>
          <w:ilvl w:val="0"/>
          <w:numId w:val="59"/>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zvýšenie celkových nákladov na projekt (bez zníženia výdavkov príjemcu pomoci v porovnaní so situáciou bez pomoci);</w:t>
      </w:r>
    </w:p>
    <w:p w:rsidR="00D653B9" w:rsidRPr="00D653B9" w:rsidRDefault="00D653B9" w:rsidP="003B1450">
      <w:pPr>
        <w:numPr>
          <w:ilvl w:val="0"/>
          <w:numId w:val="59"/>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zvýšenie počtu pracovníkov pridelených na činnosti v oblasti výskumu, vývoja a inovácie;</w:t>
      </w:r>
    </w:p>
    <w:p w:rsidR="00D653B9" w:rsidRPr="00D653B9" w:rsidRDefault="00D653B9" w:rsidP="003B1450">
      <w:pPr>
        <w:numPr>
          <w:ilvl w:val="0"/>
          <w:numId w:val="59"/>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iný typ zvýšenia.</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3"/>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Prispeje notifikované opatrenie k zvýšeniu rozsahu projektu?</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nie</w:t>
      </w:r>
    </w:p>
    <w:p w:rsidR="00D653B9" w:rsidRPr="00D653B9" w:rsidRDefault="00D653B9" w:rsidP="00D653B9">
      <w:pPr>
        <w:keepLines/>
        <w:spacing w:before="120" w:after="120" w:line="240" w:lineRule="auto"/>
        <w:ind w:left="709"/>
        <w:jc w:val="both"/>
        <w:rPr>
          <w:rFonts w:ascii="Times New Roman" w:hAnsi="Times New Roman"/>
          <w:sz w:val="24"/>
          <w:lang w:val="sk-SK"/>
        </w:rPr>
      </w:pPr>
      <w:r w:rsidRPr="00D653B9">
        <w:rPr>
          <w:rFonts w:ascii="Times New Roman" w:hAnsi="Times New Roman"/>
          <w:sz w:val="24"/>
          <w:lang w:val="sk-SK"/>
        </w:rPr>
        <w:t>Ak áno, spresnite druh zvýšenia a predložte príslušné dôkazy:</w:t>
      </w:r>
    </w:p>
    <w:p w:rsidR="00D653B9" w:rsidRPr="00D653B9" w:rsidRDefault="00D653B9" w:rsidP="003B1450">
      <w:pPr>
        <w:keepLines/>
        <w:numPr>
          <w:ilvl w:val="0"/>
          <w:numId w:val="62"/>
        </w:numPr>
        <w:spacing w:before="120" w:after="120" w:line="240" w:lineRule="auto"/>
        <w:contextualSpacing/>
        <w:jc w:val="both"/>
        <w:rPr>
          <w:rFonts w:ascii="Times New Roman" w:hAnsi="Times New Roman"/>
          <w:bCs/>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zvýšenie počtu očakávaných prínosov projektu;</w:t>
      </w:r>
    </w:p>
    <w:p w:rsidR="00D653B9" w:rsidRPr="00D653B9" w:rsidRDefault="00D653B9" w:rsidP="003B1450">
      <w:pPr>
        <w:keepLines/>
        <w:numPr>
          <w:ilvl w:val="0"/>
          <w:numId w:val="62"/>
        </w:numPr>
        <w:spacing w:before="120" w:after="120" w:line="240" w:lineRule="auto"/>
        <w:contextualSpacing/>
        <w:jc w:val="both"/>
        <w:rPr>
          <w:rFonts w:ascii="Times New Roman" w:hAnsi="Times New Roman"/>
          <w:bCs/>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zvýšenie ambicióznosti projektu, čo je doložené vyšším počtom zapojených partnerov, vyššou pravdepodobnosťou vedeckého alebo technologického pokroku alebo vyšším rizikom zlyhania (spojeného najmä s dlhodobým charakterom projektu a neistotou, pokiaľ ide o jeho výsledky);</w:t>
      </w:r>
    </w:p>
    <w:p w:rsidR="00D653B9" w:rsidRPr="00D653B9" w:rsidRDefault="00D653B9" w:rsidP="003B1450">
      <w:pPr>
        <w:numPr>
          <w:ilvl w:val="0"/>
          <w:numId w:val="62"/>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iný typ zvýšenia.</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3"/>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Prispeje notifikované opatrenie k zvýšeniu rýchlosti projektu?</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 xml:space="preserve">áno </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left="709"/>
        <w:jc w:val="both"/>
        <w:rPr>
          <w:rFonts w:ascii="Times New Roman" w:hAnsi="Times New Roman"/>
          <w:sz w:val="24"/>
          <w:lang w:val="sk-SK"/>
        </w:rPr>
      </w:pPr>
      <w:r w:rsidRPr="00D653B9">
        <w:rPr>
          <w:rFonts w:ascii="Times New Roman" w:hAnsi="Times New Roman"/>
          <w:sz w:val="24"/>
          <w:lang w:val="sk-SK"/>
        </w:rPr>
        <w:t>Ak áno, uveďte príslušné dôkazy: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3"/>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Prispeje notifikované opatrenie k zvýšeniu celkovej vynaloženej sumy?</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left="709"/>
        <w:jc w:val="both"/>
        <w:rPr>
          <w:rFonts w:ascii="Times New Roman" w:hAnsi="Times New Roman"/>
          <w:bCs/>
          <w:sz w:val="24"/>
          <w:lang w:val="sk-SK"/>
        </w:rPr>
      </w:pPr>
      <w:r w:rsidRPr="00D653B9">
        <w:rPr>
          <w:rFonts w:ascii="Times New Roman" w:hAnsi="Times New Roman"/>
          <w:sz w:val="24"/>
          <w:lang w:val="sk-SK"/>
        </w:rPr>
        <w:t>Ak áno, spresnite druh zvýšenia a predložte príslušné dôkazy:</w:t>
      </w:r>
    </w:p>
    <w:p w:rsidR="00D653B9" w:rsidRPr="00D653B9" w:rsidRDefault="00D653B9" w:rsidP="003B1450">
      <w:pPr>
        <w:numPr>
          <w:ilvl w:val="0"/>
          <w:numId w:val="60"/>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zvýšenie celkovej sumy vynaloženej príjemcom pomoci na výskum, vývoj a inováciu v absolútnom vyjadrení alebo ako podiel na obrate;</w:t>
      </w:r>
    </w:p>
    <w:p w:rsidR="00D653B9" w:rsidRPr="00D653B9" w:rsidRDefault="00D653B9" w:rsidP="003B1450">
      <w:pPr>
        <w:numPr>
          <w:ilvl w:val="0"/>
          <w:numId w:val="60"/>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zmeny v rozpočte viazanom na projekt (bez zodpovedajúceho zníženia rozpočtu určeného na iné projekty);</w:t>
      </w:r>
    </w:p>
    <w:p w:rsidR="00D653B9" w:rsidRPr="00D653B9" w:rsidRDefault="00D653B9" w:rsidP="003B1450">
      <w:pPr>
        <w:numPr>
          <w:ilvl w:val="0"/>
          <w:numId w:val="60"/>
        </w:numPr>
        <w:spacing w:before="100" w:beforeAutospacing="1" w:after="100" w:afterAutospacing="1" w:line="240" w:lineRule="auto"/>
        <w:contextualSpacing/>
        <w:jc w:val="both"/>
        <w:rPr>
          <w:rFonts w:ascii="Times New Roman" w:hAnsi="Times New Roman"/>
          <w:bCs/>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iný typ zvýšenia.</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3"/>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 xml:space="preserve">Bude notifikované opatrenie podliehať verejne dostupnému hodnoteniu </w:t>
      </w:r>
      <w:r w:rsidRPr="00D653B9">
        <w:rPr>
          <w:rFonts w:ascii="Times New Roman" w:hAnsi="Times New Roman"/>
          <w:i/>
          <w:sz w:val="24"/>
          <w:szCs w:val="20"/>
          <w:lang w:val="sk-SK" w:eastAsia="sk-SK" w:bidi="sk-SK"/>
        </w:rPr>
        <w:t>ex post</w:t>
      </w:r>
      <w:r w:rsidRPr="00D653B9">
        <w:rPr>
          <w:rFonts w:ascii="Times New Roman" w:hAnsi="Times New Roman"/>
          <w:sz w:val="24"/>
          <w:szCs w:val="20"/>
          <w:lang w:val="sk-SK" w:eastAsia="sk-SK" w:bidi="sk-SK"/>
        </w:rPr>
        <w:t xml:space="preserve"> týkajúcemu sa jeho príspevku k spoločnému záujmu?</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left="709"/>
        <w:jc w:val="both"/>
        <w:rPr>
          <w:rFonts w:ascii="Times New Roman" w:hAnsi="Times New Roman"/>
          <w:sz w:val="24"/>
          <w:lang w:val="sk-SK"/>
        </w:rPr>
      </w:pPr>
      <w:r w:rsidRPr="00D653B9">
        <w:rPr>
          <w:rFonts w:ascii="Times New Roman" w:hAnsi="Times New Roman"/>
          <w:sz w:val="24"/>
          <w:lang w:val="sk-SK"/>
        </w:rPr>
        <w:t>Ak áno, spresnite: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1"/>
          <w:numId w:val="41"/>
        </w:numPr>
        <w:spacing w:before="120" w:after="0" w:line="240" w:lineRule="auto"/>
        <w:ind w:hanging="792"/>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Potreba štátneho zásahu</w:t>
      </w:r>
    </w:p>
    <w:p w:rsidR="00D653B9" w:rsidRPr="00D653B9" w:rsidRDefault="00D653B9" w:rsidP="00D653B9">
      <w:pPr>
        <w:spacing w:after="0" w:line="240" w:lineRule="auto"/>
        <w:ind w:left="792"/>
        <w:contextualSpacing/>
        <w:rPr>
          <w:rFonts w:ascii="Times New Roman" w:hAnsi="Times New Roman"/>
          <w:b/>
          <w:sz w:val="24"/>
          <w:szCs w:val="20"/>
          <w:lang w:val="sk-SK" w:eastAsia="sk-SK" w:bidi="sk-SK"/>
        </w:rPr>
      </w:pPr>
    </w:p>
    <w:p w:rsidR="00D653B9" w:rsidRPr="00D653B9" w:rsidRDefault="00D653B9" w:rsidP="003B1450">
      <w:pPr>
        <w:numPr>
          <w:ilvl w:val="0"/>
          <w:numId w:val="44"/>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Uveďte zlyhania trhu, ktoré brzdí činnosti v oblasti výskumu, vývoja a inovácie v tomto prípade, zdôvodnite potrebu štátnej pomoci a poskytnite príslušné dôkazy:</w:t>
      </w:r>
    </w:p>
    <w:p w:rsidR="00D653B9" w:rsidRPr="00D653B9" w:rsidRDefault="00D653B9" w:rsidP="003B1450">
      <w:pPr>
        <w:numPr>
          <w:ilvl w:val="0"/>
          <w:numId w:val="61"/>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
          <w:bCs/>
          <w:sz w:val="24"/>
          <w:szCs w:val="20"/>
          <w:lang w:val="sk-SK" w:eastAsia="sk-SK" w:bidi="sk-SK"/>
        </w:rPr>
        <w:instrText xml:space="preserve"> FORMCHECKBOX </w:instrText>
      </w:r>
      <w:r w:rsidRPr="00D653B9">
        <w:rPr>
          <w:rFonts w:ascii="Times New Roman" w:hAnsi="Times New Roman"/>
          <w:b/>
          <w:bCs/>
          <w:sz w:val="24"/>
          <w:szCs w:val="20"/>
          <w:lang w:val="sk-SK" w:eastAsia="sk-SK" w:bidi="sk-SK"/>
        </w:rPr>
      </w:r>
      <w:r w:rsidRPr="00D653B9">
        <w:rPr>
          <w:rFonts w:ascii="Times New Roman" w:hAnsi="Times New Roman"/>
          <w:b/>
          <w:bCs/>
          <w:sz w:val="24"/>
          <w:szCs w:val="20"/>
          <w:lang w:val="sk-SK" w:eastAsia="sk-SK" w:bidi="sk-SK"/>
        </w:rPr>
        <w:fldChar w:fldCharType="separate"/>
      </w:r>
      <w:r w:rsidRPr="00D653B9">
        <w:rPr>
          <w:rFonts w:ascii="Times New Roman" w:hAnsi="Times New Roman"/>
          <w:b/>
          <w:bCs/>
          <w:sz w:val="24"/>
          <w:szCs w:val="20"/>
          <w:lang w:val="sk-SK" w:eastAsia="sk-SK" w:bidi="sk-SK"/>
        </w:rPr>
        <w:fldChar w:fldCharType="end"/>
      </w:r>
      <w:r w:rsidRPr="00D653B9">
        <w:rPr>
          <w:rFonts w:ascii="Times New Roman" w:hAnsi="Times New Roman"/>
          <w:sz w:val="24"/>
          <w:szCs w:val="20"/>
          <w:lang w:val="sk-SK" w:eastAsia="sk-SK" w:bidi="sk-SK"/>
        </w:rPr>
        <w:tab/>
        <w:t>pozitívne externality/prelievanie poznatkov;</w:t>
      </w:r>
    </w:p>
    <w:p w:rsidR="00D653B9" w:rsidRPr="00D653B9" w:rsidRDefault="00D653B9" w:rsidP="003B1450">
      <w:pPr>
        <w:numPr>
          <w:ilvl w:val="0"/>
          <w:numId w:val="61"/>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
          <w:bCs/>
          <w:sz w:val="24"/>
          <w:szCs w:val="20"/>
          <w:lang w:val="sk-SK" w:eastAsia="sk-SK" w:bidi="sk-SK"/>
        </w:rPr>
        <w:instrText xml:space="preserve"> FORMCHECKBOX </w:instrText>
      </w:r>
      <w:r w:rsidRPr="00D653B9">
        <w:rPr>
          <w:rFonts w:ascii="Times New Roman" w:hAnsi="Times New Roman"/>
          <w:b/>
          <w:bCs/>
          <w:sz w:val="24"/>
          <w:szCs w:val="20"/>
          <w:lang w:val="sk-SK" w:eastAsia="sk-SK" w:bidi="sk-SK"/>
        </w:rPr>
      </w:r>
      <w:r w:rsidRPr="00D653B9">
        <w:rPr>
          <w:rFonts w:ascii="Times New Roman" w:hAnsi="Times New Roman"/>
          <w:b/>
          <w:bCs/>
          <w:sz w:val="24"/>
          <w:szCs w:val="20"/>
          <w:lang w:val="sk-SK" w:eastAsia="sk-SK" w:bidi="sk-SK"/>
        </w:rPr>
        <w:fldChar w:fldCharType="separate"/>
      </w:r>
      <w:r w:rsidRPr="00D653B9">
        <w:rPr>
          <w:rFonts w:ascii="Times New Roman" w:hAnsi="Times New Roman"/>
          <w:b/>
          <w:bCs/>
          <w:sz w:val="24"/>
          <w:szCs w:val="20"/>
          <w:lang w:val="sk-SK" w:eastAsia="sk-SK" w:bidi="sk-SK"/>
        </w:rPr>
        <w:fldChar w:fldCharType="end"/>
      </w:r>
      <w:r w:rsidRPr="00D653B9">
        <w:rPr>
          <w:rFonts w:ascii="Times New Roman" w:hAnsi="Times New Roman"/>
          <w:sz w:val="24"/>
          <w:szCs w:val="20"/>
          <w:lang w:val="sk-SK" w:eastAsia="sk-SK" w:bidi="sk-SK"/>
        </w:rPr>
        <w:tab/>
        <w:t>neúplné a asymetrické informácie;</w:t>
      </w:r>
    </w:p>
    <w:p w:rsidR="00D653B9" w:rsidRPr="00D653B9" w:rsidRDefault="00D653B9" w:rsidP="003B1450">
      <w:pPr>
        <w:numPr>
          <w:ilvl w:val="0"/>
          <w:numId w:val="61"/>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Cs/>
          <w:sz w:val="24"/>
          <w:szCs w:val="20"/>
          <w:lang w:val="sk-SK" w:eastAsia="sk-SK" w:bidi="sk-SK"/>
        </w:rPr>
        <w:instrText xml:space="preserve"> FORMCHECKBOX </w:instrText>
      </w:r>
      <w:r w:rsidRPr="00D653B9">
        <w:rPr>
          <w:rFonts w:ascii="Times New Roman" w:hAnsi="Times New Roman"/>
          <w:bCs/>
          <w:sz w:val="24"/>
          <w:szCs w:val="20"/>
          <w:lang w:val="sk-SK" w:eastAsia="sk-SK" w:bidi="sk-SK"/>
        </w:rPr>
      </w:r>
      <w:r w:rsidRPr="00D653B9">
        <w:rPr>
          <w:rFonts w:ascii="Times New Roman" w:hAnsi="Times New Roman"/>
          <w:bCs/>
          <w:sz w:val="24"/>
          <w:szCs w:val="20"/>
          <w:lang w:val="sk-SK" w:eastAsia="sk-SK" w:bidi="sk-SK"/>
        </w:rPr>
        <w:fldChar w:fldCharType="separate"/>
      </w:r>
      <w:r w:rsidRPr="00D653B9">
        <w:rPr>
          <w:rFonts w:ascii="Times New Roman" w:hAnsi="Times New Roman"/>
          <w:bCs/>
          <w:sz w:val="24"/>
          <w:szCs w:val="20"/>
          <w:lang w:val="sk-SK" w:eastAsia="sk-SK" w:bidi="sk-SK"/>
        </w:rPr>
        <w:fldChar w:fldCharType="end"/>
      </w:r>
      <w:r w:rsidRPr="00D653B9">
        <w:rPr>
          <w:rFonts w:ascii="Times New Roman" w:hAnsi="Times New Roman"/>
          <w:sz w:val="24"/>
          <w:szCs w:val="20"/>
          <w:lang w:val="sk-SK" w:eastAsia="sk-SK" w:bidi="sk-SK"/>
        </w:rPr>
        <w:tab/>
        <w:t>zlyhanie koordinácie a siete.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4"/>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Vysvetlite, ako sa môže notifikovaným opatrením účinne zmierniť zlyhanie trhu spojené s dosahovaním cieľa spoločného záujmu bez pomoci.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keepNext/>
        <w:numPr>
          <w:ilvl w:val="2"/>
          <w:numId w:val="41"/>
        </w:numPr>
        <w:spacing w:before="100" w:beforeAutospacing="1" w:after="100" w:afterAutospacing="1" w:line="240" w:lineRule="auto"/>
        <w:ind w:left="1225"/>
        <w:contextualSpacing/>
        <w:jc w:val="both"/>
        <w:rPr>
          <w:rFonts w:ascii="Times New Roman" w:hAnsi="Times New Roman"/>
          <w:i/>
          <w:sz w:val="24"/>
          <w:szCs w:val="20"/>
          <w:lang w:val="sk-SK" w:eastAsia="sk-SK" w:bidi="sk-SK"/>
        </w:rPr>
      </w:pPr>
      <w:r w:rsidRPr="00D653B9">
        <w:rPr>
          <w:rFonts w:ascii="Times New Roman" w:hAnsi="Times New Roman"/>
          <w:i/>
          <w:sz w:val="24"/>
          <w:szCs w:val="20"/>
          <w:lang w:val="sk-SK" w:eastAsia="sk-SK" w:bidi="sk-SK"/>
        </w:rPr>
        <w:t>Individuálna pomoc</w:t>
      </w:r>
    </w:p>
    <w:p w:rsidR="00D653B9" w:rsidRPr="00D653B9" w:rsidRDefault="00D653B9" w:rsidP="00D653B9">
      <w:pPr>
        <w:keepNext/>
        <w:spacing w:before="100" w:beforeAutospacing="1" w:after="100" w:afterAutospacing="1" w:line="240" w:lineRule="auto"/>
        <w:ind w:left="1225"/>
        <w:contextualSpacing/>
        <w:rPr>
          <w:rFonts w:ascii="Times New Roman" w:hAnsi="Times New Roman"/>
          <w:sz w:val="24"/>
          <w:szCs w:val="20"/>
          <w:lang w:val="sk-SK" w:eastAsia="sk-SK" w:bidi="sk-SK"/>
        </w:rPr>
      </w:pPr>
    </w:p>
    <w:p w:rsidR="00D653B9" w:rsidRPr="00D653B9" w:rsidRDefault="00D653B9" w:rsidP="003B1450">
      <w:pPr>
        <w:numPr>
          <w:ilvl w:val="0"/>
          <w:numId w:val="45"/>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Vysvetlite, či pomoc rieši všeobecné zlyhanie trhu vo vzťahu k výskumu, vývoju a inováciu v Únii, alebo konkrétne zlyhanie trhu napríklad vo vzťahu k určitému odvetviu alebo oblasti podnikania:</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5"/>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akékoľvek dostupné odvetvové porovnania a ďalšie štúdie, ktorými možno podporiť analýzu údajných zlyhaní trhu: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5"/>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akékoľvek dostupné informácie o projektoch v oblasti výskumu, vývoja a inovácie vykonávaných v rámci Únie, ktoré sú z hľadiska technického obsahu, úrovne rizika a veľkosti podobné projektom, ktorých sa týka notifikované opatrenie, a vysvetlite, prečo je v dotknutom prípade potrebná pomoc.</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1"/>
          <w:numId w:val="41"/>
        </w:numPr>
        <w:spacing w:before="120" w:after="0" w:line="240" w:lineRule="auto"/>
        <w:ind w:hanging="792"/>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Vhodnosť opatrenia pomoci</w:t>
      </w:r>
    </w:p>
    <w:p w:rsidR="00D653B9" w:rsidRPr="00D653B9" w:rsidRDefault="00D653B9" w:rsidP="00D653B9">
      <w:pPr>
        <w:spacing w:after="0" w:line="240" w:lineRule="auto"/>
        <w:ind w:left="792"/>
        <w:contextualSpacing/>
        <w:rPr>
          <w:rFonts w:ascii="Times New Roman" w:hAnsi="Times New Roman"/>
          <w:b/>
          <w:sz w:val="24"/>
          <w:szCs w:val="20"/>
          <w:lang w:val="sk-SK" w:eastAsia="sk-SK" w:bidi="sk-SK"/>
        </w:rPr>
      </w:pPr>
    </w:p>
    <w:p w:rsidR="00D653B9" w:rsidRPr="00D653B9" w:rsidRDefault="00D653B9" w:rsidP="003B1450">
      <w:pPr>
        <w:numPr>
          <w:ilvl w:val="0"/>
          <w:numId w:val="46"/>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Vysvetlite, ako boli stanovené výhody použitia selektívneho politického nástroja, akým je štátna pomoc na zvýšenie činností v oblasti výskumu, vývoja a inovácie, a poskytnite akékoľvek s tým súvisiace posúdenie vplyvu a podklady: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6"/>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sa pomoc poskytuje vo formách, ktorými sa zabezpečuje priama finančná výhoda (ako sú priame granty, oslobodenia od daní alebo iných povinných poplatkov či ich zníženie, alebo poskytnutie pozemkov, výrobkov alebo služieb za výhodné ceny), predložte analýzu iných možností a vysvetlite, prečo alebo ako sú iné formy pomoci menej vhodné na riešenie zistených zlyhaní trhu: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1"/>
          <w:numId w:val="41"/>
        </w:numPr>
        <w:spacing w:before="120" w:after="0" w:line="240" w:lineRule="auto"/>
        <w:ind w:hanging="792"/>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Stimulačný účinok</w:t>
      </w:r>
    </w:p>
    <w:p w:rsidR="00D653B9" w:rsidRPr="00D653B9" w:rsidRDefault="00D653B9" w:rsidP="00D653B9">
      <w:pPr>
        <w:spacing w:after="0" w:line="240" w:lineRule="auto"/>
        <w:ind w:left="792"/>
        <w:contextualSpacing/>
        <w:rPr>
          <w:rFonts w:ascii="Times New Roman" w:hAnsi="Times New Roman"/>
          <w:b/>
          <w:sz w:val="24"/>
          <w:szCs w:val="20"/>
          <w:lang w:val="sk-SK" w:eastAsia="sk-SK" w:bidi="sk-SK"/>
        </w:rPr>
      </w:pPr>
    </w:p>
    <w:p w:rsidR="00D653B9" w:rsidRPr="00D653B9" w:rsidRDefault="00D653B9" w:rsidP="003B1450">
      <w:pPr>
        <w:numPr>
          <w:ilvl w:val="0"/>
          <w:numId w:val="48"/>
        </w:numPr>
        <w:spacing w:before="120" w:after="120" w:line="240" w:lineRule="auto"/>
        <w:ind w:hanging="720"/>
        <w:contextualSpacing/>
        <w:jc w:val="both"/>
        <w:rPr>
          <w:rFonts w:ascii="Times New Roman" w:hAnsi="Times New Roman"/>
          <w:sz w:val="24"/>
          <w:szCs w:val="20"/>
          <w:lang w:val="sk-SK" w:eastAsia="sk-SK" w:bidi="sk-SK"/>
        </w:rPr>
      </w:pPr>
      <w:bookmarkStart w:id="35" w:name="_Toc157926320"/>
      <w:bookmarkStart w:id="36" w:name="_Toc157926459"/>
      <w:bookmarkStart w:id="37" w:name="_Toc158716923"/>
      <w:bookmarkStart w:id="38" w:name="_Toc158801108"/>
      <w:bookmarkStart w:id="39" w:name="_Toc161052072"/>
      <w:r w:rsidRPr="00D653B9">
        <w:rPr>
          <w:rFonts w:ascii="Times New Roman" w:hAnsi="Times New Roman"/>
          <w:sz w:val="24"/>
          <w:szCs w:val="20"/>
          <w:lang w:val="sk-SK" w:eastAsia="sk-SK" w:bidi="sk-SK"/>
        </w:rPr>
        <w:t>Zaškrtnutím políčka potvrďte, že v čase poskytnutia pomoci v rámci notifikovaného opatrenia bude zabezpečené, že práce na príslušných činnostiach v oblasti výskumu, vývoja a inovácie sa nezačnú pred podaním žiadosti o pomoc zo strany príjemcu vnútroštátnym orgánom</w:t>
      </w:r>
      <w:r w:rsidRPr="00D653B9">
        <w:rPr>
          <w:rFonts w:ascii="Times New Roman" w:hAnsi="Times New Roman"/>
          <w:sz w:val="24"/>
          <w:szCs w:val="20"/>
          <w:vertAlign w:val="superscript"/>
          <w:lang w:val="sk-SK" w:eastAsia="sk-SK" w:bidi="sk-SK"/>
        </w:rPr>
        <w:footnoteReference w:id="6"/>
      </w:r>
      <w:bookmarkEnd w:id="35"/>
      <w:bookmarkEnd w:id="36"/>
      <w:bookmarkEnd w:id="37"/>
      <w:bookmarkEnd w:id="38"/>
      <w:bookmarkEnd w:id="39"/>
      <w:r w:rsidRPr="00D653B9">
        <w:rPr>
          <w:rFonts w:ascii="Times New Roman" w:hAnsi="Times New Roman"/>
          <w:sz w:val="24"/>
          <w:szCs w:val="20"/>
          <w:lang w:val="sk-SK" w:eastAsia="sk-SK" w:bidi="sk-SK"/>
        </w:rPr>
        <w:t xml:space="preserve"> a v prípade individuálnej pomoci uveďte príslušné dátumy:</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8"/>
        </w:numPr>
        <w:spacing w:before="120" w:after="120" w:line="240" w:lineRule="auto"/>
        <w:ind w:hanging="720"/>
        <w:contextualSpacing/>
        <w:jc w:val="both"/>
        <w:rPr>
          <w:rFonts w:ascii="Times New Roman" w:hAnsi="Times New Roman"/>
          <w:bCs/>
          <w:sz w:val="24"/>
          <w:szCs w:val="20"/>
          <w:lang w:val="sk-SK" w:eastAsia="sk-SK" w:bidi="sk-SK"/>
        </w:rPr>
      </w:pPr>
      <w:r w:rsidRPr="00D653B9">
        <w:rPr>
          <w:rFonts w:ascii="Times New Roman" w:hAnsi="Times New Roman"/>
          <w:sz w:val="24"/>
          <w:szCs w:val="20"/>
          <w:lang w:val="sk-SK" w:eastAsia="sk-SK" w:bidi="sk-SK"/>
        </w:rPr>
        <w:t>Zaškrtnutím políčka potvrďte, že žiadosti o pomoc obsahujú aspoň názov a veľkosť podniku, opis projektu vrátane jeho umiestnenia a dátumu začatia a ukončenia, výšku štátnej podpory potrebnej na jeho realizáciu a zoznam oprávnených nákladov:</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p>
    <w:p w:rsidR="00D653B9" w:rsidRPr="00D653B9" w:rsidRDefault="00D653B9" w:rsidP="003B1450">
      <w:pPr>
        <w:numPr>
          <w:ilvl w:val="0"/>
          <w:numId w:val="48"/>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sa pomoc poskytuje vo forme fiškálneho opatrenia, uveďte podrobnosti, a pre neinkrementálne opatrenia uveďte akékoľvek hodnotiace štúdie, v ktorých sa stanovuje stimulačný účinok pomoci: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2"/>
          <w:numId w:val="41"/>
        </w:numPr>
        <w:spacing w:before="100" w:beforeAutospacing="1" w:after="100" w:afterAutospacing="1" w:line="240" w:lineRule="auto"/>
        <w:contextualSpacing/>
        <w:jc w:val="both"/>
        <w:rPr>
          <w:rFonts w:ascii="Times New Roman" w:hAnsi="Times New Roman"/>
          <w:i/>
          <w:sz w:val="24"/>
          <w:szCs w:val="20"/>
          <w:lang w:val="sk-SK" w:eastAsia="sk-SK" w:bidi="sk-SK"/>
        </w:rPr>
      </w:pPr>
      <w:r w:rsidRPr="00D653B9">
        <w:rPr>
          <w:rFonts w:ascii="Times New Roman" w:hAnsi="Times New Roman"/>
          <w:i/>
          <w:sz w:val="24"/>
          <w:szCs w:val="20"/>
          <w:lang w:val="sk-SK" w:eastAsia="sk-SK" w:bidi="sk-SK"/>
        </w:rPr>
        <w:t>Individuálna pomoc</w:t>
      </w:r>
    </w:p>
    <w:p w:rsidR="00D653B9" w:rsidRPr="00D653B9" w:rsidRDefault="00D653B9" w:rsidP="003B1450">
      <w:pPr>
        <w:numPr>
          <w:ilvl w:val="0"/>
          <w:numId w:val="47"/>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Pomocou kontrafaktuálnej analýzy opíšte správanie príjemcu v prípade neposkytnutia pomoci a spresnite zamýšľanú zmenu: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7"/>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prvky, ktoré sú pre notifikované opatrenie podstatné, a poskytnite podporné dôkazy, ako sú dokumenty vedenia, posúdenie rizík, finančné správy, interné obchodné plány, stanoviská odborníkov a iné štúdie týkajúce sa projektu, ktorý sa posudzuje:</w:t>
      </w:r>
    </w:p>
    <w:p w:rsidR="00D653B9" w:rsidRPr="00D653B9" w:rsidRDefault="00D653B9" w:rsidP="003B1450">
      <w:pPr>
        <w:numPr>
          <w:ilvl w:val="0"/>
          <w:numId w:val="63"/>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sz w:val="24"/>
          <w:szCs w:val="20"/>
          <w:lang w:val="sk-SK" w:eastAsia="sk-SK" w:bidi="sk-SK"/>
        </w:rPr>
        <w:instrText xml:space="preserve"> FORMCHECKBOX </w:instrText>
      </w:r>
      <w:r w:rsidRPr="00D653B9">
        <w:rPr>
          <w:rFonts w:ascii="Times New Roman" w:hAnsi="Times New Roman"/>
          <w:sz w:val="24"/>
          <w:szCs w:val="20"/>
          <w:lang w:val="sk-SK" w:eastAsia="sk-SK" w:bidi="sk-SK"/>
        </w:rPr>
      </w:r>
      <w:r w:rsidRPr="00D653B9">
        <w:rPr>
          <w:rFonts w:ascii="Times New Roman" w:hAnsi="Times New Roman"/>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miera ziskovosti;</w:t>
      </w:r>
    </w:p>
    <w:p w:rsidR="00D653B9" w:rsidRPr="00D653B9" w:rsidRDefault="00D653B9" w:rsidP="003B1450">
      <w:pPr>
        <w:numPr>
          <w:ilvl w:val="0"/>
          <w:numId w:val="63"/>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sz w:val="24"/>
          <w:szCs w:val="20"/>
          <w:lang w:val="sk-SK" w:eastAsia="sk-SK" w:bidi="sk-SK"/>
        </w:rPr>
        <w:instrText xml:space="preserve"> FORMCHECKBOX </w:instrText>
      </w:r>
      <w:r w:rsidRPr="00D653B9">
        <w:rPr>
          <w:rFonts w:ascii="Times New Roman" w:hAnsi="Times New Roman"/>
          <w:sz w:val="24"/>
          <w:szCs w:val="20"/>
          <w:lang w:val="sk-SK" w:eastAsia="sk-SK" w:bidi="sk-SK"/>
        </w:rPr>
      </w:r>
      <w:r w:rsidRPr="00D653B9">
        <w:rPr>
          <w:rFonts w:ascii="Times New Roman" w:hAnsi="Times New Roman"/>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výška investícií a časový horizont peňažných tokov;</w:t>
      </w:r>
    </w:p>
    <w:p w:rsidR="00D653B9" w:rsidRPr="00D653B9" w:rsidRDefault="00D653B9" w:rsidP="003B1450">
      <w:pPr>
        <w:numPr>
          <w:ilvl w:val="0"/>
          <w:numId w:val="63"/>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sz w:val="24"/>
          <w:szCs w:val="20"/>
          <w:lang w:val="sk-SK" w:eastAsia="sk-SK" w:bidi="sk-SK"/>
        </w:rPr>
        <w:instrText xml:space="preserve"> FORMCHECKBOX </w:instrText>
      </w:r>
      <w:r w:rsidRPr="00D653B9">
        <w:rPr>
          <w:rFonts w:ascii="Times New Roman" w:hAnsi="Times New Roman"/>
          <w:sz w:val="24"/>
          <w:szCs w:val="20"/>
          <w:lang w:val="sk-SK" w:eastAsia="sk-SK" w:bidi="sk-SK"/>
        </w:rPr>
      </w:r>
      <w:r w:rsidRPr="00D653B9">
        <w:rPr>
          <w:rFonts w:ascii="Times New Roman" w:hAnsi="Times New Roman"/>
          <w:sz w:val="24"/>
          <w:szCs w:val="20"/>
          <w:lang w:val="sk-SK" w:eastAsia="sk-SK" w:bidi="sk-SK"/>
        </w:rPr>
        <w:fldChar w:fldCharType="separate"/>
      </w:r>
      <w:r w:rsidRPr="00D653B9">
        <w:rPr>
          <w:rFonts w:ascii="Times New Roman" w:hAnsi="Times New Roman"/>
          <w:sz w:val="24"/>
          <w:szCs w:val="20"/>
          <w:lang w:val="sk-SK" w:eastAsia="sk-SK" w:bidi="sk-SK"/>
        </w:rPr>
        <w:fldChar w:fldCharType="end"/>
      </w:r>
      <w:r w:rsidRPr="00D653B9">
        <w:rPr>
          <w:rFonts w:ascii="Times New Roman" w:hAnsi="Times New Roman"/>
          <w:sz w:val="24"/>
          <w:szCs w:val="20"/>
          <w:lang w:val="sk-SK" w:eastAsia="sk-SK" w:bidi="sk-SK"/>
        </w:rPr>
        <w:tab/>
        <w:t>úroveň súvisiaceho rizika.</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7"/>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dostupné údaje špecifické pre príslušné odvetvie, ktorými sa preukazuje, že príjemcov kontrafaktuálny scenár, jeho požadovaná miera ziskovosti a očakávané peňažné toky sú primerané:</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1"/>
          <w:numId w:val="41"/>
        </w:numPr>
        <w:spacing w:before="120" w:after="0" w:line="240" w:lineRule="auto"/>
        <w:ind w:hanging="792"/>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Primeranosť pomoci</w:t>
      </w:r>
    </w:p>
    <w:p w:rsidR="00D653B9" w:rsidRPr="00D653B9" w:rsidRDefault="00D653B9" w:rsidP="00D653B9">
      <w:pPr>
        <w:spacing w:after="0" w:line="240" w:lineRule="auto"/>
        <w:ind w:left="792"/>
        <w:contextualSpacing/>
        <w:rPr>
          <w:rFonts w:ascii="Times New Roman" w:hAnsi="Times New Roman"/>
          <w:b/>
          <w:sz w:val="24"/>
          <w:szCs w:val="20"/>
          <w:lang w:val="sk-SK" w:eastAsia="sk-SK" w:bidi="sk-SK"/>
        </w:rPr>
      </w:pPr>
    </w:p>
    <w:p w:rsidR="00D653B9" w:rsidRPr="00D653B9" w:rsidRDefault="00D653B9" w:rsidP="003B1450">
      <w:pPr>
        <w:numPr>
          <w:ilvl w:val="0"/>
          <w:numId w:val="49"/>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sa pomoc poskytuje vo forme vratného preddavku, ktorý je vyjadrený ako ekvivalent hrubého grantu, uveďte podrobné údaje o metodike použitej na výpočet tohto ekvivalentu hrubého grantu vrátane podkladových overiteľných údajov alebo, v prípade individuálnej pomoci, spresnite, na základe ktorej schválenej schémy pomoci sa pomoc poskytuje: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spacing w:before="120" w:after="120" w:line="240" w:lineRule="auto"/>
        <w:ind w:left="720"/>
        <w:jc w:val="both"/>
        <w:rPr>
          <w:rFonts w:ascii="Times New Roman" w:hAnsi="Times New Roman"/>
          <w:sz w:val="24"/>
          <w:lang w:val="sk-SK"/>
        </w:rPr>
      </w:pPr>
      <w:r w:rsidRPr="00D653B9">
        <w:rPr>
          <w:rFonts w:ascii="Times New Roman" w:hAnsi="Times New Roman"/>
          <w:sz w:val="24"/>
          <w:lang w:val="sk-SK"/>
        </w:rPr>
        <w:t>Ak sa pomoc poskytuje vo forme vratného preddavku, ktorý je vyjadrený ako percento oprávnených nákladov, pričom prevyšuje maximálne intenzity pomoci stanovené v rámci na výskum, vývoj a inovácie o 10 percentuálnych bodov, potvrďte, že:</w:t>
      </w:r>
    </w:p>
    <w:p w:rsidR="00D653B9" w:rsidRPr="00D653B9" w:rsidRDefault="00D653B9" w:rsidP="003B1450">
      <w:pPr>
        <w:numPr>
          <w:ilvl w:val="0"/>
          <w:numId w:val="64"/>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
          <w:bCs/>
          <w:sz w:val="24"/>
          <w:szCs w:val="20"/>
          <w:lang w:val="sk-SK" w:eastAsia="sk-SK" w:bidi="sk-SK"/>
        </w:rPr>
        <w:instrText xml:space="preserve"> FORMCHECKBOX </w:instrText>
      </w:r>
      <w:r w:rsidRPr="00D653B9">
        <w:rPr>
          <w:rFonts w:ascii="Times New Roman" w:hAnsi="Times New Roman"/>
          <w:b/>
          <w:bCs/>
          <w:sz w:val="24"/>
          <w:szCs w:val="20"/>
          <w:lang w:val="sk-SK" w:eastAsia="sk-SK" w:bidi="sk-SK"/>
        </w:rPr>
      </w:r>
      <w:r w:rsidRPr="00D653B9">
        <w:rPr>
          <w:rFonts w:ascii="Times New Roman" w:hAnsi="Times New Roman"/>
          <w:b/>
          <w:bCs/>
          <w:sz w:val="24"/>
          <w:szCs w:val="20"/>
          <w:lang w:val="sk-SK" w:eastAsia="sk-SK" w:bidi="sk-SK"/>
        </w:rPr>
        <w:fldChar w:fldCharType="separate"/>
      </w:r>
      <w:r w:rsidRPr="00D653B9">
        <w:rPr>
          <w:rFonts w:ascii="Times New Roman" w:hAnsi="Times New Roman"/>
          <w:b/>
          <w:bCs/>
          <w:sz w:val="24"/>
          <w:szCs w:val="20"/>
          <w:lang w:val="sk-SK" w:eastAsia="sk-SK" w:bidi="sk-SK"/>
        </w:rPr>
        <w:fldChar w:fldCharType="end"/>
      </w:r>
      <w:r w:rsidRPr="00D653B9">
        <w:rPr>
          <w:rFonts w:ascii="Times New Roman" w:hAnsi="Times New Roman"/>
          <w:sz w:val="24"/>
          <w:szCs w:val="20"/>
          <w:lang w:val="sk-SK" w:eastAsia="sk-SK" w:bidi="sk-SK"/>
        </w:rPr>
        <w:tab/>
        <w:t>v prípade úspešného výsledku sa v notifikovanom opatrení uvedie, že preddavok sa musí splatiť s úrokovou sadzbou, ktorá nie je nižšia než diskontná sadzba vyplývajúca z uplatňovania oznámenia Komisie o revízii spôsobu stanovenia referenčných a diskontných sadzieb</w:t>
      </w:r>
      <w:r w:rsidRPr="00D653B9">
        <w:rPr>
          <w:rFonts w:ascii="Times New Roman" w:hAnsi="Times New Roman"/>
          <w:sz w:val="24"/>
          <w:szCs w:val="20"/>
          <w:vertAlign w:val="superscript"/>
          <w:lang w:val="sk-SK" w:eastAsia="sk-SK" w:bidi="sk-SK"/>
        </w:rPr>
        <w:footnoteReference w:id="7"/>
      </w:r>
      <w:r w:rsidRPr="00D653B9">
        <w:rPr>
          <w:rFonts w:ascii="Times New Roman" w:hAnsi="Times New Roman"/>
          <w:sz w:val="24"/>
          <w:szCs w:val="20"/>
          <w:lang w:val="sk-SK" w:eastAsia="sk-SK" w:bidi="sk-SK"/>
        </w:rPr>
        <w:t>;</w:t>
      </w:r>
    </w:p>
    <w:p w:rsidR="00D653B9" w:rsidRPr="00D653B9" w:rsidRDefault="00D653B9" w:rsidP="003B1450">
      <w:pPr>
        <w:numPr>
          <w:ilvl w:val="0"/>
          <w:numId w:val="64"/>
        </w:numPr>
        <w:spacing w:before="100" w:beforeAutospacing="1" w:after="100" w:afterAutospacing="1" w:line="240" w:lineRule="auto"/>
        <w:contextualSpacing/>
        <w:jc w:val="both"/>
        <w:rPr>
          <w:rFonts w:ascii="Times New Roman" w:hAnsi="Times New Roman"/>
          <w:sz w:val="24"/>
          <w:szCs w:val="20"/>
          <w:lang w:val="sk-SK" w:eastAsia="sk-SK" w:bidi="sk-SK"/>
        </w:rPr>
      </w:pPr>
      <w:r w:rsidRPr="00D653B9">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
          <w:bCs/>
          <w:sz w:val="24"/>
          <w:szCs w:val="20"/>
          <w:lang w:val="sk-SK" w:eastAsia="sk-SK" w:bidi="sk-SK"/>
        </w:rPr>
        <w:instrText xml:space="preserve"> FORMCHECKBOX </w:instrText>
      </w:r>
      <w:r w:rsidRPr="00D653B9">
        <w:rPr>
          <w:rFonts w:ascii="Times New Roman" w:hAnsi="Times New Roman"/>
          <w:b/>
          <w:bCs/>
          <w:sz w:val="24"/>
          <w:szCs w:val="20"/>
          <w:lang w:val="sk-SK" w:eastAsia="sk-SK" w:bidi="sk-SK"/>
        </w:rPr>
      </w:r>
      <w:r w:rsidRPr="00D653B9">
        <w:rPr>
          <w:rFonts w:ascii="Times New Roman" w:hAnsi="Times New Roman"/>
          <w:b/>
          <w:bCs/>
          <w:sz w:val="24"/>
          <w:szCs w:val="20"/>
          <w:lang w:val="sk-SK" w:eastAsia="sk-SK" w:bidi="sk-SK"/>
        </w:rPr>
        <w:fldChar w:fldCharType="separate"/>
      </w:r>
      <w:r w:rsidRPr="00D653B9">
        <w:rPr>
          <w:rFonts w:ascii="Times New Roman" w:hAnsi="Times New Roman"/>
          <w:b/>
          <w:bCs/>
          <w:sz w:val="24"/>
          <w:szCs w:val="20"/>
          <w:lang w:val="sk-SK" w:eastAsia="sk-SK" w:bidi="sk-SK"/>
        </w:rPr>
        <w:fldChar w:fldCharType="end"/>
      </w:r>
      <w:r w:rsidRPr="00D653B9">
        <w:rPr>
          <w:rFonts w:ascii="Times New Roman" w:hAnsi="Times New Roman"/>
          <w:sz w:val="24"/>
          <w:szCs w:val="20"/>
          <w:lang w:val="sk-SK" w:eastAsia="sk-SK" w:bidi="sk-SK"/>
        </w:rPr>
        <w:tab/>
        <w:t>v prípade lepšieho výsledku ako je výsledok definovaný ako úspešný, príslušný členský štát požaduje platby nad rámec splatenia sumy preddavku vrátane úrokov podľa platnej diskontnej sadzby;</w:t>
      </w:r>
    </w:p>
    <w:p w:rsidR="00D653B9" w:rsidRPr="00D653B9" w:rsidRDefault="00D653B9" w:rsidP="003B1450">
      <w:pPr>
        <w:numPr>
          <w:ilvl w:val="0"/>
          <w:numId w:val="64"/>
        </w:numPr>
        <w:spacing w:before="100" w:beforeAutospacing="1" w:after="100" w:afterAutospacing="1" w:line="240" w:lineRule="auto"/>
        <w:contextualSpacing/>
        <w:jc w:val="both"/>
        <w:rPr>
          <w:rFonts w:ascii="Times New Roman" w:hAnsi="Times New Roman"/>
          <w:i/>
          <w:sz w:val="24"/>
          <w:szCs w:val="20"/>
          <w:lang w:val="sk-SK" w:eastAsia="sk-SK" w:bidi="sk-SK"/>
        </w:rPr>
      </w:pPr>
      <w:r w:rsidRPr="00D653B9">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D653B9">
        <w:rPr>
          <w:rFonts w:ascii="Times New Roman" w:hAnsi="Times New Roman"/>
          <w:b/>
          <w:bCs/>
          <w:sz w:val="24"/>
          <w:szCs w:val="20"/>
          <w:lang w:val="sk-SK" w:eastAsia="sk-SK" w:bidi="sk-SK"/>
        </w:rPr>
        <w:instrText xml:space="preserve"> FORMCHECKBOX </w:instrText>
      </w:r>
      <w:r w:rsidRPr="00D653B9">
        <w:rPr>
          <w:rFonts w:ascii="Times New Roman" w:hAnsi="Times New Roman"/>
          <w:b/>
          <w:bCs/>
          <w:sz w:val="24"/>
          <w:szCs w:val="20"/>
          <w:lang w:val="sk-SK" w:eastAsia="sk-SK" w:bidi="sk-SK"/>
        </w:rPr>
      </w:r>
      <w:r w:rsidRPr="00D653B9">
        <w:rPr>
          <w:rFonts w:ascii="Times New Roman" w:hAnsi="Times New Roman"/>
          <w:b/>
          <w:bCs/>
          <w:sz w:val="24"/>
          <w:szCs w:val="20"/>
          <w:lang w:val="sk-SK" w:eastAsia="sk-SK" w:bidi="sk-SK"/>
        </w:rPr>
        <w:fldChar w:fldCharType="separate"/>
      </w:r>
      <w:r w:rsidRPr="00D653B9">
        <w:rPr>
          <w:rFonts w:ascii="Times New Roman" w:hAnsi="Times New Roman"/>
          <w:b/>
          <w:bCs/>
          <w:sz w:val="24"/>
          <w:szCs w:val="20"/>
          <w:lang w:val="sk-SK" w:eastAsia="sk-SK" w:bidi="sk-SK"/>
        </w:rPr>
        <w:fldChar w:fldCharType="end"/>
      </w:r>
      <w:r w:rsidRPr="00D653B9">
        <w:rPr>
          <w:rFonts w:ascii="Times New Roman" w:hAnsi="Times New Roman"/>
          <w:sz w:val="24"/>
          <w:szCs w:val="20"/>
          <w:lang w:val="sk-SK" w:eastAsia="sk-SK" w:bidi="sk-SK"/>
        </w:rPr>
        <w:tab/>
        <w:t>v prípade neúspechu alebo čiastočného úspechu je splatenie úmerné stupňu dosiahnutého úspechu.</w:t>
      </w:r>
    </w:p>
    <w:p w:rsidR="00D653B9" w:rsidRPr="00D653B9" w:rsidRDefault="00D653B9" w:rsidP="00D653B9">
      <w:pPr>
        <w:spacing w:before="120" w:after="120" w:line="240" w:lineRule="auto"/>
        <w:ind w:left="709"/>
        <w:jc w:val="both"/>
        <w:rPr>
          <w:rFonts w:ascii="Times New Roman" w:hAnsi="Times New Roman"/>
          <w:sz w:val="24"/>
          <w:lang w:val="sk-SK"/>
        </w:rPr>
      </w:pPr>
      <w:r w:rsidRPr="00D653B9">
        <w:rPr>
          <w:rFonts w:ascii="Times New Roman" w:hAnsi="Times New Roman"/>
          <w:sz w:val="24"/>
          <w:lang w:val="sk-SK"/>
        </w:rPr>
        <w:t>Uveďte podrobnosti o splatení preddavku a jasne vymedzte, čo sa považuje za úspešný výsledok podporovaných činností, a to na základe primeraného a obozretného predpokladu: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49"/>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sa pomoc poskytuje vo forme fiškálneho opatrenia, uveďte, ako sa vypočíta intenzita pomoci a poskytnite všetky dôležité údaje:</w:t>
      </w:r>
    </w:p>
    <w:p w:rsidR="00D653B9" w:rsidRPr="00D653B9" w:rsidRDefault="00D653B9" w:rsidP="00D653B9">
      <w:pPr>
        <w:spacing w:before="100" w:beforeAutospacing="1" w:after="100" w:afterAutospacing="1" w:line="240" w:lineRule="auto"/>
        <w:ind w:left="1418" w:hanging="720"/>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na základe individuálnych projektov,</w:t>
      </w:r>
    </w:p>
    <w:p w:rsidR="00D653B9" w:rsidRPr="00D653B9" w:rsidRDefault="00D653B9" w:rsidP="00D653B9">
      <w:pPr>
        <w:spacing w:before="100" w:beforeAutospacing="1" w:after="100" w:afterAutospacing="1" w:line="240" w:lineRule="auto"/>
        <w:ind w:left="1418" w:hanging="720"/>
        <w:jc w:val="both"/>
        <w:rPr>
          <w:rFonts w:ascii="Times New Roman" w:hAnsi="Times New Roman"/>
          <w:sz w:val="24"/>
          <w:lang w:val="sk-SK"/>
        </w:rPr>
      </w:pPr>
      <w:r w:rsidRPr="00D653B9">
        <w:rPr>
          <w:rFonts w:ascii="Times New Roman" w:hAnsi="Times New Roman"/>
          <w:b/>
          <w:bCs/>
          <w:sz w:val="24"/>
          <w:lang w:val="sk-SK"/>
        </w:rPr>
        <w:fldChar w:fldCharType="begin">
          <w:ffData>
            <w:name w:val="Check1"/>
            <w:enabled/>
            <w:calcOnExit w:val="0"/>
            <w:checkBox>
              <w:sizeAuto/>
              <w:default w:val="0"/>
            </w:checkBox>
          </w:ffData>
        </w:fldChar>
      </w:r>
      <w:r w:rsidRPr="00D653B9">
        <w:rPr>
          <w:rFonts w:ascii="Times New Roman" w:hAnsi="Times New Roman"/>
          <w:b/>
          <w:bCs/>
          <w:sz w:val="24"/>
          <w:lang w:val="sk-SK"/>
        </w:rPr>
        <w:instrText xml:space="preserve"> FORMCHECKBOX </w:instrText>
      </w:r>
      <w:r w:rsidRPr="00D653B9">
        <w:rPr>
          <w:rFonts w:ascii="Times New Roman" w:hAnsi="Times New Roman"/>
          <w:b/>
          <w:bCs/>
          <w:sz w:val="24"/>
          <w:lang w:val="sk-SK"/>
        </w:rPr>
      </w:r>
      <w:r w:rsidRPr="00D653B9">
        <w:rPr>
          <w:rFonts w:ascii="Times New Roman" w:hAnsi="Times New Roman"/>
          <w:b/>
          <w:bCs/>
          <w:sz w:val="24"/>
          <w:lang w:val="sk-SK"/>
        </w:rPr>
        <w:fldChar w:fldCharType="separate"/>
      </w:r>
      <w:r w:rsidRPr="00D653B9">
        <w:rPr>
          <w:rFonts w:ascii="Times New Roman" w:hAnsi="Times New Roman"/>
          <w:b/>
          <w:bCs/>
          <w:sz w:val="24"/>
          <w:lang w:val="sk-SK"/>
        </w:rPr>
        <w:fldChar w:fldCharType="end"/>
      </w:r>
      <w:r w:rsidRPr="00D653B9">
        <w:rPr>
          <w:rFonts w:ascii="Times New Roman" w:hAnsi="Times New Roman"/>
          <w:sz w:val="24"/>
          <w:lang w:val="sk-SK"/>
        </w:rPr>
        <w:tab/>
        <w:t>na úrovni podniku ako pomer medzi celkovou daňovou úľavou a výškou všetkých oprávnených nákladov na výskum, vývoj a inováciu, ktoré vznikli v období najviac troch po sebe nasledujúcich fiškálnych rokov.</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2"/>
          <w:numId w:val="41"/>
        </w:numPr>
        <w:spacing w:before="120" w:after="0" w:line="240" w:lineRule="auto"/>
        <w:contextualSpacing/>
        <w:jc w:val="both"/>
        <w:rPr>
          <w:rFonts w:ascii="Times New Roman" w:hAnsi="Times New Roman"/>
          <w:i/>
          <w:sz w:val="24"/>
          <w:szCs w:val="20"/>
          <w:lang w:val="sk-SK" w:eastAsia="sk-SK" w:bidi="sk-SK"/>
        </w:rPr>
      </w:pPr>
      <w:r w:rsidRPr="00D653B9">
        <w:rPr>
          <w:rFonts w:ascii="Times New Roman" w:hAnsi="Times New Roman"/>
          <w:i/>
          <w:sz w:val="24"/>
          <w:szCs w:val="20"/>
          <w:lang w:val="sk-SK" w:eastAsia="sk-SK" w:bidi="sk-SK"/>
        </w:rPr>
        <w:t>Individuálna pomoc</w:t>
      </w:r>
    </w:p>
    <w:p w:rsidR="00D653B9" w:rsidRPr="00D653B9" w:rsidRDefault="00D653B9" w:rsidP="00D653B9">
      <w:pPr>
        <w:spacing w:after="0" w:line="240" w:lineRule="auto"/>
        <w:ind w:left="1224"/>
        <w:contextualSpacing/>
        <w:rPr>
          <w:rFonts w:ascii="Times New Roman" w:hAnsi="Times New Roman"/>
          <w:sz w:val="24"/>
          <w:szCs w:val="20"/>
          <w:lang w:val="sk-SK" w:eastAsia="sk-SK" w:bidi="sk-SK"/>
        </w:rPr>
      </w:pPr>
    </w:p>
    <w:p w:rsidR="00D653B9" w:rsidRPr="00D653B9" w:rsidRDefault="00D653B9" w:rsidP="003B1450">
      <w:pPr>
        <w:numPr>
          <w:ilvl w:val="0"/>
          <w:numId w:val="50"/>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 xml:space="preserve">Uveďte </w:t>
      </w:r>
      <w:r w:rsidRPr="00D653B9">
        <w:rPr>
          <w:rFonts w:ascii="TimesNewRoman" w:hAnsi="TimesNewRoman"/>
          <w:sz w:val="24"/>
          <w:szCs w:val="20"/>
          <w:lang w:val="sk-SK" w:eastAsia="sk-SK" w:bidi="sk-SK"/>
        </w:rPr>
        <w:t>komplexný obchodný plán pre podporovaný projekt (s pomocou a bez pomoci) vrátane všetkých</w:t>
      </w:r>
      <w:r w:rsidRPr="00D653B9">
        <w:rPr>
          <w:rFonts w:ascii="Times New Roman" w:hAnsi="Times New Roman"/>
          <w:sz w:val="24"/>
          <w:szCs w:val="20"/>
          <w:lang w:val="sk-SK" w:eastAsia="sk-SK" w:bidi="sk-SK"/>
        </w:rPr>
        <w:t xml:space="preserve"> príslušných očakávaných nákladov a prínosov:</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autoSpaceDE w:val="0"/>
        <w:autoSpaceDN w:val="0"/>
        <w:adjustRightInd w:val="0"/>
        <w:spacing w:before="120" w:after="120" w:line="240" w:lineRule="auto"/>
        <w:ind w:left="709"/>
        <w:jc w:val="both"/>
        <w:rPr>
          <w:rFonts w:ascii="Times New Roman" w:hAnsi="Times New Roman"/>
          <w:sz w:val="24"/>
          <w:lang w:val="sk-SK"/>
        </w:rPr>
      </w:pPr>
      <w:r w:rsidRPr="00D653B9">
        <w:rPr>
          <w:rFonts w:ascii="Times New Roman" w:hAnsi="Times New Roman"/>
          <w:sz w:val="24"/>
          <w:lang w:val="sk-SK"/>
        </w:rPr>
        <w:t>Ak si príjemca pomoci môže jednoznačne vybrať medzi možnosťou realizovať podporovaný projekt alebo alternatívny projekt bez využitia pomoci, uveďte aj komplexný obchodný plán pre kontrafaktuálny projekt:</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0"/>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alternatívny projekt neexistuje, vysvetlite, prečo je pomoc obmedzená na minimum nevyhnutná na to, aby bol podporovaný projekt dostatočne ziskový, napríklad tým, že bude možné dosiahnuť vnútornú mieru návratnosti zodpovedajúcu špecifickej referenčnej hodnote alebo návratnosti pre dané odvetvie alebo firmu.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0"/>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si príjemca pomoci môže jednoznačne vybrať medzi možnosťou realizovať podporovaný projekt alebo alternatívny projekt bez využitia pomoci, vysvetlite, prečo je pomoc obmedzená na minimum nevyhnutná na pokrytie čistých dodatočných nákladov podporovaného projektu v porovnaní s kontrafaktuálnym projektom, prípadne so zreteľom na pravdepodobnosť výskytu rôznych obchodných scenárov:</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autoSpaceDE w:val="0"/>
        <w:autoSpaceDN w:val="0"/>
        <w:adjustRightInd w:val="0"/>
        <w:spacing w:before="120" w:after="120" w:line="240" w:lineRule="auto"/>
        <w:ind w:left="709"/>
        <w:jc w:val="both"/>
        <w:rPr>
          <w:rFonts w:ascii="Times New Roman" w:hAnsi="Times New Roman"/>
          <w:b/>
          <w:sz w:val="24"/>
          <w:lang w:val="sk-SK"/>
        </w:rPr>
      </w:pPr>
      <w:r w:rsidRPr="00D653B9">
        <w:rPr>
          <w:rFonts w:ascii="Times New Roman" w:hAnsi="Times New Roman"/>
          <w:sz w:val="24"/>
          <w:lang w:val="sk-SK"/>
        </w:rPr>
        <w:t>Poskytnite všetky podkladové dokumenty, ako sú interné dokumenty spoločnosti, ktorými sa preukazuje, že kontrafaktuálny projekt je jasne vymedzený a dostatočne predvídateľný alternatívny projekt, na ktorý príjemca prihliadal v rámci svojho interného rozhodovacieho postupu: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keepNext/>
        <w:numPr>
          <w:ilvl w:val="0"/>
          <w:numId w:val="50"/>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Vysvetlite, ako bola stanovená výška pomoci, a poskytnite všetky podkladové dokumenty: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0"/>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existuje viacero potenciálnych kandidátov na realizáciu podporovanej činnosti, poskytuje sa pomoc na základe transparentných, objektívnych a nediskriminačných kritérií?</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nie</w:t>
      </w:r>
    </w:p>
    <w:p w:rsidR="00D653B9" w:rsidRPr="00D653B9" w:rsidRDefault="00D653B9" w:rsidP="0004254D">
      <w:pPr>
        <w:numPr>
          <w:ilvl w:val="0"/>
          <w:numId w:val="81"/>
        </w:numPr>
        <w:spacing w:before="120" w:after="120" w:line="240" w:lineRule="auto"/>
        <w:ind w:hanging="709"/>
        <w:rPr>
          <w:rFonts w:ascii="Times New Roman" w:hAnsi="Times New Roman"/>
          <w:sz w:val="24"/>
          <w:lang w:val="sk-SK"/>
        </w:rPr>
      </w:pPr>
      <w:r w:rsidRPr="00D653B9">
        <w:rPr>
          <w:rFonts w:ascii="Times New Roman" w:hAnsi="Times New Roman"/>
          <w:sz w:val="24"/>
          <w:lang w:val="sk-SK"/>
        </w:rPr>
        <w:t>Uveďte podrobnosti: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0"/>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Ak je pomoc určená na riešenie skutočného alebo potenciálneho priameho alebo nepriameho narušenia medzinárodného obchodu, poskytnite všetky dostupné dôkazy o tom, že konkurenti, ktorí sa nachádzajú mimo Únie, dostali (zvyčajne v posledných troch rokoch) alebo dostanú, či už priamo alebo nepriamo, pomoc rovnakej intenzity na podobné projekty: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spacing w:before="120" w:after="120" w:line="240" w:lineRule="auto"/>
        <w:ind w:left="720"/>
        <w:jc w:val="both"/>
        <w:rPr>
          <w:rFonts w:ascii="Times New Roman" w:hAnsi="Times New Roman"/>
          <w:sz w:val="24"/>
          <w:lang w:val="sk-SK"/>
        </w:rPr>
      </w:pPr>
      <w:r w:rsidRPr="00D653B9">
        <w:rPr>
          <w:rFonts w:ascii="Times New Roman" w:hAnsi="Times New Roman"/>
          <w:sz w:val="24"/>
          <w:lang w:val="sk-SK"/>
        </w:rPr>
        <w:t>Uveďte takisto dostupné dostatočné informácie na posúdenie potreby zohľadniť konkurenčnú výhodu konkurenta z tretej krajiny: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1"/>
          <w:numId w:val="41"/>
        </w:numPr>
        <w:spacing w:before="120" w:after="0" w:line="240" w:lineRule="auto"/>
        <w:ind w:hanging="792"/>
        <w:contextualSpacing/>
        <w:jc w:val="both"/>
        <w:rPr>
          <w:rFonts w:ascii="Times New Roman" w:hAnsi="Times New Roman"/>
          <w:b/>
          <w:sz w:val="24"/>
          <w:szCs w:val="20"/>
          <w:lang w:val="sk-SK" w:eastAsia="sk-SK" w:bidi="sk-SK"/>
        </w:rPr>
      </w:pPr>
      <w:r w:rsidRPr="00D653B9">
        <w:rPr>
          <w:rFonts w:ascii="Times New Roman" w:hAnsi="Times New Roman"/>
          <w:b/>
          <w:sz w:val="24"/>
          <w:szCs w:val="20"/>
          <w:lang w:val="sk-SK" w:eastAsia="sk-SK" w:bidi="sk-SK"/>
        </w:rPr>
        <w:t>Zabránenie neprípustným negatívnym účinkom na hospodársku súťaž a obchod</w:t>
      </w:r>
    </w:p>
    <w:p w:rsidR="00D653B9" w:rsidRPr="00D653B9" w:rsidRDefault="00D653B9" w:rsidP="00D653B9">
      <w:pPr>
        <w:spacing w:after="0" w:line="240" w:lineRule="auto"/>
        <w:ind w:left="792"/>
        <w:contextualSpacing/>
        <w:rPr>
          <w:rFonts w:ascii="Times New Roman" w:hAnsi="Times New Roman"/>
          <w:b/>
          <w:sz w:val="24"/>
          <w:szCs w:val="20"/>
          <w:lang w:val="sk-SK" w:eastAsia="sk-SK" w:bidi="sk-SK"/>
        </w:rPr>
      </w:pPr>
    </w:p>
    <w:p w:rsidR="00D653B9" w:rsidRPr="00D653B9" w:rsidRDefault="00D653B9" w:rsidP="00D653B9">
      <w:pPr>
        <w:spacing w:before="120" w:after="120" w:line="240" w:lineRule="auto"/>
        <w:ind w:left="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či:</w:t>
      </w:r>
    </w:p>
    <w:p w:rsidR="00D653B9" w:rsidRPr="00D653B9" w:rsidRDefault="00D653B9" w:rsidP="003B1450">
      <w:pPr>
        <w:numPr>
          <w:ilvl w:val="1"/>
          <w:numId w:val="25"/>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poskytnutie pomoci je podmienené povinnosťou, aby príjemca mal hlavné sídlo v príslušnom členskom štáte alebo aby bol usadený prevažne v uvedenom členskom štáte:</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nie</w:t>
      </w:r>
    </w:p>
    <w:p w:rsidR="00D653B9" w:rsidRPr="00D653B9" w:rsidRDefault="00D653B9" w:rsidP="003B1450">
      <w:pPr>
        <w:numPr>
          <w:ilvl w:val="1"/>
          <w:numId w:val="25"/>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poskytnutie pomoci je podmienené povinnosťou príjemcu používať domáce výrobky alebo služby:</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nie</w:t>
      </w:r>
    </w:p>
    <w:p w:rsidR="00D653B9" w:rsidRPr="00D653B9" w:rsidRDefault="00D653B9" w:rsidP="003B1450">
      <w:pPr>
        <w:numPr>
          <w:ilvl w:val="1"/>
          <w:numId w:val="25"/>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opatrením pomoci sa obmedzuje možnosť príjemcu využívať výsledky výskumu, vývoja a inovácie v iných členských štátoch:</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nie</w:t>
      </w:r>
    </w:p>
    <w:p w:rsidR="00D653B9" w:rsidRPr="00D653B9" w:rsidRDefault="00D653B9" w:rsidP="003B1450">
      <w:pPr>
        <w:numPr>
          <w:ilvl w:val="1"/>
          <w:numId w:val="25"/>
        </w:numPr>
        <w:spacing w:before="120" w:after="120" w:line="240" w:lineRule="auto"/>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opatrením pomoci sa neukladá príjemcovi žiadna iná povinnosť:</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nie</w:t>
      </w:r>
    </w:p>
    <w:p w:rsidR="00D653B9" w:rsidRPr="00D653B9" w:rsidRDefault="00D653B9" w:rsidP="00D653B9">
      <w:pPr>
        <w:keepNext/>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Ak je odpoveď na niektorú z otázok v tomto oddiele áno, uveďte podrobnosti:</w:t>
      </w:r>
    </w:p>
    <w:p w:rsidR="00D653B9" w:rsidRPr="00D653B9" w:rsidRDefault="00D653B9" w:rsidP="00D653B9">
      <w:pPr>
        <w:keepNext/>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2"/>
          <w:numId w:val="41"/>
        </w:numPr>
        <w:spacing w:before="120" w:after="0" w:line="240" w:lineRule="auto"/>
        <w:contextualSpacing/>
        <w:jc w:val="both"/>
        <w:rPr>
          <w:rFonts w:ascii="Times New Roman" w:hAnsi="Times New Roman"/>
          <w:i/>
          <w:sz w:val="24"/>
          <w:szCs w:val="20"/>
          <w:lang w:val="sk-SK" w:eastAsia="sk-SK" w:bidi="sk-SK"/>
        </w:rPr>
      </w:pPr>
      <w:r w:rsidRPr="00D653B9">
        <w:rPr>
          <w:rFonts w:ascii="Times New Roman" w:hAnsi="Times New Roman"/>
          <w:i/>
          <w:sz w:val="24"/>
          <w:szCs w:val="20"/>
          <w:lang w:val="sk-SK" w:eastAsia="sk-SK" w:bidi="sk-SK"/>
        </w:rPr>
        <w:t>Schéma pomoci</w:t>
      </w:r>
    </w:p>
    <w:p w:rsidR="00D653B9" w:rsidRPr="00D653B9" w:rsidRDefault="00D653B9" w:rsidP="00D653B9">
      <w:pPr>
        <w:spacing w:before="120" w:after="120" w:line="240" w:lineRule="auto"/>
        <w:ind w:left="709"/>
        <w:jc w:val="both"/>
        <w:rPr>
          <w:rFonts w:ascii="Times New Roman" w:hAnsi="Times New Roman"/>
          <w:b/>
          <w:i/>
          <w:sz w:val="24"/>
          <w:lang w:val="sk-SK"/>
        </w:rPr>
      </w:pPr>
    </w:p>
    <w:p w:rsidR="00D653B9" w:rsidRPr="00D653B9" w:rsidRDefault="00D653B9" w:rsidP="00D653B9">
      <w:pPr>
        <w:spacing w:before="120" w:after="120" w:line="240" w:lineRule="auto"/>
        <w:ind w:left="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 xml:space="preserve">V prípade schém pomoci uveďte, ako bude zabezpečené, že akékoľvek negatívne účinky budú obmedzené na minimum (pri zohľadnení napríklad veľkosti príslušných projektov, jednotlivej a kumulatívnej výšky pomoci, počtu predpokladaných príjemcov, ako aj charakteristík cielených odvetví) a predložte akékoľvek posúdenie vplyvu alebo hodnotenia </w:t>
      </w:r>
      <w:r w:rsidRPr="00D653B9">
        <w:rPr>
          <w:rFonts w:ascii="Times New Roman" w:hAnsi="Times New Roman"/>
          <w:i/>
          <w:sz w:val="24"/>
          <w:szCs w:val="20"/>
          <w:lang w:val="sk-SK" w:eastAsia="sk-SK" w:bidi="sk-SK"/>
        </w:rPr>
        <w:t>ex post</w:t>
      </w:r>
      <w:r w:rsidRPr="00D653B9">
        <w:rPr>
          <w:rFonts w:ascii="Times New Roman" w:hAnsi="Times New Roman"/>
          <w:sz w:val="24"/>
          <w:szCs w:val="20"/>
          <w:lang w:val="sk-SK" w:eastAsia="sk-SK" w:bidi="sk-SK"/>
        </w:rPr>
        <w:t xml:space="preserve"> vykonané v prípade podobných predchádzajúcich schém:</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2"/>
          <w:numId w:val="41"/>
        </w:numPr>
        <w:spacing w:before="120" w:after="0" w:line="240" w:lineRule="auto"/>
        <w:contextualSpacing/>
        <w:jc w:val="both"/>
        <w:rPr>
          <w:rFonts w:ascii="Times New Roman" w:hAnsi="Times New Roman"/>
          <w:i/>
          <w:sz w:val="24"/>
          <w:szCs w:val="20"/>
          <w:lang w:val="sk-SK" w:eastAsia="sk-SK" w:bidi="sk-SK"/>
        </w:rPr>
      </w:pPr>
      <w:r w:rsidRPr="00D653B9">
        <w:rPr>
          <w:rFonts w:ascii="Times New Roman" w:hAnsi="Times New Roman"/>
          <w:i/>
          <w:sz w:val="24"/>
          <w:szCs w:val="20"/>
          <w:lang w:val="sk-SK" w:eastAsia="sk-SK" w:bidi="sk-SK"/>
        </w:rPr>
        <w:t>Individuálna pomoc</w:t>
      </w:r>
    </w:p>
    <w:p w:rsidR="00D653B9" w:rsidRPr="00D653B9" w:rsidRDefault="00D653B9" w:rsidP="00D653B9">
      <w:pPr>
        <w:spacing w:after="0" w:line="240" w:lineRule="auto"/>
        <w:ind w:left="1224"/>
        <w:contextualSpacing/>
        <w:rPr>
          <w:rFonts w:ascii="Times New Roman" w:hAnsi="Times New Roman"/>
          <w:sz w:val="24"/>
          <w:szCs w:val="20"/>
          <w:lang w:val="sk-SK" w:eastAsia="sk-SK" w:bidi="sk-SK"/>
        </w:rPr>
      </w:pPr>
    </w:p>
    <w:p w:rsidR="00D653B9" w:rsidRPr="00D653B9" w:rsidRDefault="00D653B9" w:rsidP="003B1450">
      <w:pPr>
        <w:numPr>
          <w:ilvl w:val="0"/>
          <w:numId w:val="51"/>
        </w:numPr>
        <w:spacing w:before="120" w:after="120" w:line="240" w:lineRule="auto"/>
        <w:ind w:hanging="720"/>
        <w:contextualSpacing/>
        <w:jc w:val="both"/>
        <w:rPr>
          <w:rFonts w:ascii="Times New Roman" w:hAnsi="Times New Roman"/>
          <w:color w:val="000000"/>
          <w:sz w:val="24"/>
          <w:szCs w:val="20"/>
          <w:lang w:val="sk-SK" w:eastAsia="sk-SK" w:bidi="sk-SK"/>
        </w:rPr>
      </w:pPr>
      <w:r w:rsidRPr="00D653B9">
        <w:rPr>
          <w:rFonts w:ascii="Times New Roman" w:hAnsi="Times New Roman"/>
          <w:sz w:val="24"/>
          <w:szCs w:val="20"/>
          <w:lang w:val="sk-SK" w:eastAsia="sk-SK" w:bidi="sk-SK"/>
        </w:rPr>
        <w:t xml:space="preserve">V prípade potreby </w:t>
      </w:r>
      <w:r w:rsidRPr="00D653B9">
        <w:rPr>
          <w:rFonts w:ascii="Times New Roman" w:hAnsi="Times New Roman"/>
          <w:color w:val="000000"/>
          <w:sz w:val="24"/>
          <w:szCs w:val="20"/>
          <w:lang w:val="sk-SK" w:eastAsia="sk-SK" w:bidi="sk-SK"/>
        </w:rPr>
        <w:t>opíšte pravdepodobný vplyv pomoci na hospodársku súťaž v oblasti inovačného procesu: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Uveďte trhy s výrobkami, na ktoré bude mať pomoc pravdepodobne vplyv, a poskytnite informácie o aktuálnom trhovom podiele príjemcu pomoci na každom z dotknutých trhov, ako aj o prípadných zmenách týchto podielov na trhu, ktoré by vyplývali z podporovaných činností:</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Pre každý z dotknutých trhov s výrobkami uveďte hlavných konkurentov príjemcu pomoci vrátane informácií o ich trhových podieloch.</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spacing w:before="120" w:after="120" w:line="240" w:lineRule="auto"/>
        <w:ind w:left="709"/>
        <w:jc w:val="both"/>
        <w:rPr>
          <w:rFonts w:ascii="Times New Roman" w:hAnsi="Times New Roman"/>
          <w:sz w:val="24"/>
          <w:lang w:val="sk-SK"/>
        </w:rPr>
      </w:pPr>
      <w:r w:rsidRPr="00D653B9">
        <w:rPr>
          <w:rFonts w:ascii="Times New Roman" w:hAnsi="Times New Roman"/>
          <w:sz w:val="24"/>
          <w:lang w:val="sk-SK"/>
        </w:rPr>
        <w:t>Ak je k dispozícii, uveďte súvisiaci Herfindahl-Hirschmannov index (ďalej len „HHI“):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Za každý z dotknutých trhov s výrobkami uveďte informácie o zákazníkoch alebo spotrebiteľoch, na ktorých budú mať podporované činnosti vplyv:</w:t>
      </w:r>
    </w:p>
    <w:p w:rsidR="00D653B9" w:rsidRPr="00D653B9" w:rsidRDefault="00D653B9" w:rsidP="00D653B9">
      <w:pPr>
        <w:tabs>
          <w:tab w:val="left" w:leader="dot" w:pos="9072"/>
        </w:tabs>
        <w:spacing w:after="0" w:line="240" w:lineRule="auto"/>
        <w:ind w:left="720"/>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20"/>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Opíšte štruktúru a dynamiku relevantných trhov vzhľadom na tieto aspekty:</w:t>
      </w:r>
    </w:p>
    <w:p w:rsidR="00D653B9" w:rsidRPr="00D653B9" w:rsidRDefault="00D653B9" w:rsidP="003B1450">
      <w:pPr>
        <w:numPr>
          <w:ilvl w:val="0"/>
          <w:numId w:val="52"/>
        </w:numPr>
        <w:spacing w:before="120" w:after="120" w:line="240" w:lineRule="auto"/>
        <w:ind w:hanging="731"/>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nedávny vývoj a vyhliadky na budúci rast:</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2"/>
        </w:numPr>
        <w:spacing w:before="120" w:after="120" w:line="240" w:lineRule="auto"/>
        <w:ind w:hanging="731"/>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sumy vynaložené hlavnými aktérmi na projekty podobného druhu:</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2"/>
        </w:numPr>
        <w:spacing w:before="120" w:after="120" w:line="240" w:lineRule="auto"/>
        <w:ind w:hanging="731"/>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úroveň vstupných a výstupných prekážok:</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keepNext/>
        <w:numPr>
          <w:ilvl w:val="0"/>
          <w:numId w:val="52"/>
        </w:numPr>
        <w:spacing w:before="120" w:after="120" w:line="240" w:lineRule="auto"/>
        <w:ind w:hanging="731"/>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existencia vyrovnávacej kúpnej sily:</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2"/>
        </w:numPr>
        <w:spacing w:before="120" w:after="120" w:line="240" w:lineRule="auto"/>
        <w:ind w:hanging="731"/>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stimuly pre hospodársku súťaž na budúcich trhoch:</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2"/>
        </w:numPr>
        <w:spacing w:before="120" w:after="120" w:line="240" w:lineRule="auto"/>
        <w:ind w:hanging="731"/>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diferenciácia výrobkov a intenzita hospodárskej súťaže:</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2"/>
        </w:numPr>
        <w:spacing w:before="120" w:after="120" w:line="240" w:lineRule="auto"/>
        <w:ind w:hanging="731"/>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ďalšie funkcie, ktoré by mohli ovplyvniť konkurentov, zákazníkov alebo spotrebiteľov:</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Má príjemca pomoci akúkoľvek možnosť ovplyvňovať výberové konanie, napríklad právom odporúčať podniky alebo ovplyvňovať cestu výskumu?</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Ak áno, uveďte podrobnosti: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Poskytuje sa pomoc na trhoch s nadmernou kapacitou alebo v upadajúcich odvetviach?</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Ak áno, uveďte podrobnosti: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3B1450">
      <w:pPr>
        <w:numPr>
          <w:ilvl w:val="0"/>
          <w:numId w:val="51"/>
        </w:numPr>
        <w:spacing w:before="120" w:after="120" w:line="240" w:lineRule="auto"/>
        <w:ind w:hanging="720"/>
        <w:contextualSpacing/>
        <w:jc w:val="both"/>
        <w:rPr>
          <w:rFonts w:ascii="Times New Roman" w:hAnsi="Times New Roman"/>
          <w:sz w:val="24"/>
          <w:szCs w:val="20"/>
          <w:lang w:val="sk-SK" w:eastAsia="sk-SK" w:bidi="sk-SK"/>
        </w:rPr>
      </w:pPr>
      <w:r w:rsidRPr="00D653B9">
        <w:rPr>
          <w:rFonts w:ascii="Times New Roman" w:hAnsi="Times New Roman"/>
          <w:sz w:val="24"/>
          <w:szCs w:val="20"/>
          <w:lang w:val="sk-SK" w:eastAsia="sk-SK" w:bidi="sk-SK"/>
        </w:rPr>
        <w:t>Zvážil príjemca pomoci akékoľvek alternatívne umiestnenia podporovaných činností?</w:t>
      </w:r>
    </w:p>
    <w:p w:rsidR="00D653B9" w:rsidRPr="00D653B9" w:rsidRDefault="00D653B9" w:rsidP="00D653B9">
      <w:pPr>
        <w:spacing w:before="100" w:beforeAutospacing="1" w:after="100" w:afterAutospacing="1" w:line="240" w:lineRule="auto"/>
        <w:ind w:left="1985"/>
        <w:jc w:val="both"/>
        <w:rPr>
          <w:rFonts w:ascii="Times New Roman" w:hAnsi="Times New Roman"/>
          <w:sz w:val="24"/>
          <w:lang w:val="sk-SK"/>
        </w:rPr>
      </w:pP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áno</w:t>
      </w:r>
      <w:r w:rsidRPr="00D653B9">
        <w:rPr>
          <w:rFonts w:ascii="Times New Roman" w:hAnsi="Times New Roman"/>
          <w:sz w:val="24"/>
          <w:lang w:val="sk-SK"/>
        </w:rPr>
        <w:tab/>
      </w:r>
      <w:r w:rsidRPr="00D653B9">
        <w:rPr>
          <w:rFonts w:ascii="Times New Roman" w:hAnsi="Times New Roman"/>
          <w:sz w:val="24"/>
          <w:lang w:val="sk-SK"/>
        </w:rPr>
        <w:tab/>
      </w:r>
      <w:r w:rsidRPr="00D653B9">
        <w:rPr>
          <w:rFonts w:ascii="Times New Roman" w:hAnsi="Times New Roman"/>
          <w:bCs/>
          <w:sz w:val="24"/>
          <w:lang w:val="sk-SK"/>
        </w:rPr>
        <w:fldChar w:fldCharType="begin">
          <w:ffData>
            <w:name w:val="Check1"/>
            <w:enabled/>
            <w:calcOnExit w:val="0"/>
            <w:checkBox>
              <w:sizeAuto/>
              <w:default w:val="0"/>
            </w:checkBox>
          </w:ffData>
        </w:fldChar>
      </w:r>
      <w:r w:rsidRPr="00D653B9">
        <w:rPr>
          <w:rFonts w:ascii="Times New Roman" w:hAnsi="Times New Roman"/>
          <w:bCs/>
          <w:sz w:val="24"/>
          <w:lang w:val="sk-SK"/>
        </w:rPr>
        <w:instrText xml:space="preserve"> FORMCHECKBOX </w:instrText>
      </w:r>
      <w:r w:rsidRPr="00D653B9">
        <w:rPr>
          <w:rFonts w:ascii="Times New Roman" w:hAnsi="Times New Roman"/>
          <w:bCs/>
          <w:sz w:val="24"/>
          <w:lang w:val="sk-SK"/>
        </w:rPr>
      </w:r>
      <w:r w:rsidRPr="00D653B9">
        <w:rPr>
          <w:rFonts w:ascii="Times New Roman" w:hAnsi="Times New Roman"/>
          <w:bCs/>
          <w:sz w:val="24"/>
          <w:lang w:val="sk-SK"/>
        </w:rPr>
        <w:fldChar w:fldCharType="separate"/>
      </w:r>
      <w:r w:rsidRPr="00D653B9">
        <w:rPr>
          <w:rFonts w:ascii="Times New Roman" w:hAnsi="Times New Roman"/>
          <w:bCs/>
          <w:sz w:val="24"/>
          <w:lang w:val="sk-SK"/>
        </w:rPr>
        <w:fldChar w:fldCharType="end"/>
      </w:r>
      <w:r w:rsidRPr="00D653B9">
        <w:rPr>
          <w:rFonts w:ascii="Times New Roman" w:hAnsi="Times New Roman"/>
          <w:sz w:val="24"/>
          <w:lang w:val="sk-SK"/>
        </w:rPr>
        <w:tab/>
        <w:t>nie</w:t>
      </w:r>
    </w:p>
    <w:p w:rsidR="00D653B9" w:rsidRPr="00D653B9" w:rsidRDefault="00D653B9" w:rsidP="00D653B9">
      <w:pPr>
        <w:spacing w:before="120" w:after="120" w:line="240" w:lineRule="auto"/>
        <w:ind w:firstLine="720"/>
        <w:jc w:val="both"/>
        <w:rPr>
          <w:rFonts w:ascii="Times New Roman" w:hAnsi="Times New Roman"/>
          <w:sz w:val="24"/>
          <w:lang w:val="sk-SK"/>
        </w:rPr>
      </w:pPr>
      <w:r w:rsidRPr="00D653B9">
        <w:rPr>
          <w:rFonts w:ascii="Times New Roman" w:hAnsi="Times New Roman"/>
          <w:sz w:val="24"/>
          <w:lang w:val="sk-SK"/>
        </w:rPr>
        <w:t>Uveďte podrobnosti:</w:t>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tabs>
          <w:tab w:val="left" w:leader="dot" w:pos="9072"/>
        </w:tabs>
        <w:spacing w:after="0" w:line="240" w:lineRule="auto"/>
        <w:ind w:left="709"/>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D653B9" w:rsidRPr="00D653B9" w:rsidRDefault="00D653B9" w:rsidP="00D653B9">
      <w:pPr>
        <w:spacing w:before="120" w:after="120" w:line="240" w:lineRule="auto"/>
        <w:jc w:val="both"/>
        <w:rPr>
          <w:rFonts w:ascii="Times New Roman" w:hAnsi="Times New Roman"/>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D653B9" w:rsidRPr="00D653B9" w:rsidTr="003B1450">
        <w:tc>
          <w:tcPr>
            <w:tcW w:w="9214" w:type="dxa"/>
            <w:tcBorders>
              <w:top w:val="single" w:sz="4" w:space="0" w:color="auto"/>
              <w:bottom w:val="single" w:sz="4" w:space="0" w:color="auto"/>
            </w:tcBorders>
            <w:shd w:val="pct15" w:color="auto" w:fill="FFFFFF"/>
          </w:tcPr>
          <w:p w:rsidR="00D653B9" w:rsidRPr="00D653B9" w:rsidRDefault="00D653B9" w:rsidP="003B1450">
            <w:pPr>
              <w:keepNext/>
              <w:numPr>
                <w:ilvl w:val="0"/>
                <w:numId w:val="18"/>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D653B9">
              <w:rPr>
                <w:rFonts w:ascii="Times New Roman" w:eastAsia="Times New Roman" w:hAnsi="Times New Roman"/>
                <w:bCs/>
                <w:iCs/>
                <w:sz w:val="24"/>
                <w:lang w:val="sk-SK"/>
              </w:rPr>
              <w:br w:type="page"/>
            </w:r>
            <w:r w:rsidRPr="00D653B9">
              <w:rPr>
                <w:rFonts w:ascii="Times New Roman" w:eastAsia="Times New Roman" w:hAnsi="Times New Roman"/>
                <w:bCs/>
                <w:iCs/>
                <w:sz w:val="24"/>
                <w:lang w:val="sk-SK"/>
              </w:rPr>
              <w:br w:type="page"/>
              <w:t>ĎALŠIE INFORMÁCIE</w:t>
            </w:r>
          </w:p>
        </w:tc>
      </w:tr>
    </w:tbl>
    <w:p w:rsidR="00D653B9" w:rsidRPr="00D653B9" w:rsidRDefault="00D653B9" w:rsidP="00D653B9">
      <w:pPr>
        <w:keepNext/>
        <w:spacing w:before="100" w:beforeAutospacing="1" w:after="100" w:afterAutospacing="1" w:line="240" w:lineRule="auto"/>
        <w:jc w:val="both"/>
        <w:rPr>
          <w:rFonts w:ascii="Times New Roman" w:hAnsi="Times New Roman"/>
          <w:sz w:val="24"/>
          <w:lang w:val="sk-SK"/>
        </w:rPr>
      </w:pPr>
      <w:r w:rsidRPr="00D653B9">
        <w:rPr>
          <w:rFonts w:ascii="Times New Roman" w:hAnsi="Times New Roman"/>
          <w:sz w:val="24"/>
          <w:lang w:val="sk-SK"/>
        </w:rPr>
        <w:t>Uveďte akékoľvek ďalšie informácie, ktoré by mohli byť dôležité na posúdenie notifikovaného opatrenia pomoci podľa rámca na výskum, vývoj a inovácie:</w:t>
      </w:r>
    </w:p>
    <w:p w:rsidR="00D653B9" w:rsidRPr="00D653B9" w:rsidRDefault="00D653B9" w:rsidP="00D653B9">
      <w:pPr>
        <w:tabs>
          <w:tab w:val="left" w:leader="dot" w:pos="9072"/>
        </w:tabs>
        <w:spacing w:after="0" w:line="240" w:lineRule="auto"/>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p w:rsidR="003B1450" w:rsidRPr="0004254D" w:rsidRDefault="00D653B9" w:rsidP="0004254D">
      <w:pPr>
        <w:tabs>
          <w:tab w:val="left" w:leader="dot" w:pos="9072"/>
        </w:tabs>
        <w:spacing w:after="0" w:line="240" w:lineRule="auto"/>
        <w:contextualSpacing/>
        <w:rPr>
          <w:rFonts w:ascii="Times New Roman" w:hAnsi="Times New Roman"/>
          <w:sz w:val="24"/>
          <w:szCs w:val="20"/>
          <w:lang w:val="sk-SK" w:eastAsia="sk-SK" w:bidi="sk-SK"/>
        </w:rPr>
      </w:pPr>
      <w:r w:rsidRPr="00D653B9">
        <w:rPr>
          <w:rFonts w:ascii="Times New Roman" w:hAnsi="Times New Roman"/>
          <w:sz w:val="24"/>
          <w:szCs w:val="20"/>
          <w:lang w:val="sk-SK" w:eastAsia="sk-SK" w:bidi="sk-SK"/>
        </w:rPr>
        <w:tab/>
      </w:r>
    </w:p>
    <w:sectPr w:rsidR="003B1450" w:rsidRPr="000425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10A" w:rsidRDefault="0075410A" w:rsidP="00D653B9">
      <w:pPr>
        <w:spacing w:after="0" w:line="240" w:lineRule="auto"/>
      </w:pPr>
      <w:r>
        <w:separator/>
      </w:r>
    </w:p>
  </w:endnote>
  <w:endnote w:type="continuationSeparator" w:id="0">
    <w:p w:rsidR="0075410A" w:rsidRDefault="0075410A" w:rsidP="00D6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9" w:rsidRDefault="00D653B9">
    <w:pPr>
      <w:pStyle w:val="Pta"/>
      <w:jc w:val="center"/>
    </w:pPr>
    <w:r>
      <w:fldChar w:fldCharType="begin"/>
    </w:r>
    <w:r>
      <w:instrText xml:space="preserve"> PAGE   \* MERGEFORMAT </w:instrText>
    </w:r>
    <w:r>
      <w:fldChar w:fldCharType="separate"/>
    </w:r>
    <w:r w:rsidR="00190202">
      <w:rPr>
        <w:noProof/>
      </w:rPr>
      <w:t>2</w:t>
    </w:r>
    <w:r>
      <w:rPr>
        <w:noProof/>
      </w:rPr>
      <w:fldChar w:fldCharType="end"/>
    </w:r>
  </w:p>
  <w:p w:rsidR="00D653B9" w:rsidRDefault="00D653B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10A" w:rsidRDefault="0075410A" w:rsidP="00D653B9">
      <w:pPr>
        <w:spacing w:after="0" w:line="240" w:lineRule="auto"/>
      </w:pPr>
      <w:r>
        <w:separator/>
      </w:r>
    </w:p>
  </w:footnote>
  <w:footnote w:type="continuationSeparator" w:id="0">
    <w:p w:rsidR="0075410A" w:rsidRDefault="0075410A" w:rsidP="00D653B9">
      <w:pPr>
        <w:spacing w:after="0" w:line="240" w:lineRule="auto"/>
      </w:pPr>
      <w:r>
        <w:continuationSeparator/>
      </w:r>
    </w:p>
  </w:footnote>
  <w:footnote w:id="1">
    <w:p w:rsidR="00D653B9" w:rsidRPr="0004254D" w:rsidRDefault="00D653B9" w:rsidP="0004254D">
      <w:pPr>
        <w:pStyle w:val="Textpoznmkypodiarou"/>
        <w:spacing w:after="0"/>
        <w:ind w:left="720" w:hanging="720"/>
        <w:jc w:val="both"/>
        <w:rPr>
          <w:sz w:val="20"/>
          <w:szCs w:val="20"/>
        </w:rPr>
      </w:pPr>
      <w:r w:rsidRPr="0004254D">
        <w:rPr>
          <w:rStyle w:val="Odkaznapoznmkupodiarou"/>
          <w:sz w:val="20"/>
          <w:szCs w:val="20"/>
        </w:rPr>
        <w:footnoteRef/>
      </w:r>
      <w:r w:rsidRPr="0004254D">
        <w:rPr>
          <w:sz w:val="20"/>
          <w:szCs w:val="20"/>
        </w:rPr>
        <w:t xml:space="preserve"> </w:t>
      </w:r>
      <w:r w:rsidRPr="0004254D">
        <w:rPr>
          <w:sz w:val="20"/>
          <w:szCs w:val="20"/>
        </w:rPr>
        <w:tab/>
        <w:t>Ú. v. EÚ C 198, 27.6.2014, s. 1.</w:t>
      </w:r>
    </w:p>
  </w:footnote>
  <w:footnote w:id="2">
    <w:p w:rsidR="00D653B9" w:rsidRDefault="00D653B9" w:rsidP="0004254D">
      <w:pPr>
        <w:pStyle w:val="Textpoznmkypodiarou"/>
        <w:spacing w:after="0"/>
        <w:ind w:left="720" w:hanging="720"/>
        <w:jc w:val="both"/>
      </w:pPr>
      <w:r w:rsidRPr="0004254D">
        <w:rPr>
          <w:rStyle w:val="Odkaznapoznmkupodiarou"/>
          <w:sz w:val="20"/>
          <w:szCs w:val="20"/>
        </w:rPr>
        <w:footnoteRef/>
      </w:r>
      <w:r w:rsidRPr="0004254D">
        <w:rPr>
          <w:sz w:val="20"/>
          <w:szCs w:val="20"/>
        </w:rPr>
        <w:t xml:space="preserve"> </w:t>
      </w:r>
      <w:r w:rsidRPr="0004254D">
        <w:rPr>
          <w:sz w:val="20"/>
          <w:szCs w:val="20"/>
        </w:rPr>
        <w:tab/>
        <w:t>Nariadenie Komisie (EÚ) č. 651/2014 zo 17. júna 2014 o vyhlásení určitých kategórií pomoci za zlučiteľné s vnútorným trhom podľa článkov 107 a 108 zmluvy (Ú. v. EÚ L 187, 26.6.2014, s. 1).</w:t>
      </w:r>
    </w:p>
  </w:footnote>
  <w:footnote w:id="3">
    <w:p w:rsidR="00D653B9" w:rsidRPr="00DE66D5" w:rsidRDefault="00D653B9" w:rsidP="00D653B9">
      <w:pPr>
        <w:pStyle w:val="Textpoznmkypodiarou"/>
      </w:pPr>
      <w:r w:rsidRPr="00DE66D5">
        <w:rPr>
          <w:rStyle w:val="Odkaznapoznmkupodiarou"/>
        </w:rPr>
        <w:footnoteRef/>
      </w:r>
      <w:r w:rsidRPr="00DE66D5">
        <w:t xml:space="preserve"> </w:t>
      </w:r>
      <w:r w:rsidRPr="0004254D">
        <w:rPr>
          <w:sz w:val="20"/>
        </w:rPr>
        <w:tab/>
        <w:t>Ú. v. EÚ C 249, 31.7.2014, s. 1.</w:t>
      </w:r>
    </w:p>
  </w:footnote>
  <w:footnote w:id="4">
    <w:p w:rsidR="00D653B9" w:rsidRPr="00DE66D5" w:rsidRDefault="00D653B9" w:rsidP="0004254D">
      <w:pPr>
        <w:pStyle w:val="Textpoznmkypodiarou"/>
        <w:spacing w:after="0" w:line="240" w:lineRule="auto"/>
        <w:ind w:left="720" w:hanging="720"/>
        <w:jc w:val="both"/>
      </w:pPr>
      <w:r w:rsidRPr="00DE66D5">
        <w:rPr>
          <w:rStyle w:val="Odkaznapoznmkupodiarou"/>
        </w:rPr>
        <w:footnoteRef/>
      </w:r>
      <w:r w:rsidRPr="00DE66D5">
        <w:tab/>
      </w:r>
      <w:r w:rsidRPr="0004254D">
        <w:rPr>
          <w:sz w:val="20"/>
        </w:rPr>
        <w:t>Smernica Európskeho parlamentu a Rady 2014/24/EÚ z 26. februára 2014 o verejnom obstarávaní a o zrušení smernice 2004/18/ES (Ú. v. L 94, 28.3.2014, s. 65) a smernica Európskeho parlamentu a Rady 2014/25/EÚ z 26. februára 2014 o obstarávaní vykonávanom subjektmi pôsobiacimi v odvetviach vodného hospodárstva, energetiky, dopravy a poštových služieb a o zrušení smernice 2004/17/ES (Ú. v. L 94, 28.3.2014, s. 243).</w:t>
      </w:r>
    </w:p>
  </w:footnote>
  <w:footnote w:id="5">
    <w:p w:rsidR="00D653B9" w:rsidRPr="00DE66D5" w:rsidRDefault="00D653B9" w:rsidP="0004254D">
      <w:pPr>
        <w:pStyle w:val="Textpoznmkypodiarou"/>
        <w:spacing w:after="0" w:line="240" w:lineRule="auto"/>
        <w:ind w:left="720" w:hanging="720"/>
        <w:jc w:val="both"/>
      </w:pPr>
      <w:r w:rsidRPr="00DE66D5">
        <w:rPr>
          <w:rStyle w:val="Odkaznapoznmkupodiarou"/>
        </w:rPr>
        <w:footnoteRef/>
      </w:r>
      <w:r w:rsidRPr="00DE66D5">
        <w:t xml:space="preserve"> </w:t>
      </w:r>
      <w:r w:rsidRPr="0004254D">
        <w:rPr>
          <w:sz w:val="20"/>
        </w:rPr>
        <w:tab/>
        <w:t>Bez toho, aby boli dotknuté postupy, ktoré sa týkajú vývoja, ako aj následného nákupu jedinečných alebo špecializovaných výrobkov alebo služieb.</w:t>
      </w:r>
    </w:p>
  </w:footnote>
  <w:footnote w:id="6">
    <w:p w:rsidR="00D653B9" w:rsidRPr="00DE66D5" w:rsidRDefault="00D653B9" w:rsidP="0004254D">
      <w:pPr>
        <w:pStyle w:val="Textpoznmkypodiarou"/>
        <w:spacing w:after="0" w:line="240" w:lineRule="auto"/>
        <w:ind w:left="720" w:hanging="720"/>
        <w:jc w:val="both"/>
      </w:pPr>
      <w:r w:rsidRPr="00DE66D5">
        <w:rPr>
          <w:rStyle w:val="Odkaznapoznmkupodiarou"/>
        </w:rPr>
        <w:footnoteRef/>
      </w:r>
      <w:r w:rsidRPr="00DE66D5">
        <w:t xml:space="preserve"> </w:t>
      </w:r>
      <w:r w:rsidRPr="00DE66D5">
        <w:tab/>
      </w:r>
      <w:r w:rsidRPr="0004254D">
        <w:rPr>
          <w:sz w:val="20"/>
        </w:rPr>
        <w:t>Ak sa žiadosť o pomoc týka projektu v oblasti výskumu a vývoja, nevylučuje sa tým možnosť, že potenciálny príjemca pomoci už vykonal štúdie realizovateľnosti, na ktoré sa žiadosť o pomoc nevzťahuje.</w:t>
      </w:r>
    </w:p>
  </w:footnote>
  <w:footnote w:id="7">
    <w:p w:rsidR="00D653B9" w:rsidRPr="00DE66D5" w:rsidRDefault="00D653B9" w:rsidP="00D653B9">
      <w:pPr>
        <w:pStyle w:val="Textpoznmkypodiarou"/>
      </w:pPr>
      <w:r w:rsidRPr="00DE66D5">
        <w:rPr>
          <w:rStyle w:val="Odkaznapoznmkupodiarou"/>
        </w:rPr>
        <w:footnoteRef/>
      </w:r>
      <w:r w:rsidRPr="00DE66D5">
        <w:t xml:space="preserve"> </w:t>
      </w:r>
      <w:r w:rsidRPr="00DE66D5">
        <w:tab/>
      </w:r>
      <w:r w:rsidRPr="0004254D">
        <w:rPr>
          <w:sz w:val="20"/>
        </w:rPr>
        <w:t>Ú. v. EÚ C 14, 19.1.2008, s.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6A4"/>
    <w:multiLevelType w:val="hybridMultilevel"/>
    <w:tmpl w:val="ADF2BDFA"/>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74305"/>
    <w:multiLevelType w:val="hybridMultilevel"/>
    <w:tmpl w:val="9D0EBF4C"/>
    <w:lvl w:ilvl="0" w:tplc="FDFA2CF6">
      <w:start w:val="1"/>
      <w:numFmt w:val="upperLetter"/>
      <w:lvlText w:val="%1)"/>
      <w:lvlJc w:val="left"/>
      <w:pPr>
        <w:ind w:left="72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E0EF7"/>
    <w:multiLevelType w:val="hybridMultilevel"/>
    <w:tmpl w:val="ADF2BDFA"/>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12EE5"/>
    <w:multiLevelType w:val="hybridMultilevel"/>
    <w:tmpl w:val="7C7C1F9E"/>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5652B5"/>
    <w:multiLevelType w:val="multilevel"/>
    <w:tmpl w:val="B10A6748"/>
    <w:lvl w:ilvl="0">
      <w:start w:val="1"/>
      <w:numFmt w:val="decimal"/>
      <w:pStyle w:val="slovanzo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7C0B2C"/>
    <w:multiLevelType w:val="hybridMultilevel"/>
    <w:tmpl w:val="A10E36EE"/>
    <w:lvl w:ilvl="0" w:tplc="6A5810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262685D"/>
    <w:multiLevelType w:val="singleLevel"/>
    <w:tmpl w:val="D96C95A2"/>
    <w:lvl w:ilvl="0">
      <w:start w:val="1"/>
      <w:numFmt w:val="bullet"/>
      <w:pStyle w:val="Zoznamsodrkami4"/>
      <w:lvlText w:val=""/>
      <w:lvlJc w:val="left"/>
      <w:pPr>
        <w:tabs>
          <w:tab w:val="num" w:pos="3163"/>
        </w:tabs>
        <w:ind w:left="3163" w:hanging="283"/>
      </w:pPr>
      <w:rPr>
        <w:rFonts w:ascii="Symbol" w:hAnsi="Symbol"/>
      </w:rPr>
    </w:lvl>
  </w:abstractNum>
  <w:abstractNum w:abstractNumId="7" w15:restartNumberingAfterBreak="0">
    <w:nsid w:val="12A27387"/>
    <w:multiLevelType w:val="hybridMultilevel"/>
    <w:tmpl w:val="B3B0FF5C"/>
    <w:lvl w:ilvl="0" w:tplc="6A58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3926D42"/>
    <w:multiLevelType w:val="hybridMultilevel"/>
    <w:tmpl w:val="81A87A8A"/>
    <w:lvl w:ilvl="0" w:tplc="6A5810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143D0A16"/>
    <w:multiLevelType w:val="singleLevel"/>
    <w:tmpl w:val="01FA5668"/>
    <w:lvl w:ilvl="0">
      <w:start w:val="1"/>
      <w:numFmt w:val="bullet"/>
      <w:pStyle w:val="Zoznamsodrkami3"/>
      <w:lvlText w:val=""/>
      <w:lvlJc w:val="left"/>
      <w:pPr>
        <w:tabs>
          <w:tab w:val="num" w:pos="2199"/>
        </w:tabs>
        <w:ind w:left="2199" w:hanging="283"/>
      </w:pPr>
      <w:rPr>
        <w:rFonts w:ascii="Symbol" w:hAnsi="Symbol"/>
      </w:rPr>
    </w:lvl>
  </w:abstractNum>
  <w:abstractNum w:abstractNumId="10"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D72BD3"/>
    <w:multiLevelType w:val="hybridMultilevel"/>
    <w:tmpl w:val="ADF2BDFA"/>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A20435"/>
    <w:multiLevelType w:val="hybridMultilevel"/>
    <w:tmpl w:val="4E24515A"/>
    <w:lvl w:ilvl="0" w:tplc="6A5810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8CB3360"/>
    <w:multiLevelType w:val="hybridMultilevel"/>
    <w:tmpl w:val="33C69EB2"/>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5305B0"/>
    <w:multiLevelType w:val="hybridMultilevel"/>
    <w:tmpl w:val="ADF2BDFA"/>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30359A"/>
    <w:multiLevelType w:val="hybridMultilevel"/>
    <w:tmpl w:val="2D0C80EC"/>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D5AD3"/>
    <w:multiLevelType w:val="singleLevel"/>
    <w:tmpl w:val="82EE6B70"/>
    <w:lvl w:ilvl="0">
      <w:start w:val="1"/>
      <w:numFmt w:val="bullet"/>
      <w:pStyle w:val="Zoznamsodrkami2"/>
      <w:lvlText w:val=""/>
      <w:lvlJc w:val="left"/>
      <w:pPr>
        <w:tabs>
          <w:tab w:val="num" w:pos="1360"/>
        </w:tabs>
        <w:ind w:left="1360" w:hanging="283"/>
      </w:pPr>
      <w:rPr>
        <w:rFonts w:ascii="Symbol" w:hAnsi="Symbol"/>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CB32B8"/>
    <w:multiLevelType w:val="hybridMultilevel"/>
    <w:tmpl w:val="E21286AC"/>
    <w:lvl w:ilvl="0" w:tplc="00064B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15:restartNumberingAfterBreak="0">
    <w:nsid w:val="31E9648F"/>
    <w:multiLevelType w:val="hybridMultilevel"/>
    <w:tmpl w:val="871A59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B8173D"/>
    <w:multiLevelType w:val="hybridMultilevel"/>
    <w:tmpl w:val="871A59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6718F8"/>
    <w:multiLevelType w:val="multilevel"/>
    <w:tmpl w:val="0A746A88"/>
    <w:lvl w:ilvl="0">
      <w:start w:val="1"/>
      <w:numFmt w:val="decimal"/>
      <w:lvlText w:val="%1."/>
      <w:lvlJc w:val="left"/>
      <w:pPr>
        <w:tabs>
          <w:tab w:val="num" w:pos="1047"/>
        </w:tabs>
        <w:ind w:left="1047" w:hanging="480"/>
      </w:pPr>
      <w:rPr>
        <w:rFonts w:hint="default"/>
      </w:rPr>
    </w:lvl>
    <w:lvl w:ilvl="1">
      <w:start w:val="1"/>
      <w:numFmt w:val="decimal"/>
      <w:lvlText w:val="3.%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8" w15:restartNumberingAfterBreak="0">
    <w:nsid w:val="3AA511E5"/>
    <w:multiLevelType w:val="hybridMultilevel"/>
    <w:tmpl w:val="6A7CA32E"/>
    <w:lvl w:ilvl="0" w:tplc="6A5810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3B631648"/>
    <w:multiLevelType w:val="hybridMultilevel"/>
    <w:tmpl w:val="ADF2BDFA"/>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D52ED9"/>
    <w:multiLevelType w:val="hybridMultilevel"/>
    <w:tmpl w:val="871A59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031D56"/>
    <w:multiLevelType w:val="hybridMultilevel"/>
    <w:tmpl w:val="6BD41BA8"/>
    <w:lvl w:ilvl="0" w:tplc="6A58108A">
      <w:start w:val="1"/>
      <w:numFmt w:val="lowerLetter"/>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32" w15:restartNumberingAfterBreak="0">
    <w:nsid w:val="405F4387"/>
    <w:multiLevelType w:val="hybridMultilevel"/>
    <w:tmpl w:val="CA5E0F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FC46F2"/>
    <w:multiLevelType w:val="hybridMultilevel"/>
    <w:tmpl w:val="ED1842D4"/>
    <w:lvl w:ilvl="0" w:tplc="FFFFFFFF">
      <w:start w:val="1"/>
      <w:numFmt w:val="bullet"/>
      <w:pStyle w:val="Normal127Bullet63"/>
      <w:lvlText w:val=""/>
      <w:lvlJc w:val="left"/>
      <w:pPr>
        <w:ind w:left="1797" w:hanging="360"/>
      </w:pPr>
      <w:rPr>
        <w:rFonts w:ascii="Symbol" w:hAnsi="Symbol" w:hint="default"/>
        <w:b w:val="0"/>
        <w:i w:val="0"/>
        <w:sz w:val="22"/>
      </w:rPr>
    </w:lvl>
    <w:lvl w:ilvl="1" w:tplc="FFFFFFFF">
      <w:start w:val="1"/>
      <w:numFmt w:val="bullet"/>
      <w:lvlText w:val="o"/>
      <w:lvlJc w:val="left"/>
      <w:pPr>
        <w:ind w:left="2517" w:hanging="360"/>
      </w:pPr>
      <w:rPr>
        <w:rFonts w:ascii="Courier New" w:hAnsi="Courier New" w:cs="Courier New" w:hint="default"/>
      </w:rPr>
    </w:lvl>
    <w:lvl w:ilvl="2" w:tplc="FFFFFFFF">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8415E7"/>
    <w:multiLevelType w:val="multilevel"/>
    <w:tmpl w:val="92100ADA"/>
    <w:name w:val="0.7069622"/>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2A568EF"/>
    <w:multiLevelType w:val="hybridMultilevel"/>
    <w:tmpl w:val="ADF2BDFA"/>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8" w15:restartNumberingAfterBreak="0">
    <w:nsid w:val="437769B8"/>
    <w:multiLevelType w:val="hybridMultilevel"/>
    <w:tmpl w:val="871A59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D43E4A"/>
    <w:multiLevelType w:val="hybridMultilevel"/>
    <w:tmpl w:val="871A59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5481EA4"/>
    <w:multiLevelType w:val="multilevel"/>
    <w:tmpl w:val="28525E6E"/>
    <w:lvl w:ilvl="0">
      <w:start w:val="1"/>
      <w:numFmt w:val="decimal"/>
      <w:pStyle w:val="slovanzo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8860AAB"/>
    <w:multiLevelType w:val="multilevel"/>
    <w:tmpl w:val="E8744BD2"/>
    <w:lvl w:ilvl="0">
      <w:start w:val="1"/>
      <w:numFmt w:val="decimal"/>
      <w:pStyle w:val="slovanzo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8C0229D"/>
    <w:multiLevelType w:val="hybridMultilevel"/>
    <w:tmpl w:val="4906DE08"/>
    <w:lvl w:ilvl="0" w:tplc="00064BD0">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4C517842"/>
    <w:multiLevelType w:val="hybridMultilevel"/>
    <w:tmpl w:val="ADF2BDFA"/>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5F05AF"/>
    <w:multiLevelType w:val="hybridMultilevel"/>
    <w:tmpl w:val="116A4C5A"/>
    <w:lvl w:ilvl="0" w:tplc="6A58108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B30AD8"/>
    <w:multiLevelType w:val="hybridMultilevel"/>
    <w:tmpl w:val="6ECABFC6"/>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0D40D29"/>
    <w:multiLevelType w:val="hybridMultilevel"/>
    <w:tmpl w:val="6ECE6906"/>
    <w:lvl w:ilvl="0" w:tplc="FDFA2CF6">
      <w:start w:val="1"/>
      <w:numFmt w:val="upperLetter"/>
      <w:lvlText w:val="%1)"/>
      <w:lvlJc w:val="left"/>
      <w:pPr>
        <w:ind w:left="720" w:hanging="360"/>
      </w:pPr>
      <w:rPr>
        <w:rFonts w:hint="default"/>
        <w:b/>
        <w:i w:val="0"/>
      </w:rPr>
    </w:lvl>
    <w:lvl w:ilvl="1" w:tplc="6A58108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11960B7"/>
    <w:multiLevelType w:val="hybridMultilevel"/>
    <w:tmpl w:val="287684A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1E7619E"/>
    <w:multiLevelType w:val="multilevel"/>
    <w:tmpl w:val="93B27B9A"/>
    <w:lvl w:ilvl="0">
      <w:start w:val="1"/>
      <w:numFmt w:val="upperRoman"/>
      <w:lvlText w:val="%1."/>
      <w:lvlJc w:val="left"/>
      <w:pPr>
        <w:ind w:left="1571" w:hanging="360"/>
      </w:pPr>
      <w:rPr>
        <w:rFonts w:hint="default"/>
      </w:rPr>
    </w:lvl>
    <w:lvl w:ilvl="1">
      <w:start w:val="1"/>
      <w:numFmt w:val="decimal"/>
      <w:isLgl/>
      <w:lvlText w:val="5.%2"/>
      <w:lvlJc w:val="left"/>
      <w:pPr>
        <w:ind w:left="1571" w:hanging="360"/>
      </w:pPr>
      <w:rPr>
        <w:rFonts w:hint="default"/>
      </w:rPr>
    </w:lvl>
    <w:lvl w:ilvl="2">
      <w:start w:val="1"/>
      <w:numFmt w:val="decimal"/>
      <w:isLgl/>
      <w:lvlText w:val="5.%2.%3"/>
      <w:lvlJc w:val="left"/>
      <w:pPr>
        <w:ind w:left="1931" w:hanging="720"/>
      </w:pPr>
      <w:rPr>
        <w:rFonts w:hint="default"/>
        <w:b/>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1"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52" w15:restartNumberingAfterBreak="0">
    <w:nsid w:val="54FB5E92"/>
    <w:multiLevelType w:val="multilevel"/>
    <w:tmpl w:val="C6869F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none"/>
      <w:lvlText w:val="2.3.1."/>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4" w15:restartNumberingAfterBreak="0">
    <w:nsid w:val="59474635"/>
    <w:multiLevelType w:val="hybridMultilevel"/>
    <w:tmpl w:val="66F670B2"/>
    <w:lvl w:ilvl="0" w:tplc="6A5810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5A595190"/>
    <w:multiLevelType w:val="hybridMultilevel"/>
    <w:tmpl w:val="395837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ECD2E64"/>
    <w:multiLevelType w:val="hybridMultilevel"/>
    <w:tmpl w:val="F760A346"/>
    <w:lvl w:ilvl="0" w:tplc="6A5810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0" w15:restartNumberingAfterBreak="0">
    <w:nsid w:val="61327AE3"/>
    <w:multiLevelType w:val="hybridMultilevel"/>
    <w:tmpl w:val="871A59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2ED6F35"/>
    <w:multiLevelType w:val="hybridMultilevel"/>
    <w:tmpl w:val="4CF2581E"/>
    <w:lvl w:ilvl="0" w:tplc="6A58108A">
      <w:start w:val="1"/>
      <w:numFmt w:val="lowerLetter"/>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62" w15:restartNumberingAfterBreak="0">
    <w:nsid w:val="63005210"/>
    <w:multiLevelType w:val="hybridMultilevel"/>
    <w:tmpl w:val="871A59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6" w15:restartNumberingAfterBreak="0">
    <w:nsid w:val="67020F57"/>
    <w:multiLevelType w:val="hybridMultilevel"/>
    <w:tmpl w:val="6FA46FDC"/>
    <w:lvl w:ilvl="0" w:tplc="6A58108A">
      <w:start w:val="1"/>
      <w:numFmt w:val="lowerLetter"/>
      <w:lvlText w:val="%1)"/>
      <w:lvlJc w:val="left"/>
      <w:pPr>
        <w:ind w:left="141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9" w15:restartNumberingAfterBreak="0">
    <w:nsid w:val="6A5E54EA"/>
    <w:multiLevelType w:val="multilevel"/>
    <w:tmpl w:val="4F1EB85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A7D19A3"/>
    <w:multiLevelType w:val="hybridMultilevel"/>
    <w:tmpl w:val="871A59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2" w15:restartNumberingAfterBreak="0">
    <w:nsid w:val="71146239"/>
    <w:multiLevelType w:val="multilevel"/>
    <w:tmpl w:val="52B66650"/>
    <w:lvl w:ilvl="0">
      <w:start w:val="1"/>
      <w:numFmt w:val="decimal"/>
      <w:lvlText w:val="%1."/>
      <w:lvlJc w:val="left"/>
      <w:pPr>
        <w:ind w:left="360" w:hanging="360"/>
      </w:pPr>
      <w:rPr>
        <w:rFonts w:hint="default"/>
      </w:rPr>
    </w:lvl>
    <w:lvl w:ilvl="1">
      <w:start w:val="1"/>
      <w:numFmt w:val="decimal"/>
      <w:lvlText w:val="3.%2."/>
      <w:lvlJc w:val="left"/>
      <w:pPr>
        <w:ind w:left="858" w:hanging="432"/>
      </w:pPr>
      <w:rPr>
        <w:rFonts w:hint="default"/>
        <w:b w:val="0"/>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1243134"/>
    <w:multiLevelType w:val="hybridMultilevel"/>
    <w:tmpl w:val="871A59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C22CEA"/>
    <w:multiLevelType w:val="hybridMultilevel"/>
    <w:tmpl w:val="ADDC54A8"/>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3E903CD"/>
    <w:multiLevelType w:val="hybridMultilevel"/>
    <w:tmpl w:val="871A5910"/>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5EA5F2F"/>
    <w:multiLevelType w:val="hybridMultilevel"/>
    <w:tmpl w:val="B1C0A832"/>
    <w:lvl w:ilvl="0" w:tplc="00064BD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7" w15:restartNumberingAfterBreak="0">
    <w:nsid w:val="772C1E28"/>
    <w:multiLevelType w:val="hybridMultilevel"/>
    <w:tmpl w:val="339EA5B0"/>
    <w:lvl w:ilvl="0" w:tplc="6A58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79FC0E54"/>
    <w:multiLevelType w:val="hybridMultilevel"/>
    <w:tmpl w:val="A7D65044"/>
    <w:lvl w:ilvl="0" w:tplc="6A581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C356114"/>
    <w:multiLevelType w:val="hybridMultilevel"/>
    <w:tmpl w:val="ADF2BDFA"/>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8"/>
  </w:num>
  <w:num w:numId="2">
    <w:abstractNumId w:val="34"/>
  </w:num>
  <w:num w:numId="3">
    <w:abstractNumId w:val="68"/>
  </w:num>
  <w:num w:numId="4">
    <w:abstractNumId w:val="23"/>
  </w:num>
  <w:num w:numId="5">
    <w:abstractNumId w:val="37"/>
  </w:num>
  <w:num w:numId="6">
    <w:abstractNumId w:val="15"/>
  </w:num>
  <w:num w:numId="7">
    <w:abstractNumId w:val="63"/>
  </w:num>
  <w:num w:numId="8">
    <w:abstractNumId w:val="13"/>
  </w:num>
  <w:num w:numId="9">
    <w:abstractNumId w:val="41"/>
  </w:num>
  <w:num w:numId="10">
    <w:abstractNumId w:val="56"/>
  </w:num>
  <w:num w:numId="11">
    <w:abstractNumId w:val="57"/>
  </w:num>
  <w:num w:numId="12">
    <w:abstractNumId w:val="21"/>
  </w:num>
  <w:num w:numId="13">
    <w:abstractNumId w:val="53"/>
  </w:num>
  <w:num w:numId="14">
    <w:abstractNumId w:val="80"/>
  </w:num>
  <w:num w:numId="15">
    <w:abstractNumId w:val="50"/>
  </w:num>
  <w:num w:numId="16">
    <w:abstractNumId w:val="10"/>
  </w:num>
  <w:num w:numId="17">
    <w:abstractNumId w:val="33"/>
  </w:num>
  <w:num w:numId="18">
    <w:abstractNumId w:val="72"/>
  </w:num>
  <w:num w:numId="19">
    <w:abstractNumId w:val="52"/>
  </w:num>
  <w:num w:numId="20">
    <w:abstractNumId w:val="32"/>
  </w:num>
  <w:num w:numId="21">
    <w:abstractNumId w:val="17"/>
  </w:num>
  <w:num w:numId="22">
    <w:abstractNumId w:val="49"/>
  </w:num>
  <w:num w:numId="23">
    <w:abstractNumId w:val="19"/>
  </w:num>
  <w:num w:numId="24">
    <w:abstractNumId w:val="47"/>
  </w:num>
  <w:num w:numId="25">
    <w:abstractNumId w:val="48"/>
  </w:num>
  <w:num w:numId="26">
    <w:abstractNumId w:val="3"/>
  </w:num>
  <w:num w:numId="27">
    <w:abstractNumId w:val="55"/>
  </w:num>
  <w:num w:numId="28">
    <w:abstractNumId w:val="1"/>
  </w:num>
  <w:num w:numId="29">
    <w:abstractNumId w:val="46"/>
  </w:num>
  <w:num w:numId="30">
    <w:abstractNumId w:val="76"/>
  </w:num>
  <w:num w:numId="31">
    <w:abstractNumId w:val="18"/>
  </w:num>
  <w:num w:numId="32">
    <w:abstractNumId w:val="22"/>
  </w:num>
  <w:num w:numId="33">
    <w:abstractNumId w:val="11"/>
  </w:num>
  <w:num w:numId="34">
    <w:abstractNumId w:val="79"/>
  </w:num>
  <w:num w:numId="35">
    <w:abstractNumId w:val="36"/>
  </w:num>
  <w:num w:numId="36">
    <w:abstractNumId w:val="0"/>
  </w:num>
  <w:num w:numId="37">
    <w:abstractNumId w:val="45"/>
  </w:num>
  <w:num w:numId="38">
    <w:abstractNumId w:val="2"/>
  </w:num>
  <w:num w:numId="39">
    <w:abstractNumId w:val="29"/>
  </w:num>
  <w:num w:numId="40">
    <w:abstractNumId w:val="70"/>
  </w:num>
  <w:num w:numId="41">
    <w:abstractNumId w:val="69"/>
  </w:num>
  <w:num w:numId="42">
    <w:abstractNumId w:val="62"/>
  </w:num>
  <w:num w:numId="43">
    <w:abstractNumId w:val="30"/>
  </w:num>
  <w:num w:numId="44">
    <w:abstractNumId w:val="25"/>
  </w:num>
  <w:num w:numId="45">
    <w:abstractNumId w:val="39"/>
  </w:num>
  <w:num w:numId="46">
    <w:abstractNumId w:val="24"/>
  </w:num>
  <w:num w:numId="47">
    <w:abstractNumId w:val="75"/>
  </w:num>
  <w:num w:numId="48">
    <w:abstractNumId w:val="74"/>
  </w:num>
  <w:num w:numId="49">
    <w:abstractNumId w:val="38"/>
  </w:num>
  <w:num w:numId="50">
    <w:abstractNumId w:val="60"/>
  </w:num>
  <w:num w:numId="51">
    <w:abstractNumId w:val="73"/>
  </w:num>
  <w:num w:numId="52">
    <w:abstractNumId w:val="7"/>
  </w:num>
  <w:num w:numId="53">
    <w:abstractNumId w:val="14"/>
  </w:num>
  <w:num w:numId="54">
    <w:abstractNumId w:val="77"/>
  </w:num>
  <w:num w:numId="55">
    <w:abstractNumId w:val="59"/>
  </w:num>
  <w:num w:numId="56">
    <w:abstractNumId w:val="12"/>
  </w:num>
  <w:num w:numId="57">
    <w:abstractNumId w:val="5"/>
  </w:num>
  <w:num w:numId="58">
    <w:abstractNumId w:val="28"/>
  </w:num>
  <w:num w:numId="59">
    <w:abstractNumId w:val="61"/>
  </w:num>
  <w:num w:numId="60">
    <w:abstractNumId w:val="8"/>
  </w:num>
  <w:num w:numId="61">
    <w:abstractNumId w:val="54"/>
  </w:num>
  <w:num w:numId="62">
    <w:abstractNumId w:val="78"/>
  </w:num>
  <w:num w:numId="63">
    <w:abstractNumId w:val="31"/>
  </w:num>
  <w:num w:numId="64">
    <w:abstractNumId w:val="66"/>
  </w:num>
  <w:num w:numId="65">
    <w:abstractNumId w:val="51"/>
    <w:lvlOverride w:ilvl="0">
      <w:startOverride w:val="1"/>
    </w:lvlOverride>
  </w:num>
  <w:num w:numId="66">
    <w:abstractNumId w:val="65"/>
    <w:lvlOverride w:ilvl="0">
      <w:startOverride w:val="1"/>
    </w:lvlOverride>
  </w:num>
  <w:num w:numId="67">
    <w:abstractNumId w:val="26"/>
  </w:num>
  <w:num w:numId="68">
    <w:abstractNumId w:val="35"/>
  </w:num>
  <w:num w:numId="69">
    <w:abstractNumId w:val="27"/>
  </w:num>
  <w:num w:numId="70">
    <w:abstractNumId w:val="20"/>
  </w:num>
  <w:num w:numId="71">
    <w:abstractNumId w:val="9"/>
  </w:num>
  <w:num w:numId="72">
    <w:abstractNumId w:val="6"/>
  </w:num>
  <w:num w:numId="73">
    <w:abstractNumId w:val="64"/>
  </w:num>
  <w:num w:numId="74">
    <w:abstractNumId w:val="67"/>
  </w:num>
  <w:num w:numId="75">
    <w:abstractNumId w:val="71"/>
  </w:num>
  <w:num w:numId="76">
    <w:abstractNumId w:val="16"/>
  </w:num>
  <w:num w:numId="77">
    <w:abstractNumId w:val="42"/>
  </w:num>
  <w:num w:numId="78">
    <w:abstractNumId w:val="40"/>
  </w:num>
  <w:num w:numId="79">
    <w:abstractNumId w:val="4"/>
  </w:num>
  <w:num w:numId="80">
    <w:abstractNumId w:val="43"/>
  </w:num>
  <w:num w:numId="81">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653B9"/>
    <w:rsid w:val="0004254D"/>
    <w:rsid w:val="000E503C"/>
    <w:rsid w:val="00190202"/>
    <w:rsid w:val="003B1450"/>
    <w:rsid w:val="004659DC"/>
    <w:rsid w:val="004A359C"/>
    <w:rsid w:val="00695E50"/>
    <w:rsid w:val="0075410A"/>
    <w:rsid w:val="007E2718"/>
    <w:rsid w:val="00D653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F5D4B0-80C8-4EF7-B127-D9470C48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en-GB" w:eastAsia="en-US"/>
    </w:rPr>
  </w:style>
  <w:style w:type="paragraph" w:styleId="Nadpis1">
    <w:name w:val="heading 1"/>
    <w:basedOn w:val="Normlny"/>
    <w:next w:val="Text1"/>
    <w:link w:val="Nadpis1Char"/>
    <w:qFormat/>
    <w:rsid w:val="00D653B9"/>
    <w:pPr>
      <w:keepNext/>
      <w:numPr>
        <w:numId w:val="7"/>
      </w:numPr>
      <w:spacing w:before="360" w:after="120" w:line="240" w:lineRule="auto"/>
      <w:jc w:val="both"/>
      <w:outlineLvl w:val="0"/>
    </w:pPr>
    <w:rPr>
      <w:rFonts w:ascii="Times New Roman" w:eastAsia="Times New Roman" w:hAnsi="Times New Roman"/>
      <w:b/>
      <w:bCs/>
      <w:smallCaps/>
      <w:sz w:val="24"/>
      <w:szCs w:val="28"/>
      <w:lang w:val="sk-SK"/>
    </w:rPr>
  </w:style>
  <w:style w:type="paragraph" w:styleId="Nadpis2">
    <w:name w:val="heading 2"/>
    <w:basedOn w:val="Normlny"/>
    <w:next w:val="Text1"/>
    <w:link w:val="Nadpis2Char"/>
    <w:uiPriority w:val="9"/>
    <w:unhideWhenUsed/>
    <w:qFormat/>
    <w:rsid w:val="00D653B9"/>
    <w:pPr>
      <w:keepNext/>
      <w:numPr>
        <w:ilvl w:val="1"/>
        <w:numId w:val="7"/>
      </w:numPr>
      <w:spacing w:before="120" w:after="120" w:line="240" w:lineRule="auto"/>
      <w:jc w:val="both"/>
      <w:outlineLvl w:val="1"/>
    </w:pPr>
    <w:rPr>
      <w:rFonts w:ascii="Times New Roman" w:eastAsia="Times New Roman" w:hAnsi="Times New Roman"/>
      <w:b/>
      <w:bCs/>
      <w:sz w:val="24"/>
      <w:szCs w:val="26"/>
      <w:lang w:val="sk-SK"/>
    </w:rPr>
  </w:style>
  <w:style w:type="paragraph" w:styleId="Nadpis3">
    <w:name w:val="heading 3"/>
    <w:basedOn w:val="Normlny"/>
    <w:next w:val="Text1"/>
    <w:link w:val="Nadpis3Char"/>
    <w:uiPriority w:val="9"/>
    <w:semiHidden/>
    <w:unhideWhenUsed/>
    <w:qFormat/>
    <w:rsid w:val="00D653B9"/>
    <w:pPr>
      <w:keepNext/>
      <w:numPr>
        <w:ilvl w:val="2"/>
        <w:numId w:val="7"/>
      </w:numPr>
      <w:spacing w:before="120" w:after="120" w:line="240" w:lineRule="auto"/>
      <w:jc w:val="both"/>
      <w:outlineLvl w:val="2"/>
    </w:pPr>
    <w:rPr>
      <w:rFonts w:ascii="Times New Roman" w:eastAsia="Times New Roman" w:hAnsi="Times New Roman"/>
      <w:bCs/>
      <w:i/>
      <w:sz w:val="24"/>
      <w:lang w:val="sk-SK"/>
    </w:rPr>
  </w:style>
  <w:style w:type="paragraph" w:styleId="Nadpis4">
    <w:name w:val="heading 4"/>
    <w:basedOn w:val="Normlny"/>
    <w:next w:val="Text1"/>
    <w:link w:val="Nadpis4Char"/>
    <w:unhideWhenUsed/>
    <w:qFormat/>
    <w:rsid w:val="00D653B9"/>
    <w:pPr>
      <w:keepNext/>
      <w:numPr>
        <w:ilvl w:val="3"/>
        <w:numId w:val="7"/>
      </w:numPr>
      <w:spacing w:before="120" w:after="120" w:line="240" w:lineRule="auto"/>
      <w:jc w:val="both"/>
      <w:outlineLvl w:val="3"/>
    </w:pPr>
    <w:rPr>
      <w:rFonts w:ascii="Times New Roman" w:eastAsia="Times New Roman" w:hAnsi="Times New Roman"/>
      <w:bCs/>
      <w:iCs/>
      <w:sz w:val="24"/>
      <w:lang w:val="sk-SK"/>
    </w:rPr>
  </w:style>
  <w:style w:type="paragraph" w:styleId="Nadpis5">
    <w:name w:val="heading 5"/>
    <w:basedOn w:val="Normlny"/>
    <w:next w:val="Normlny"/>
    <w:link w:val="Nadpis5Char"/>
    <w:uiPriority w:val="9"/>
    <w:semiHidden/>
    <w:unhideWhenUsed/>
    <w:qFormat/>
    <w:rsid w:val="00D653B9"/>
    <w:pPr>
      <w:keepNext/>
      <w:keepLines/>
      <w:spacing w:before="200" w:after="0" w:line="240" w:lineRule="auto"/>
      <w:outlineLvl w:val="4"/>
    </w:pPr>
    <w:rPr>
      <w:rFonts w:ascii="Cambria" w:eastAsia="Times New Roman" w:hAnsi="Cambria"/>
      <w:color w:val="243F60"/>
      <w:sz w:val="24"/>
      <w:szCs w:val="20"/>
      <w:lang w:val="sk-SK" w:eastAsia="sk-SK" w:bidi="sk-SK"/>
    </w:rPr>
  </w:style>
  <w:style w:type="paragraph" w:styleId="Nadpis6">
    <w:name w:val="heading 6"/>
    <w:basedOn w:val="Normlny"/>
    <w:next w:val="Normlny"/>
    <w:link w:val="Nadpis6Char"/>
    <w:uiPriority w:val="9"/>
    <w:semiHidden/>
    <w:unhideWhenUsed/>
    <w:qFormat/>
    <w:rsid w:val="00D653B9"/>
    <w:pPr>
      <w:keepNext/>
      <w:keepLines/>
      <w:spacing w:before="200" w:after="0" w:line="240" w:lineRule="auto"/>
      <w:outlineLvl w:val="5"/>
    </w:pPr>
    <w:rPr>
      <w:rFonts w:ascii="Cambria" w:eastAsia="Times New Roman" w:hAnsi="Cambria"/>
      <w:i/>
      <w:iCs/>
      <w:color w:val="243F60"/>
      <w:sz w:val="24"/>
      <w:szCs w:val="20"/>
      <w:lang w:val="sk-SK"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4659DC"/>
    <w:pPr>
      <w:spacing w:after="80"/>
    </w:pPr>
    <w:rPr>
      <w:rFonts w:ascii="Times New Roman" w:hAnsi="Times New Roman"/>
    </w:rPr>
  </w:style>
  <w:style w:type="character" w:customStyle="1" w:styleId="TextpoznmkypodiarouChar">
    <w:name w:val="Text poznámky pod čiarou Char"/>
    <w:link w:val="Textpoznmkypodiarou"/>
    <w:uiPriority w:val="99"/>
    <w:rsid w:val="004659DC"/>
    <w:rPr>
      <w:rFonts w:ascii="Times New Roman" w:hAnsi="Times New Roman"/>
    </w:rPr>
  </w:style>
  <w:style w:type="character" w:customStyle="1" w:styleId="Nadpis1Char">
    <w:name w:val="Nadpis 1 Char"/>
    <w:link w:val="Nadpis1"/>
    <w:rsid w:val="00D653B9"/>
    <w:rPr>
      <w:rFonts w:ascii="Times New Roman" w:eastAsia="Times New Roman" w:hAnsi="Times New Roman"/>
      <w:b/>
      <w:bCs/>
      <w:smallCaps/>
      <w:sz w:val="24"/>
      <w:szCs w:val="28"/>
      <w:lang w:val="sk-SK" w:eastAsia="en-US"/>
    </w:rPr>
  </w:style>
  <w:style w:type="character" w:customStyle="1" w:styleId="Nadpis2Char">
    <w:name w:val="Nadpis 2 Char"/>
    <w:link w:val="Nadpis2"/>
    <w:uiPriority w:val="9"/>
    <w:rsid w:val="00D653B9"/>
    <w:rPr>
      <w:rFonts w:ascii="Times New Roman" w:eastAsia="Times New Roman" w:hAnsi="Times New Roman"/>
      <w:b/>
      <w:bCs/>
      <w:sz w:val="24"/>
      <w:szCs w:val="26"/>
      <w:lang w:val="sk-SK" w:eastAsia="en-US"/>
    </w:rPr>
  </w:style>
  <w:style w:type="character" w:customStyle="1" w:styleId="Nadpis3Char">
    <w:name w:val="Nadpis 3 Char"/>
    <w:link w:val="Nadpis3"/>
    <w:uiPriority w:val="9"/>
    <w:semiHidden/>
    <w:rsid w:val="00D653B9"/>
    <w:rPr>
      <w:rFonts w:ascii="Times New Roman" w:eastAsia="Times New Roman" w:hAnsi="Times New Roman"/>
      <w:bCs/>
      <w:i/>
      <w:sz w:val="24"/>
      <w:szCs w:val="22"/>
      <w:lang w:val="sk-SK" w:eastAsia="en-US"/>
    </w:rPr>
  </w:style>
  <w:style w:type="character" w:customStyle="1" w:styleId="Nadpis4Char">
    <w:name w:val="Nadpis 4 Char"/>
    <w:link w:val="Nadpis4"/>
    <w:rsid w:val="00D653B9"/>
    <w:rPr>
      <w:rFonts w:ascii="Times New Roman" w:eastAsia="Times New Roman" w:hAnsi="Times New Roman"/>
      <w:bCs/>
      <w:iCs/>
      <w:sz w:val="24"/>
      <w:szCs w:val="22"/>
      <w:lang w:val="sk-SK" w:eastAsia="en-US"/>
    </w:rPr>
  </w:style>
  <w:style w:type="character" w:customStyle="1" w:styleId="Nadpis5Char">
    <w:name w:val="Nadpis 5 Char"/>
    <w:link w:val="Nadpis5"/>
    <w:uiPriority w:val="9"/>
    <w:semiHidden/>
    <w:rsid w:val="00D653B9"/>
    <w:rPr>
      <w:rFonts w:ascii="Cambria" w:eastAsia="Times New Roman" w:hAnsi="Cambria"/>
      <w:color w:val="243F60"/>
      <w:sz w:val="24"/>
      <w:lang w:val="sk-SK" w:eastAsia="sk-SK" w:bidi="sk-SK"/>
    </w:rPr>
  </w:style>
  <w:style w:type="character" w:customStyle="1" w:styleId="Nadpis6Char">
    <w:name w:val="Nadpis 6 Char"/>
    <w:link w:val="Nadpis6"/>
    <w:uiPriority w:val="9"/>
    <w:semiHidden/>
    <w:rsid w:val="00D653B9"/>
    <w:rPr>
      <w:rFonts w:ascii="Cambria" w:eastAsia="Times New Roman" w:hAnsi="Cambria"/>
      <w:i/>
      <w:iCs/>
      <w:color w:val="243F60"/>
      <w:sz w:val="24"/>
      <w:lang w:val="sk-SK" w:eastAsia="sk-SK" w:bidi="sk-SK"/>
    </w:rPr>
  </w:style>
  <w:style w:type="numbering" w:customStyle="1" w:styleId="NoList1">
    <w:name w:val="No List1"/>
    <w:next w:val="Bezzoznamu"/>
    <w:uiPriority w:val="99"/>
    <w:semiHidden/>
    <w:unhideWhenUsed/>
    <w:rsid w:val="00D653B9"/>
  </w:style>
  <w:style w:type="paragraph" w:styleId="Hlavika">
    <w:name w:val="header"/>
    <w:basedOn w:val="Normlny"/>
    <w:link w:val="HlavikaChar"/>
    <w:uiPriority w:val="99"/>
    <w:unhideWhenUsed/>
    <w:rsid w:val="00D653B9"/>
    <w:pPr>
      <w:tabs>
        <w:tab w:val="center" w:pos="4535"/>
        <w:tab w:val="right" w:pos="9071"/>
      </w:tabs>
      <w:spacing w:after="120" w:line="240" w:lineRule="auto"/>
      <w:jc w:val="both"/>
    </w:pPr>
    <w:rPr>
      <w:rFonts w:ascii="Times New Roman" w:hAnsi="Times New Roman"/>
      <w:sz w:val="24"/>
      <w:lang w:val="sk-SK"/>
    </w:rPr>
  </w:style>
  <w:style w:type="character" w:customStyle="1" w:styleId="HlavikaChar">
    <w:name w:val="Hlavička Char"/>
    <w:link w:val="Hlavika"/>
    <w:uiPriority w:val="99"/>
    <w:rsid w:val="00D653B9"/>
    <w:rPr>
      <w:rFonts w:ascii="Times New Roman" w:hAnsi="Times New Roman"/>
      <w:sz w:val="24"/>
      <w:szCs w:val="22"/>
      <w:lang w:val="sk-SK" w:eastAsia="en-US"/>
    </w:rPr>
  </w:style>
  <w:style w:type="paragraph" w:styleId="Pta">
    <w:name w:val="footer"/>
    <w:basedOn w:val="Normlny"/>
    <w:link w:val="PtaChar"/>
    <w:uiPriority w:val="99"/>
    <w:unhideWhenUsed/>
    <w:rsid w:val="00D653B9"/>
    <w:pPr>
      <w:tabs>
        <w:tab w:val="center" w:pos="4535"/>
        <w:tab w:val="right" w:pos="9071"/>
        <w:tab w:val="right" w:pos="9921"/>
      </w:tabs>
      <w:spacing w:before="360" w:after="0" w:line="240" w:lineRule="auto"/>
      <w:ind w:left="-850" w:right="-850"/>
    </w:pPr>
    <w:rPr>
      <w:rFonts w:ascii="Times New Roman" w:hAnsi="Times New Roman"/>
      <w:sz w:val="24"/>
      <w:lang w:val="sk-SK"/>
    </w:rPr>
  </w:style>
  <w:style w:type="character" w:customStyle="1" w:styleId="PtaChar">
    <w:name w:val="Päta Char"/>
    <w:link w:val="Pta"/>
    <w:uiPriority w:val="99"/>
    <w:rsid w:val="00D653B9"/>
    <w:rPr>
      <w:rFonts w:ascii="Times New Roman" w:hAnsi="Times New Roman"/>
      <w:sz w:val="24"/>
      <w:szCs w:val="22"/>
      <w:lang w:val="sk-SK" w:eastAsia="en-US"/>
    </w:rPr>
  </w:style>
  <w:style w:type="paragraph" w:styleId="Hlavikaobsahu">
    <w:name w:val="TOC Heading"/>
    <w:basedOn w:val="Normlny"/>
    <w:next w:val="Normlny"/>
    <w:unhideWhenUsed/>
    <w:qFormat/>
    <w:rsid w:val="00D653B9"/>
    <w:pPr>
      <w:spacing w:before="120" w:after="240" w:line="240" w:lineRule="auto"/>
      <w:jc w:val="center"/>
    </w:pPr>
    <w:rPr>
      <w:rFonts w:ascii="Times New Roman" w:hAnsi="Times New Roman"/>
      <w:b/>
      <w:sz w:val="28"/>
      <w:lang w:val="sk-SK"/>
    </w:rPr>
  </w:style>
  <w:style w:type="paragraph" w:styleId="Obsah1">
    <w:name w:val="toc 1"/>
    <w:basedOn w:val="Normlny"/>
    <w:next w:val="Normlny"/>
    <w:unhideWhenUsed/>
    <w:rsid w:val="00D653B9"/>
    <w:pPr>
      <w:tabs>
        <w:tab w:val="right" w:leader="dot" w:pos="9071"/>
      </w:tabs>
      <w:spacing w:before="60" w:after="120" w:line="240" w:lineRule="auto"/>
      <w:ind w:left="850" w:hanging="850"/>
    </w:pPr>
    <w:rPr>
      <w:rFonts w:ascii="Times New Roman" w:hAnsi="Times New Roman"/>
      <w:sz w:val="24"/>
      <w:lang w:val="sk-SK"/>
    </w:rPr>
  </w:style>
  <w:style w:type="paragraph" w:styleId="Obsah2">
    <w:name w:val="toc 2"/>
    <w:basedOn w:val="Normlny"/>
    <w:next w:val="Normlny"/>
    <w:unhideWhenUsed/>
    <w:rsid w:val="00D653B9"/>
    <w:pPr>
      <w:tabs>
        <w:tab w:val="right" w:leader="dot" w:pos="9071"/>
      </w:tabs>
      <w:spacing w:before="60" w:after="120" w:line="240" w:lineRule="auto"/>
      <w:ind w:left="850" w:hanging="850"/>
    </w:pPr>
    <w:rPr>
      <w:rFonts w:ascii="Times New Roman" w:hAnsi="Times New Roman"/>
      <w:sz w:val="24"/>
      <w:lang w:val="sk-SK"/>
    </w:rPr>
  </w:style>
  <w:style w:type="paragraph" w:styleId="Obsah3">
    <w:name w:val="toc 3"/>
    <w:basedOn w:val="Normlny"/>
    <w:next w:val="Normlny"/>
    <w:semiHidden/>
    <w:unhideWhenUsed/>
    <w:rsid w:val="00D653B9"/>
    <w:pPr>
      <w:tabs>
        <w:tab w:val="right" w:leader="dot" w:pos="9071"/>
      </w:tabs>
      <w:spacing w:before="60" w:after="120" w:line="240" w:lineRule="auto"/>
      <w:ind w:left="850" w:hanging="850"/>
    </w:pPr>
    <w:rPr>
      <w:rFonts w:ascii="Times New Roman" w:hAnsi="Times New Roman"/>
      <w:sz w:val="24"/>
      <w:lang w:val="sk-SK"/>
    </w:rPr>
  </w:style>
  <w:style w:type="paragraph" w:styleId="Obsah4">
    <w:name w:val="toc 4"/>
    <w:basedOn w:val="Normlny"/>
    <w:next w:val="Normlny"/>
    <w:semiHidden/>
    <w:unhideWhenUsed/>
    <w:rsid w:val="00D653B9"/>
    <w:pPr>
      <w:tabs>
        <w:tab w:val="right" w:leader="dot" w:pos="9071"/>
      </w:tabs>
      <w:spacing w:before="60" w:after="120" w:line="240" w:lineRule="auto"/>
      <w:ind w:left="850" w:hanging="850"/>
    </w:pPr>
    <w:rPr>
      <w:rFonts w:ascii="Times New Roman" w:hAnsi="Times New Roman"/>
      <w:sz w:val="24"/>
      <w:lang w:val="sk-SK"/>
    </w:rPr>
  </w:style>
  <w:style w:type="paragraph" w:styleId="Obsah5">
    <w:name w:val="toc 5"/>
    <w:basedOn w:val="Normlny"/>
    <w:next w:val="Normlny"/>
    <w:semiHidden/>
    <w:unhideWhenUsed/>
    <w:rsid w:val="00D653B9"/>
    <w:pPr>
      <w:tabs>
        <w:tab w:val="right" w:leader="dot" w:pos="9071"/>
      </w:tabs>
      <w:spacing w:before="300" w:after="120" w:line="240" w:lineRule="auto"/>
    </w:pPr>
    <w:rPr>
      <w:rFonts w:ascii="Times New Roman" w:hAnsi="Times New Roman"/>
      <w:sz w:val="24"/>
      <w:lang w:val="sk-SK"/>
    </w:rPr>
  </w:style>
  <w:style w:type="paragraph" w:styleId="Obsah6">
    <w:name w:val="toc 6"/>
    <w:basedOn w:val="Normlny"/>
    <w:next w:val="Normlny"/>
    <w:uiPriority w:val="39"/>
    <w:semiHidden/>
    <w:unhideWhenUsed/>
    <w:rsid w:val="00D653B9"/>
    <w:pPr>
      <w:tabs>
        <w:tab w:val="right" w:leader="dot" w:pos="9071"/>
      </w:tabs>
      <w:spacing w:before="240" w:after="120" w:line="240" w:lineRule="auto"/>
    </w:pPr>
    <w:rPr>
      <w:rFonts w:ascii="Times New Roman" w:hAnsi="Times New Roman"/>
      <w:sz w:val="24"/>
      <w:lang w:val="sk-SK"/>
    </w:rPr>
  </w:style>
  <w:style w:type="paragraph" w:styleId="Obsah7">
    <w:name w:val="toc 7"/>
    <w:basedOn w:val="Normlny"/>
    <w:next w:val="Normlny"/>
    <w:uiPriority w:val="39"/>
    <w:semiHidden/>
    <w:unhideWhenUsed/>
    <w:rsid w:val="00D653B9"/>
    <w:pPr>
      <w:tabs>
        <w:tab w:val="right" w:leader="dot" w:pos="9071"/>
      </w:tabs>
      <w:spacing w:before="180" w:after="120" w:line="240" w:lineRule="auto"/>
    </w:pPr>
    <w:rPr>
      <w:rFonts w:ascii="Times New Roman" w:hAnsi="Times New Roman"/>
      <w:sz w:val="24"/>
      <w:lang w:val="sk-SK"/>
    </w:rPr>
  </w:style>
  <w:style w:type="paragraph" w:styleId="Obsah8">
    <w:name w:val="toc 8"/>
    <w:basedOn w:val="Normlny"/>
    <w:next w:val="Normlny"/>
    <w:uiPriority w:val="39"/>
    <w:semiHidden/>
    <w:unhideWhenUsed/>
    <w:rsid w:val="00D653B9"/>
    <w:pPr>
      <w:tabs>
        <w:tab w:val="right" w:leader="dot" w:pos="9071"/>
      </w:tabs>
      <w:spacing w:before="120" w:after="120" w:line="240" w:lineRule="auto"/>
    </w:pPr>
    <w:rPr>
      <w:rFonts w:ascii="Times New Roman" w:hAnsi="Times New Roman"/>
      <w:sz w:val="24"/>
      <w:lang w:val="sk-SK"/>
    </w:rPr>
  </w:style>
  <w:style w:type="paragraph" w:styleId="Obsah9">
    <w:name w:val="toc 9"/>
    <w:basedOn w:val="Normlny"/>
    <w:next w:val="Normlny"/>
    <w:uiPriority w:val="39"/>
    <w:semiHidden/>
    <w:unhideWhenUsed/>
    <w:rsid w:val="00D653B9"/>
    <w:pPr>
      <w:tabs>
        <w:tab w:val="right" w:leader="dot" w:pos="9071"/>
      </w:tabs>
      <w:spacing w:before="120" w:after="120" w:line="240" w:lineRule="auto"/>
      <w:jc w:val="both"/>
    </w:pPr>
    <w:rPr>
      <w:rFonts w:ascii="Times New Roman" w:hAnsi="Times New Roman"/>
      <w:sz w:val="24"/>
      <w:lang w:val="sk-SK"/>
    </w:rPr>
  </w:style>
  <w:style w:type="paragraph" w:customStyle="1" w:styleId="HeaderLandscape">
    <w:name w:val="HeaderLandscape"/>
    <w:basedOn w:val="Normlny"/>
    <w:rsid w:val="00D653B9"/>
    <w:pPr>
      <w:tabs>
        <w:tab w:val="center" w:pos="7285"/>
        <w:tab w:val="right" w:pos="14003"/>
      </w:tabs>
      <w:spacing w:after="120" w:line="240" w:lineRule="auto"/>
      <w:jc w:val="both"/>
    </w:pPr>
    <w:rPr>
      <w:rFonts w:ascii="Times New Roman" w:hAnsi="Times New Roman"/>
      <w:sz w:val="24"/>
      <w:lang w:val="sk-SK"/>
    </w:rPr>
  </w:style>
  <w:style w:type="paragraph" w:customStyle="1" w:styleId="FooterLandscape">
    <w:name w:val="FooterLandscape"/>
    <w:basedOn w:val="Normlny"/>
    <w:rsid w:val="00D653B9"/>
    <w:pPr>
      <w:tabs>
        <w:tab w:val="center" w:pos="7285"/>
        <w:tab w:val="center" w:pos="10913"/>
        <w:tab w:val="right" w:pos="15137"/>
      </w:tabs>
      <w:spacing w:before="360" w:after="0" w:line="240" w:lineRule="auto"/>
      <w:ind w:left="-567" w:right="-567"/>
    </w:pPr>
    <w:rPr>
      <w:rFonts w:ascii="Times New Roman" w:hAnsi="Times New Roman"/>
      <w:sz w:val="24"/>
      <w:lang w:val="sk-SK"/>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Char"/>
    <w:link w:val="SUPERSChar"/>
    <w:uiPriority w:val="99"/>
    <w:unhideWhenUsed/>
    <w:rsid w:val="00D653B9"/>
    <w:rPr>
      <w:vertAlign w:val="superscript"/>
    </w:rPr>
  </w:style>
  <w:style w:type="paragraph" w:customStyle="1" w:styleId="Text1">
    <w:name w:val="Text 1"/>
    <w:basedOn w:val="Normlny"/>
    <w:uiPriority w:val="99"/>
    <w:rsid w:val="00D653B9"/>
    <w:pPr>
      <w:spacing w:before="120" w:after="120" w:line="240" w:lineRule="auto"/>
      <w:ind w:left="850"/>
      <w:jc w:val="both"/>
    </w:pPr>
    <w:rPr>
      <w:rFonts w:ascii="Times New Roman" w:hAnsi="Times New Roman"/>
      <w:sz w:val="24"/>
      <w:lang w:val="sk-SK"/>
    </w:rPr>
  </w:style>
  <w:style w:type="paragraph" w:customStyle="1" w:styleId="Text2">
    <w:name w:val="Text 2"/>
    <w:basedOn w:val="Normlny"/>
    <w:rsid w:val="00D653B9"/>
    <w:pPr>
      <w:spacing w:before="120" w:after="120" w:line="240" w:lineRule="auto"/>
      <w:ind w:left="1417"/>
      <w:jc w:val="both"/>
    </w:pPr>
    <w:rPr>
      <w:rFonts w:ascii="Times New Roman" w:hAnsi="Times New Roman"/>
      <w:sz w:val="24"/>
      <w:lang w:val="sk-SK"/>
    </w:rPr>
  </w:style>
  <w:style w:type="paragraph" w:customStyle="1" w:styleId="Text3">
    <w:name w:val="Text 3"/>
    <w:basedOn w:val="Normlny"/>
    <w:rsid w:val="00D653B9"/>
    <w:pPr>
      <w:spacing w:before="120" w:after="120" w:line="240" w:lineRule="auto"/>
      <w:ind w:left="1984"/>
      <w:jc w:val="both"/>
    </w:pPr>
    <w:rPr>
      <w:rFonts w:ascii="Times New Roman" w:hAnsi="Times New Roman"/>
      <w:sz w:val="24"/>
      <w:lang w:val="sk-SK"/>
    </w:rPr>
  </w:style>
  <w:style w:type="paragraph" w:customStyle="1" w:styleId="Text4">
    <w:name w:val="Text 4"/>
    <w:basedOn w:val="Normlny"/>
    <w:rsid w:val="00D653B9"/>
    <w:pPr>
      <w:spacing w:before="120" w:after="120" w:line="240" w:lineRule="auto"/>
      <w:ind w:left="2551"/>
      <w:jc w:val="both"/>
    </w:pPr>
    <w:rPr>
      <w:rFonts w:ascii="Times New Roman" w:hAnsi="Times New Roman"/>
      <w:sz w:val="24"/>
      <w:lang w:val="sk-SK"/>
    </w:rPr>
  </w:style>
  <w:style w:type="paragraph" w:customStyle="1" w:styleId="NormalCentered">
    <w:name w:val="Normal Centered"/>
    <w:basedOn w:val="Normlny"/>
    <w:uiPriority w:val="99"/>
    <w:rsid w:val="00D653B9"/>
    <w:pPr>
      <w:spacing w:before="120" w:after="120" w:line="240" w:lineRule="auto"/>
      <w:jc w:val="center"/>
    </w:pPr>
    <w:rPr>
      <w:rFonts w:ascii="Times New Roman" w:hAnsi="Times New Roman"/>
      <w:sz w:val="24"/>
      <w:lang w:val="sk-SK"/>
    </w:rPr>
  </w:style>
  <w:style w:type="paragraph" w:customStyle="1" w:styleId="NormalLeft">
    <w:name w:val="Normal Left"/>
    <w:basedOn w:val="Normlny"/>
    <w:uiPriority w:val="99"/>
    <w:rsid w:val="00D653B9"/>
    <w:pPr>
      <w:spacing w:before="120" w:after="120" w:line="240" w:lineRule="auto"/>
    </w:pPr>
    <w:rPr>
      <w:rFonts w:ascii="Times New Roman" w:hAnsi="Times New Roman"/>
      <w:sz w:val="24"/>
      <w:lang w:val="sk-SK"/>
    </w:rPr>
  </w:style>
  <w:style w:type="paragraph" w:customStyle="1" w:styleId="NormalRight">
    <w:name w:val="Normal Right"/>
    <w:basedOn w:val="Normlny"/>
    <w:rsid w:val="00D653B9"/>
    <w:pPr>
      <w:spacing w:before="120" w:after="120" w:line="240" w:lineRule="auto"/>
      <w:jc w:val="right"/>
    </w:pPr>
    <w:rPr>
      <w:rFonts w:ascii="Times New Roman" w:hAnsi="Times New Roman"/>
      <w:sz w:val="24"/>
      <w:lang w:val="sk-SK"/>
    </w:rPr>
  </w:style>
  <w:style w:type="paragraph" w:customStyle="1" w:styleId="QuotedText">
    <w:name w:val="Quoted Text"/>
    <w:basedOn w:val="Normlny"/>
    <w:rsid w:val="00D653B9"/>
    <w:pPr>
      <w:spacing w:before="120" w:after="120" w:line="240" w:lineRule="auto"/>
      <w:ind w:left="1417"/>
      <w:jc w:val="both"/>
    </w:pPr>
    <w:rPr>
      <w:rFonts w:ascii="Times New Roman" w:hAnsi="Times New Roman"/>
      <w:sz w:val="24"/>
      <w:lang w:val="sk-SK"/>
    </w:rPr>
  </w:style>
  <w:style w:type="paragraph" w:customStyle="1" w:styleId="Point0">
    <w:name w:val="Point 0"/>
    <w:basedOn w:val="Normlny"/>
    <w:rsid w:val="00D653B9"/>
    <w:pPr>
      <w:spacing w:before="120" w:after="120" w:line="240" w:lineRule="auto"/>
      <w:ind w:left="850" w:hanging="850"/>
      <w:jc w:val="both"/>
    </w:pPr>
    <w:rPr>
      <w:rFonts w:ascii="Times New Roman" w:hAnsi="Times New Roman"/>
      <w:sz w:val="24"/>
      <w:lang w:val="sk-SK"/>
    </w:rPr>
  </w:style>
  <w:style w:type="paragraph" w:customStyle="1" w:styleId="Point1">
    <w:name w:val="Point 1"/>
    <w:basedOn w:val="Normlny"/>
    <w:uiPriority w:val="99"/>
    <w:rsid w:val="00D653B9"/>
    <w:pPr>
      <w:spacing w:before="120" w:after="120" w:line="240" w:lineRule="auto"/>
      <w:ind w:left="1417" w:hanging="567"/>
      <w:jc w:val="both"/>
    </w:pPr>
    <w:rPr>
      <w:rFonts w:ascii="Times New Roman" w:hAnsi="Times New Roman"/>
      <w:sz w:val="24"/>
      <w:lang w:val="sk-SK"/>
    </w:rPr>
  </w:style>
  <w:style w:type="paragraph" w:customStyle="1" w:styleId="Point2">
    <w:name w:val="Point 2"/>
    <w:basedOn w:val="Normlny"/>
    <w:rsid w:val="00D653B9"/>
    <w:pPr>
      <w:spacing w:before="120" w:after="120" w:line="240" w:lineRule="auto"/>
      <w:ind w:left="1984" w:hanging="567"/>
      <w:jc w:val="both"/>
    </w:pPr>
    <w:rPr>
      <w:rFonts w:ascii="Times New Roman" w:hAnsi="Times New Roman"/>
      <w:sz w:val="24"/>
      <w:lang w:val="sk-SK"/>
    </w:rPr>
  </w:style>
  <w:style w:type="paragraph" w:customStyle="1" w:styleId="Point3">
    <w:name w:val="Point 3"/>
    <w:basedOn w:val="Normlny"/>
    <w:rsid w:val="00D653B9"/>
    <w:pPr>
      <w:spacing w:before="120" w:after="120" w:line="240" w:lineRule="auto"/>
      <w:ind w:left="2551" w:hanging="567"/>
      <w:jc w:val="both"/>
    </w:pPr>
    <w:rPr>
      <w:rFonts w:ascii="Times New Roman" w:hAnsi="Times New Roman"/>
      <w:sz w:val="24"/>
      <w:lang w:val="sk-SK"/>
    </w:rPr>
  </w:style>
  <w:style w:type="paragraph" w:customStyle="1" w:styleId="Point4">
    <w:name w:val="Point 4"/>
    <w:basedOn w:val="Normlny"/>
    <w:rsid w:val="00D653B9"/>
    <w:pPr>
      <w:spacing w:before="120" w:after="120" w:line="240" w:lineRule="auto"/>
      <w:ind w:left="3118" w:hanging="567"/>
      <w:jc w:val="both"/>
    </w:pPr>
    <w:rPr>
      <w:rFonts w:ascii="Times New Roman" w:hAnsi="Times New Roman"/>
      <w:sz w:val="24"/>
      <w:lang w:val="sk-SK"/>
    </w:rPr>
  </w:style>
  <w:style w:type="paragraph" w:customStyle="1" w:styleId="Tiret0">
    <w:name w:val="Tiret 0"/>
    <w:basedOn w:val="Point0"/>
    <w:rsid w:val="00D653B9"/>
    <w:pPr>
      <w:numPr>
        <w:numId w:val="1"/>
      </w:numPr>
    </w:pPr>
  </w:style>
  <w:style w:type="paragraph" w:customStyle="1" w:styleId="Tiret1">
    <w:name w:val="Tiret 1"/>
    <w:basedOn w:val="Point1"/>
    <w:uiPriority w:val="99"/>
    <w:rsid w:val="00D653B9"/>
    <w:pPr>
      <w:numPr>
        <w:numId w:val="2"/>
      </w:numPr>
    </w:pPr>
  </w:style>
  <w:style w:type="paragraph" w:customStyle="1" w:styleId="Tiret2">
    <w:name w:val="Tiret 2"/>
    <w:basedOn w:val="Point2"/>
    <w:rsid w:val="00D653B9"/>
    <w:pPr>
      <w:numPr>
        <w:numId w:val="3"/>
      </w:numPr>
    </w:pPr>
  </w:style>
  <w:style w:type="paragraph" w:customStyle="1" w:styleId="Tiret3">
    <w:name w:val="Tiret 3"/>
    <w:basedOn w:val="Point3"/>
    <w:rsid w:val="00D653B9"/>
    <w:pPr>
      <w:numPr>
        <w:numId w:val="4"/>
      </w:numPr>
    </w:pPr>
  </w:style>
  <w:style w:type="paragraph" w:customStyle="1" w:styleId="Tiret4">
    <w:name w:val="Tiret 4"/>
    <w:basedOn w:val="Point4"/>
    <w:rsid w:val="00D653B9"/>
    <w:pPr>
      <w:numPr>
        <w:numId w:val="5"/>
      </w:numPr>
    </w:pPr>
  </w:style>
  <w:style w:type="paragraph" w:customStyle="1" w:styleId="PointDouble0">
    <w:name w:val="PointDouble 0"/>
    <w:basedOn w:val="Normlny"/>
    <w:rsid w:val="00D653B9"/>
    <w:pPr>
      <w:tabs>
        <w:tab w:val="left" w:pos="850"/>
      </w:tabs>
      <w:spacing w:before="120" w:after="120" w:line="240" w:lineRule="auto"/>
      <w:ind w:left="1417" w:hanging="1417"/>
      <w:jc w:val="both"/>
    </w:pPr>
    <w:rPr>
      <w:rFonts w:ascii="Times New Roman" w:hAnsi="Times New Roman"/>
      <w:sz w:val="24"/>
      <w:lang w:val="sk-SK"/>
    </w:rPr>
  </w:style>
  <w:style w:type="paragraph" w:customStyle="1" w:styleId="PointDouble1">
    <w:name w:val="PointDouble 1"/>
    <w:basedOn w:val="Normlny"/>
    <w:rsid w:val="00D653B9"/>
    <w:pPr>
      <w:tabs>
        <w:tab w:val="left" w:pos="1417"/>
      </w:tabs>
      <w:spacing w:before="120" w:after="120" w:line="240" w:lineRule="auto"/>
      <w:ind w:left="1984" w:hanging="1134"/>
      <w:jc w:val="both"/>
    </w:pPr>
    <w:rPr>
      <w:rFonts w:ascii="Times New Roman" w:hAnsi="Times New Roman"/>
      <w:sz w:val="24"/>
      <w:lang w:val="sk-SK"/>
    </w:rPr>
  </w:style>
  <w:style w:type="paragraph" w:customStyle="1" w:styleId="PointDouble2">
    <w:name w:val="PointDouble 2"/>
    <w:basedOn w:val="Normlny"/>
    <w:rsid w:val="00D653B9"/>
    <w:pPr>
      <w:tabs>
        <w:tab w:val="left" w:pos="1984"/>
      </w:tabs>
      <w:spacing w:before="120" w:after="120" w:line="240" w:lineRule="auto"/>
      <w:ind w:left="2551" w:hanging="1134"/>
      <w:jc w:val="both"/>
    </w:pPr>
    <w:rPr>
      <w:rFonts w:ascii="Times New Roman" w:hAnsi="Times New Roman"/>
      <w:sz w:val="24"/>
      <w:lang w:val="sk-SK"/>
    </w:rPr>
  </w:style>
  <w:style w:type="paragraph" w:customStyle="1" w:styleId="PointDouble3">
    <w:name w:val="PointDouble 3"/>
    <w:basedOn w:val="Normlny"/>
    <w:rsid w:val="00D653B9"/>
    <w:pPr>
      <w:tabs>
        <w:tab w:val="left" w:pos="2551"/>
      </w:tabs>
      <w:spacing w:before="120" w:after="120" w:line="240" w:lineRule="auto"/>
      <w:ind w:left="3118" w:hanging="1134"/>
      <w:jc w:val="both"/>
    </w:pPr>
    <w:rPr>
      <w:rFonts w:ascii="Times New Roman" w:hAnsi="Times New Roman"/>
      <w:sz w:val="24"/>
      <w:lang w:val="sk-SK"/>
    </w:rPr>
  </w:style>
  <w:style w:type="paragraph" w:customStyle="1" w:styleId="PointDouble4">
    <w:name w:val="PointDouble 4"/>
    <w:basedOn w:val="Normlny"/>
    <w:rsid w:val="00D653B9"/>
    <w:pPr>
      <w:tabs>
        <w:tab w:val="left" w:pos="3118"/>
      </w:tabs>
      <w:spacing w:before="120" w:after="120" w:line="240" w:lineRule="auto"/>
      <w:ind w:left="3685" w:hanging="1134"/>
      <w:jc w:val="both"/>
    </w:pPr>
    <w:rPr>
      <w:rFonts w:ascii="Times New Roman" w:hAnsi="Times New Roman"/>
      <w:sz w:val="24"/>
      <w:lang w:val="sk-SK"/>
    </w:rPr>
  </w:style>
  <w:style w:type="paragraph" w:customStyle="1" w:styleId="PointTriple0">
    <w:name w:val="PointTriple 0"/>
    <w:basedOn w:val="Normlny"/>
    <w:rsid w:val="00D653B9"/>
    <w:pPr>
      <w:tabs>
        <w:tab w:val="left" w:pos="850"/>
        <w:tab w:val="left" w:pos="1417"/>
      </w:tabs>
      <w:spacing w:before="120" w:after="120" w:line="240" w:lineRule="auto"/>
      <w:ind w:left="1984" w:hanging="1984"/>
      <w:jc w:val="both"/>
    </w:pPr>
    <w:rPr>
      <w:rFonts w:ascii="Times New Roman" w:hAnsi="Times New Roman"/>
      <w:sz w:val="24"/>
      <w:lang w:val="sk-SK"/>
    </w:rPr>
  </w:style>
  <w:style w:type="paragraph" w:customStyle="1" w:styleId="PointTriple1">
    <w:name w:val="PointTriple 1"/>
    <w:basedOn w:val="Normlny"/>
    <w:rsid w:val="00D653B9"/>
    <w:pPr>
      <w:tabs>
        <w:tab w:val="left" w:pos="1417"/>
        <w:tab w:val="left" w:pos="1984"/>
      </w:tabs>
      <w:spacing w:before="120" w:after="120" w:line="240" w:lineRule="auto"/>
      <w:ind w:left="2551" w:hanging="1701"/>
      <w:jc w:val="both"/>
    </w:pPr>
    <w:rPr>
      <w:rFonts w:ascii="Times New Roman" w:hAnsi="Times New Roman"/>
      <w:sz w:val="24"/>
      <w:lang w:val="sk-SK"/>
    </w:rPr>
  </w:style>
  <w:style w:type="paragraph" w:customStyle="1" w:styleId="PointTriple2">
    <w:name w:val="PointTriple 2"/>
    <w:basedOn w:val="Normlny"/>
    <w:rsid w:val="00D653B9"/>
    <w:pPr>
      <w:tabs>
        <w:tab w:val="left" w:pos="1984"/>
        <w:tab w:val="left" w:pos="2551"/>
      </w:tabs>
      <w:spacing w:before="120" w:after="120" w:line="240" w:lineRule="auto"/>
      <w:ind w:left="3118" w:hanging="1701"/>
      <w:jc w:val="both"/>
    </w:pPr>
    <w:rPr>
      <w:rFonts w:ascii="Times New Roman" w:hAnsi="Times New Roman"/>
      <w:sz w:val="24"/>
      <w:lang w:val="sk-SK"/>
    </w:rPr>
  </w:style>
  <w:style w:type="paragraph" w:customStyle="1" w:styleId="PointTriple3">
    <w:name w:val="PointTriple 3"/>
    <w:basedOn w:val="Normlny"/>
    <w:rsid w:val="00D653B9"/>
    <w:pPr>
      <w:tabs>
        <w:tab w:val="left" w:pos="2551"/>
        <w:tab w:val="left" w:pos="3118"/>
      </w:tabs>
      <w:spacing w:before="120" w:after="120" w:line="240" w:lineRule="auto"/>
      <w:ind w:left="3685" w:hanging="1701"/>
      <w:jc w:val="both"/>
    </w:pPr>
    <w:rPr>
      <w:rFonts w:ascii="Times New Roman" w:hAnsi="Times New Roman"/>
      <w:sz w:val="24"/>
      <w:lang w:val="sk-SK"/>
    </w:rPr>
  </w:style>
  <w:style w:type="paragraph" w:customStyle="1" w:styleId="PointTriple4">
    <w:name w:val="PointTriple 4"/>
    <w:basedOn w:val="Normlny"/>
    <w:rsid w:val="00D653B9"/>
    <w:pPr>
      <w:tabs>
        <w:tab w:val="left" w:pos="3118"/>
        <w:tab w:val="left" w:pos="3685"/>
      </w:tabs>
      <w:spacing w:before="120" w:after="120" w:line="240" w:lineRule="auto"/>
      <w:ind w:left="4252" w:hanging="1701"/>
      <w:jc w:val="both"/>
    </w:pPr>
    <w:rPr>
      <w:rFonts w:ascii="Times New Roman" w:hAnsi="Times New Roman"/>
      <w:sz w:val="24"/>
      <w:lang w:val="sk-SK"/>
    </w:rPr>
  </w:style>
  <w:style w:type="paragraph" w:customStyle="1" w:styleId="NumPar1">
    <w:name w:val="NumPar 1"/>
    <w:basedOn w:val="Normlny"/>
    <w:next w:val="Text1"/>
    <w:rsid w:val="00D653B9"/>
    <w:pPr>
      <w:numPr>
        <w:numId w:val="6"/>
      </w:numPr>
      <w:spacing w:before="120" w:after="120" w:line="240" w:lineRule="auto"/>
      <w:jc w:val="both"/>
    </w:pPr>
    <w:rPr>
      <w:rFonts w:ascii="Times New Roman" w:hAnsi="Times New Roman"/>
      <w:sz w:val="24"/>
      <w:lang w:val="sk-SK"/>
    </w:rPr>
  </w:style>
  <w:style w:type="paragraph" w:customStyle="1" w:styleId="NumPar2">
    <w:name w:val="NumPar 2"/>
    <w:basedOn w:val="Normlny"/>
    <w:next w:val="Text1"/>
    <w:rsid w:val="00D653B9"/>
    <w:pPr>
      <w:numPr>
        <w:ilvl w:val="1"/>
        <w:numId w:val="6"/>
      </w:numPr>
      <w:spacing w:before="120" w:after="120" w:line="240" w:lineRule="auto"/>
      <w:jc w:val="both"/>
    </w:pPr>
    <w:rPr>
      <w:rFonts w:ascii="Times New Roman" w:hAnsi="Times New Roman"/>
      <w:sz w:val="24"/>
      <w:lang w:val="sk-SK"/>
    </w:rPr>
  </w:style>
  <w:style w:type="paragraph" w:customStyle="1" w:styleId="NumPar3">
    <w:name w:val="NumPar 3"/>
    <w:basedOn w:val="Normlny"/>
    <w:next w:val="Text1"/>
    <w:rsid w:val="00D653B9"/>
    <w:pPr>
      <w:numPr>
        <w:ilvl w:val="2"/>
        <w:numId w:val="6"/>
      </w:numPr>
      <w:spacing w:before="120" w:after="120" w:line="240" w:lineRule="auto"/>
      <w:jc w:val="both"/>
    </w:pPr>
    <w:rPr>
      <w:rFonts w:ascii="Times New Roman" w:hAnsi="Times New Roman"/>
      <w:sz w:val="24"/>
      <w:lang w:val="sk-SK"/>
    </w:rPr>
  </w:style>
  <w:style w:type="paragraph" w:customStyle="1" w:styleId="NumPar4">
    <w:name w:val="NumPar 4"/>
    <w:basedOn w:val="Normlny"/>
    <w:next w:val="Text1"/>
    <w:rsid w:val="00D653B9"/>
    <w:pPr>
      <w:numPr>
        <w:ilvl w:val="3"/>
        <w:numId w:val="6"/>
      </w:numPr>
      <w:spacing w:before="120" w:after="120" w:line="240" w:lineRule="auto"/>
      <w:jc w:val="both"/>
    </w:pPr>
    <w:rPr>
      <w:rFonts w:ascii="Times New Roman" w:hAnsi="Times New Roman"/>
      <w:sz w:val="24"/>
      <w:lang w:val="sk-SK"/>
    </w:rPr>
  </w:style>
  <w:style w:type="paragraph" w:customStyle="1" w:styleId="ManualNumPar1">
    <w:name w:val="Manual NumPar 1"/>
    <w:basedOn w:val="Normlny"/>
    <w:next w:val="Text1"/>
    <w:rsid w:val="00D653B9"/>
    <w:pPr>
      <w:spacing w:before="120" w:after="120" w:line="240" w:lineRule="auto"/>
      <w:ind w:left="850" w:hanging="850"/>
      <w:jc w:val="both"/>
    </w:pPr>
    <w:rPr>
      <w:rFonts w:ascii="Times New Roman" w:hAnsi="Times New Roman"/>
      <w:sz w:val="24"/>
      <w:lang w:val="sk-SK"/>
    </w:rPr>
  </w:style>
  <w:style w:type="paragraph" w:customStyle="1" w:styleId="ManualNumPar2">
    <w:name w:val="Manual NumPar 2"/>
    <w:basedOn w:val="Normlny"/>
    <w:next w:val="Text1"/>
    <w:uiPriority w:val="99"/>
    <w:rsid w:val="00D653B9"/>
    <w:pPr>
      <w:spacing w:before="120" w:after="120" w:line="240" w:lineRule="auto"/>
      <w:ind w:left="850" w:hanging="850"/>
      <w:jc w:val="both"/>
    </w:pPr>
    <w:rPr>
      <w:rFonts w:ascii="Times New Roman" w:hAnsi="Times New Roman"/>
      <w:sz w:val="24"/>
      <w:lang w:val="sk-SK"/>
    </w:rPr>
  </w:style>
  <w:style w:type="paragraph" w:customStyle="1" w:styleId="ManualNumPar3">
    <w:name w:val="Manual NumPar 3"/>
    <w:basedOn w:val="Normlny"/>
    <w:next w:val="Text1"/>
    <w:rsid w:val="00D653B9"/>
    <w:pPr>
      <w:spacing w:before="120" w:after="120" w:line="240" w:lineRule="auto"/>
      <w:ind w:left="850" w:hanging="850"/>
      <w:jc w:val="both"/>
    </w:pPr>
    <w:rPr>
      <w:rFonts w:ascii="Times New Roman" w:hAnsi="Times New Roman"/>
      <w:sz w:val="24"/>
      <w:lang w:val="sk-SK"/>
    </w:rPr>
  </w:style>
  <w:style w:type="paragraph" w:customStyle="1" w:styleId="ManualNumPar4">
    <w:name w:val="Manual NumPar 4"/>
    <w:basedOn w:val="Normlny"/>
    <w:next w:val="Text1"/>
    <w:rsid w:val="00D653B9"/>
    <w:pPr>
      <w:spacing w:before="120" w:after="120" w:line="240" w:lineRule="auto"/>
      <w:ind w:left="850" w:hanging="850"/>
      <w:jc w:val="both"/>
    </w:pPr>
    <w:rPr>
      <w:rFonts w:ascii="Times New Roman" w:hAnsi="Times New Roman"/>
      <w:sz w:val="24"/>
      <w:lang w:val="sk-SK"/>
    </w:rPr>
  </w:style>
  <w:style w:type="paragraph" w:customStyle="1" w:styleId="QuotedNumPar">
    <w:name w:val="Quoted NumPar"/>
    <w:basedOn w:val="Normlny"/>
    <w:rsid w:val="00D653B9"/>
    <w:pPr>
      <w:spacing w:before="120" w:after="120" w:line="240" w:lineRule="auto"/>
      <w:ind w:left="1417" w:hanging="567"/>
      <w:jc w:val="both"/>
    </w:pPr>
    <w:rPr>
      <w:rFonts w:ascii="Times New Roman" w:hAnsi="Times New Roman"/>
      <w:sz w:val="24"/>
      <w:lang w:val="sk-SK"/>
    </w:rPr>
  </w:style>
  <w:style w:type="paragraph" w:customStyle="1" w:styleId="ManualHeading1">
    <w:name w:val="Manual Heading 1"/>
    <w:basedOn w:val="Normlny"/>
    <w:next w:val="Text1"/>
    <w:rsid w:val="00D653B9"/>
    <w:pPr>
      <w:keepNext/>
      <w:tabs>
        <w:tab w:val="left" w:pos="850"/>
      </w:tabs>
      <w:spacing w:before="360" w:after="120" w:line="240" w:lineRule="auto"/>
      <w:ind w:left="850" w:hanging="850"/>
      <w:jc w:val="both"/>
      <w:outlineLvl w:val="0"/>
    </w:pPr>
    <w:rPr>
      <w:rFonts w:ascii="Times New Roman" w:hAnsi="Times New Roman"/>
      <w:b/>
      <w:smallCaps/>
      <w:sz w:val="24"/>
      <w:lang w:val="sk-SK"/>
    </w:rPr>
  </w:style>
  <w:style w:type="paragraph" w:customStyle="1" w:styleId="ManualHeading2">
    <w:name w:val="Manual Heading 2"/>
    <w:basedOn w:val="Normlny"/>
    <w:next w:val="Text1"/>
    <w:uiPriority w:val="99"/>
    <w:rsid w:val="00D653B9"/>
    <w:pPr>
      <w:keepNext/>
      <w:tabs>
        <w:tab w:val="left" w:pos="850"/>
      </w:tabs>
      <w:spacing w:before="120" w:after="120" w:line="240" w:lineRule="auto"/>
      <w:ind w:left="850" w:hanging="850"/>
      <w:jc w:val="both"/>
      <w:outlineLvl w:val="1"/>
    </w:pPr>
    <w:rPr>
      <w:rFonts w:ascii="Times New Roman" w:hAnsi="Times New Roman"/>
      <w:b/>
      <w:sz w:val="24"/>
      <w:lang w:val="sk-SK"/>
    </w:rPr>
  </w:style>
  <w:style w:type="paragraph" w:customStyle="1" w:styleId="ManualHeading3">
    <w:name w:val="Manual Heading 3"/>
    <w:basedOn w:val="Normlny"/>
    <w:next w:val="Text1"/>
    <w:rsid w:val="00D653B9"/>
    <w:pPr>
      <w:keepNext/>
      <w:tabs>
        <w:tab w:val="left" w:pos="850"/>
      </w:tabs>
      <w:spacing w:before="120" w:after="120" w:line="240" w:lineRule="auto"/>
      <w:ind w:left="850" w:hanging="850"/>
      <w:jc w:val="both"/>
      <w:outlineLvl w:val="2"/>
    </w:pPr>
    <w:rPr>
      <w:rFonts w:ascii="Times New Roman" w:hAnsi="Times New Roman"/>
      <w:i/>
      <w:sz w:val="24"/>
      <w:lang w:val="sk-SK"/>
    </w:rPr>
  </w:style>
  <w:style w:type="paragraph" w:customStyle="1" w:styleId="ManualHeading4">
    <w:name w:val="Manual Heading 4"/>
    <w:basedOn w:val="Normlny"/>
    <w:next w:val="Text1"/>
    <w:rsid w:val="00D653B9"/>
    <w:pPr>
      <w:keepNext/>
      <w:tabs>
        <w:tab w:val="left" w:pos="850"/>
      </w:tabs>
      <w:spacing w:before="120" w:after="120" w:line="240" w:lineRule="auto"/>
      <w:ind w:left="850" w:hanging="850"/>
      <w:jc w:val="both"/>
      <w:outlineLvl w:val="3"/>
    </w:pPr>
    <w:rPr>
      <w:rFonts w:ascii="Times New Roman" w:hAnsi="Times New Roman"/>
      <w:sz w:val="24"/>
      <w:lang w:val="sk-SK"/>
    </w:rPr>
  </w:style>
  <w:style w:type="paragraph" w:customStyle="1" w:styleId="ChapterTitle">
    <w:name w:val="ChapterTitle"/>
    <w:basedOn w:val="Normlny"/>
    <w:next w:val="Normlny"/>
    <w:rsid w:val="00D653B9"/>
    <w:pPr>
      <w:keepNext/>
      <w:spacing w:before="120" w:after="360" w:line="240" w:lineRule="auto"/>
      <w:jc w:val="center"/>
    </w:pPr>
    <w:rPr>
      <w:rFonts w:ascii="Times New Roman" w:hAnsi="Times New Roman"/>
      <w:b/>
      <w:sz w:val="32"/>
      <w:lang w:val="sk-SK"/>
    </w:rPr>
  </w:style>
  <w:style w:type="paragraph" w:customStyle="1" w:styleId="PartTitle">
    <w:name w:val="PartTitle"/>
    <w:basedOn w:val="Normlny"/>
    <w:next w:val="ChapterTitle"/>
    <w:rsid w:val="00D653B9"/>
    <w:pPr>
      <w:keepNext/>
      <w:pageBreakBefore/>
      <w:spacing w:before="120" w:after="360" w:line="240" w:lineRule="auto"/>
      <w:jc w:val="center"/>
    </w:pPr>
    <w:rPr>
      <w:rFonts w:ascii="Times New Roman" w:hAnsi="Times New Roman"/>
      <w:b/>
      <w:sz w:val="36"/>
      <w:lang w:val="sk-SK"/>
    </w:rPr>
  </w:style>
  <w:style w:type="paragraph" w:customStyle="1" w:styleId="SectionTitle">
    <w:name w:val="SectionTitle"/>
    <w:basedOn w:val="Normlny"/>
    <w:next w:val="Nadpis1"/>
    <w:rsid w:val="00D653B9"/>
    <w:pPr>
      <w:keepNext/>
      <w:spacing w:before="120" w:after="360" w:line="240" w:lineRule="auto"/>
      <w:jc w:val="center"/>
    </w:pPr>
    <w:rPr>
      <w:rFonts w:ascii="Times New Roman" w:hAnsi="Times New Roman"/>
      <w:b/>
      <w:smallCaps/>
      <w:sz w:val="28"/>
      <w:lang w:val="sk-SK"/>
    </w:rPr>
  </w:style>
  <w:style w:type="paragraph" w:customStyle="1" w:styleId="TableTitle">
    <w:name w:val="Table Title"/>
    <w:basedOn w:val="Normlny"/>
    <w:next w:val="Normlny"/>
    <w:rsid w:val="00D653B9"/>
    <w:pPr>
      <w:spacing w:before="120" w:after="120" w:line="240" w:lineRule="auto"/>
      <w:jc w:val="center"/>
    </w:pPr>
    <w:rPr>
      <w:rFonts w:ascii="Times New Roman" w:hAnsi="Times New Roman"/>
      <w:b/>
      <w:sz w:val="24"/>
      <w:lang w:val="sk-SK"/>
    </w:rPr>
  </w:style>
  <w:style w:type="character" w:customStyle="1" w:styleId="Marker">
    <w:name w:val="Marker"/>
    <w:rsid w:val="00D653B9"/>
    <w:rPr>
      <w:color w:val="0000FF"/>
      <w:shd w:val="clear" w:color="auto" w:fill="auto"/>
    </w:rPr>
  </w:style>
  <w:style w:type="character" w:customStyle="1" w:styleId="Marker1">
    <w:name w:val="Marker1"/>
    <w:rsid w:val="00D653B9"/>
    <w:rPr>
      <w:color w:val="008000"/>
      <w:shd w:val="clear" w:color="auto" w:fill="auto"/>
    </w:rPr>
  </w:style>
  <w:style w:type="character" w:customStyle="1" w:styleId="Marker2">
    <w:name w:val="Marker2"/>
    <w:rsid w:val="00D653B9"/>
    <w:rPr>
      <w:color w:val="FF0000"/>
      <w:shd w:val="clear" w:color="auto" w:fill="auto"/>
    </w:rPr>
  </w:style>
  <w:style w:type="paragraph" w:customStyle="1" w:styleId="Point0number">
    <w:name w:val="Point 0 (number)"/>
    <w:basedOn w:val="Normlny"/>
    <w:rsid w:val="00D653B9"/>
    <w:pPr>
      <w:numPr>
        <w:numId w:val="8"/>
      </w:numPr>
      <w:spacing w:before="120" w:after="120" w:line="240" w:lineRule="auto"/>
      <w:jc w:val="both"/>
    </w:pPr>
    <w:rPr>
      <w:rFonts w:ascii="Times New Roman" w:hAnsi="Times New Roman"/>
      <w:sz w:val="24"/>
      <w:lang w:val="sk-SK"/>
    </w:rPr>
  </w:style>
  <w:style w:type="paragraph" w:customStyle="1" w:styleId="Point1number">
    <w:name w:val="Point 1 (number)"/>
    <w:basedOn w:val="Normlny"/>
    <w:rsid w:val="00D653B9"/>
    <w:pPr>
      <w:numPr>
        <w:ilvl w:val="2"/>
        <w:numId w:val="8"/>
      </w:numPr>
      <w:spacing w:before="120" w:after="120" w:line="240" w:lineRule="auto"/>
      <w:jc w:val="both"/>
    </w:pPr>
    <w:rPr>
      <w:rFonts w:ascii="Times New Roman" w:hAnsi="Times New Roman"/>
      <w:sz w:val="24"/>
      <w:lang w:val="sk-SK"/>
    </w:rPr>
  </w:style>
  <w:style w:type="paragraph" w:customStyle="1" w:styleId="Point2number">
    <w:name w:val="Point 2 (number)"/>
    <w:basedOn w:val="Normlny"/>
    <w:rsid w:val="00D653B9"/>
    <w:pPr>
      <w:numPr>
        <w:ilvl w:val="4"/>
        <w:numId w:val="8"/>
      </w:numPr>
      <w:spacing w:before="120" w:after="120" w:line="240" w:lineRule="auto"/>
      <w:jc w:val="both"/>
    </w:pPr>
    <w:rPr>
      <w:rFonts w:ascii="Times New Roman" w:hAnsi="Times New Roman"/>
      <w:sz w:val="24"/>
      <w:lang w:val="sk-SK"/>
    </w:rPr>
  </w:style>
  <w:style w:type="paragraph" w:customStyle="1" w:styleId="Point3number">
    <w:name w:val="Point 3 (number)"/>
    <w:basedOn w:val="Normlny"/>
    <w:rsid w:val="00D653B9"/>
    <w:pPr>
      <w:numPr>
        <w:ilvl w:val="6"/>
        <w:numId w:val="8"/>
      </w:numPr>
      <w:spacing w:before="120" w:after="120" w:line="240" w:lineRule="auto"/>
      <w:jc w:val="both"/>
    </w:pPr>
    <w:rPr>
      <w:rFonts w:ascii="Times New Roman" w:hAnsi="Times New Roman"/>
      <w:sz w:val="24"/>
      <w:lang w:val="sk-SK"/>
    </w:rPr>
  </w:style>
  <w:style w:type="paragraph" w:customStyle="1" w:styleId="Point0letter">
    <w:name w:val="Point 0 (letter)"/>
    <w:basedOn w:val="Normlny"/>
    <w:rsid w:val="00D653B9"/>
    <w:pPr>
      <w:numPr>
        <w:ilvl w:val="1"/>
        <w:numId w:val="8"/>
      </w:numPr>
      <w:spacing w:before="120" w:after="120" w:line="240" w:lineRule="auto"/>
      <w:jc w:val="both"/>
    </w:pPr>
    <w:rPr>
      <w:rFonts w:ascii="Times New Roman" w:hAnsi="Times New Roman"/>
      <w:sz w:val="24"/>
      <w:lang w:val="sk-SK"/>
    </w:rPr>
  </w:style>
  <w:style w:type="paragraph" w:customStyle="1" w:styleId="Point1letter">
    <w:name w:val="Point 1 (letter)"/>
    <w:basedOn w:val="Normlny"/>
    <w:rsid w:val="00D653B9"/>
    <w:pPr>
      <w:numPr>
        <w:ilvl w:val="3"/>
        <w:numId w:val="8"/>
      </w:numPr>
      <w:spacing w:before="120" w:after="120" w:line="240" w:lineRule="auto"/>
      <w:jc w:val="both"/>
    </w:pPr>
    <w:rPr>
      <w:rFonts w:ascii="Times New Roman" w:hAnsi="Times New Roman"/>
      <w:sz w:val="24"/>
      <w:lang w:val="sk-SK"/>
    </w:rPr>
  </w:style>
  <w:style w:type="paragraph" w:customStyle="1" w:styleId="Point2letter">
    <w:name w:val="Point 2 (letter)"/>
    <w:basedOn w:val="Normlny"/>
    <w:rsid w:val="00D653B9"/>
    <w:pPr>
      <w:numPr>
        <w:ilvl w:val="5"/>
        <w:numId w:val="8"/>
      </w:numPr>
      <w:spacing w:before="120" w:after="120" w:line="240" w:lineRule="auto"/>
      <w:jc w:val="both"/>
    </w:pPr>
    <w:rPr>
      <w:rFonts w:ascii="Times New Roman" w:hAnsi="Times New Roman"/>
      <w:sz w:val="24"/>
      <w:lang w:val="sk-SK"/>
    </w:rPr>
  </w:style>
  <w:style w:type="paragraph" w:customStyle="1" w:styleId="Point3letter">
    <w:name w:val="Point 3 (letter)"/>
    <w:basedOn w:val="Normlny"/>
    <w:rsid w:val="00D653B9"/>
    <w:pPr>
      <w:numPr>
        <w:ilvl w:val="7"/>
        <w:numId w:val="8"/>
      </w:numPr>
      <w:spacing w:before="120" w:after="120" w:line="240" w:lineRule="auto"/>
      <w:jc w:val="both"/>
    </w:pPr>
    <w:rPr>
      <w:rFonts w:ascii="Times New Roman" w:hAnsi="Times New Roman"/>
      <w:sz w:val="24"/>
      <w:lang w:val="sk-SK"/>
    </w:rPr>
  </w:style>
  <w:style w:type="paragraph" w:customStyle="1" w:styleId="Point4letter">
    <w:name w:val="Point 4 (letter)"/>
    <w:basedOn w:val="Normlny"/>
    <w:rsid w:val="00D653B9"/>
    <w:pPr>
      <w:numPr>
        <w:ilvl w:val="8"/>
        <w:numId w:val="8"/>
      </w:numPr>
      <w:spacing w:before="120" w:after="120" w:line="240" w:lineRule="auto"/>
      <w:jc w:val="both"/>
    </w:pPr>
    <w:rPr>
      <w:rFonts w:ascii="Times New Roman" w:hAnsi="Times New Roman"/>
      <w:sz w:val="24"/>
      <w:lang w:val="sk-SK"/>
    </w:rPr>
  </w:style>
  <w:style w:type="paragraph" w:customStyle="1" w:styleId="Bullet0">
    <w:name w:val="Bullet 0"/>
    <w:basedOn w:val="Normlny"/>
    <w:rsid w:val="00D653B9"/>
    <w:pPr>
      <w:numPr>
        <w:numId w:val="9"/>
      </w:numPr>
      <w:spacing w:before="120" w:after="120" w:line="240" w:lineRule="auto"/>
      <w:jc w:val="both"/>
    </w:pPr>
    <w:rPr>
      <w:rFonts w:ascii="Times New Roman" w:hAnsi="Times New Roman"/>
      <w:sz w:val="24"/>
      <w:lang w:val="sk-SK"/>
    </w:rPr>
  </w:style>
  <w:style w:type="paragraph" w:customStyle="1" w:styleId="Bullet1">
    <w:name w:val="Bullet 1"/>
    <w:basedOn w:val="Normlny"/>
    <w:rsid w:val="00D653B9"/>
    <w:pPr>
      <w:numPr>
        <w:numId w:val="10"/>
      </w:numPr>
      <w:spacing w:before="120" w:after="120" w:line="240" w:lineRule="auto"/>
      <w:jc w:val="both"/>
    </w:pPr>
    <w:rPr>
      <w:rFonts w:ascii="Times New Roman" w:hAnsi="Times New Roman"/>
      <w:sz w:val="24"/>
      <w:lang w:val="sk-SK"/>
    </w:rPr>
  </w:style>
  <w:style w:type="paragraph" w:customStyle="1" w:styleId="Bullet2">
    <w:name w:val="Bullet 2"/>
    <w:basedOn w:val="Normlny"/>
    <w:rsid w:val="00D653B9"/>
    <w:pPr>
      <w:numPr>
        <w:numId w:val="11"/>
      </w:numPr>
      <w:spacing w:before="120" w:after="120" w:line="240" w:lineRule="auto"/>
      <w:jc w:val="both"/>
    </w:pPr>
    <w:rPr>
      <w:rFonts w:ascii="Times New Roman" w:hAnsi="Times New Roman"/>
      <w:sz w:val="24"/>
      <w:lang w:val="sk-SK"/>
    </w:rPr>
  </w:style>
  <w:style w:type="paragraph" w:customStyle="1" w:styleId="Bullet3">
    <w:name w:val="Bullet 3"/>
    <w:basedOn w:val="Normlny"/>
    <w:rsid w:val="00D653B9"/>
    <w:pPr>
      <w:numPr>
        <w:numId w:val="12"/>
      </w:numPr>
      <w:spacing w:before="120" w:after="120" w:line="240" w:lineRule="auto"/>
      <w:jc w:val="both"/>
    </w:pPr>
    <w:rPr>
      <w:rFonts w:ascii="Times New Roman" w:hAnsi="Times New Roman"/>
      <w:sz w:val="24"/>
      <w:lang w:val="sk-SK"/>
    </w:rPr>
  </w:style>
  <w:style w:type="paragraph" w:customStyle="1" w:styleId="Bullet4">
    <w:name w:val="Bullet 4"/>
    <w:basedOn w:val="Normlny"/>
    <w:rsid w:val="00D653B9"/>
    <w:pPr>
      <w:numPr>
        <w:numId w:val="13"/>
      </w:numPr>
      <w:spacing w:before="120" w:after="120" w:line="240" w:lineRule="auto"/>
      <w:jc w:val="both"/>
    </w:pPr>
    <w:rPr>
      <w:rFonts w:ascii="Times New Roman" w:hAnsi="Times New Roman"/>
      <w:sz w:val="24"/>
      <w:lang w:val="sk-SK"/>
    </w:rPr>
  </w:style>
  <w:style w:type="paragraph" w:customStyle="1" w:styleId="Annexetitreexpos">
    <w:name w:val="Annexe titre (exposé)"/>
    <w:basedOn w:val="Normlny"/>
    <w:next w:val="Normlny"/>
    <w:rsid w:val="00D653B9"/>
    <w:pPr>
      <w:spacing w:before="120" w:after="120" w:line="240" w:lineRule="auto"/>
      <w:jc w:val="center"/>
    </w:pPr>
    <w:rPr>
      <w:rFonts w:ascii="Times New Roman" w:hAnsi="Times New Roman"/>
      <w:b/>
      <w:sz w:val="24"/>
      <w:u w:val="single"/>
      <w:lang w:val="sk-SK"/>
    </w:rPr>
  </w:style>
  <w:style w:type="paragraph" w:customStyle="1" w:styleId="Annexetitre">
    <w:name w:val="Annexe titre"/>
    <w:basedOn w:val="Normlny"/>
    <w:next w:val="Normlny"/>
    <w:rsid w:val="00D653B9"/>
    <w:pPr>
      <w:spacing w:before="120" w:after="120" w:line="240" w:lineRule="auto"/>
      <w:jc w:val="center"/>
    </w:pPr>
    <w:rPr>
      <w:rFonts w:ascii="Times New Roman" w:hAnsi="Times New Roman"/>
      <w:b/>
      <w:sz w:val="24"/>
      <w:u w:val="single"/>
      <w:lang w:val="sk-SK"/>
    </w:rPr>
  </w:style>
  <w:style w:type="paragraph" w:customStyle="1" w:styleId="Annexetitrefichefinancire">
    <w:name w:val="Annexe titre (fiche financière)"/>
    <w:basedOn w:val="Normlny"/>
    <w:next w:val="Normlny"/>
    <w:rsid w:val="00D653B9"/>
    <w:pPr>
      <w:spacing w:before="120" w:after="120" w:line="240" w:lineRule="auto"/>
      <w:jc w:val="center"/>
    </w:pPr>
    <w:rPr>
      <w:rFonts w:ascii="Times New Roman" w:hAnsi="Times New Roman"/>
      <w:b/>
      <w:sz w:val="24"/>
      <w:u w:val="single"/>
      <w:lang w:val="sk-SK"/>
    </w:rPr>
  </w:style>
  <w:style w:type="paragraph" w:customStyle="1" w:styleId="Applicationdirecte">
    <w:name w:val="Application directe"/>
    <w:basedOn w:val="Normlny"/>
    <w:next w:val="Fait"/>
    <w:rsid w:val="00D653B9"/>
    <w:pPr>
      <w:spacing w:before="480" w:after="120" w:line="240" w:lineRule="auto"/>
      <w:jc w:val="both"/>
    </w:pPr>
    <w:rPr>
      <w:rFonts w:ascii="Times New Roman" w:hAnsi="Times New Roman"/>
      <w:sz w:val="24"/>
      <w:lang w:val="sk-SK"/>
    </w:rPr>
  </w:style>
  <w:style w:type="paragraph" w:customStyle="1" w:styleId="Avertissementtitre">
    <w:name w:val="Avertissement titre"/>
    <w:basedOn w:val="Normlny"/>
    <w:next w:val="Normlny"/>
    <w:rsid w:val="00D653B9"/>
    <w:pPr>
      <w:keepNext/>
      <w:spacing w:before="480" w:after="120" w:line="240" w:lineRule="auto"/>
      <w:jc w:val="both"/>
    </w:pPr>
    <w:rPr>
      <w:rFonts w:ascii="Times New Roman" w:hAnsi="Times New Roman"/>
      <w:sz w:val="24"/>
      <w:u w:val="single"/>
      <w:lang w:val="sk-SK"/>
    </w:rPr>
  </w:style>
  <w:style w:type="paragraph" w:customStyle="1" w:styleId="Confidence">
    <w:name w:val="Confidence"/>
    <w:basedOn w:val="Normlny"/>
    <w:next w:val="Normlny"/>
    <w:rsid w:val="00D653B9"/>
    <w:pPr>
      <w:spacing w:before="360" w:after="120" w:line="240" w:lineRule="auto"/>
      <w:jc w:val="center"/>
    </w:pPr>
    <w:rPr>
      <w:rFonts w:ascii="Times New Roman" w:hAnsi="Times New Roman"/>
      <w:sz w:val="24"/>
      <w:lang w:val="sk-SK"/>
    </w:rPr>
  </w:style>
  <w:style w:type="paragraph" w:customStyle="1" w:styleId="Confidentialit">
    <w:name w:val="Confidentialité"/>
    <w:basedOn w:val="Normlny"/>
    <w:next w:val="TypedudocumentPagedecouverture"/>
    <w:rsid w:val="00D653B9"/>
    <w:pPr>
      <w:spacing w:before="240" w:after="240" w:line="240" w:lineRule="auto"/>
      <w:ind w:left="5103"/>
    </w:pPr>
    <w:rPr>
      <w:rFonts w:ascii="Times New Roman" w:hAnsi="Times New Roman"/>
      <w:i/>
      <w:sz w:val="32"/>
      <w:lang w:val="sk-SK"/>
    </w:rPr>
  </w:style>
  <w:style w:type="paragraph" w:customStyle="1" w:styleId="Considrant">
    <w:name w:val="Considérant"/>
    <w:basedOn w:val="Normlny"/>
    <w:rsid w:val="00D653B9"/>
    <w:pPr>
      <w:numPr>
        <w:numId w:val="14"/>
      </w:numPr>
      <w:spacing w:before="120" w:after="120" w:line="240" w:lineRule="auto"/>
      <w:jc w:val="both"/>
    </w:pPr>
    <w:rPr>
      <w:rFonts w:ascii="Times New Roman" w:hAnsi="Times New Roman"/>
      <w:sz w:val="24"/>
      <w:lang w:val="sk-SK"/>
    </w:rPr>
  </w:style>
  <w:style w:type="paragraph" w:customStyle="1" w:styleId="Corrigendum">
    <w:name w:val="Corrigendum"/>
    <w:basedOn w:val="Normlny"/>
    <w:next w:val="Normlny"/>
    <w:rsid w:val="00D653B9"/>
    <w:pPr>
      <w:spacing w:after="240" w:line="240" w:lineRule="auto"/>
    </w:pPr>
    <w:rPr>
      <w:rFonts w:ascii="Times New Roman" w:hAnsi="Times New Roman"/>
      <w:sz w:val="24"/>
      <w:lang w:val="sk-SK"/>
    </w:rPr>
  </w:style>
  <w:style w:type="paragraph" w:customStyle="1" w:styleId="Datedadoption">
    <w:name w:val="Date d'adoption"/>
    <w:basedOn w:val="Normlny"/>
    <w:next w:val="Titreobjet"/>
    <w:rsid w:val="00D653B9"/>
    <w:pPr>
      <w:spacing w:before="360" w:after="0" w:line="240" w:lineRule="auto"/>
      <w:jc w:val="center"/>
    </w:pPr>
    <w:rPr>
      <w:rFonts w:ascii="Times New Roman" w:hAnsi="Times New Roman"/>
      <w:b/>
      <w:sz w:val="24"/>
      <w:lang w:val="sk-SK"/>
    </w:rPr>
  </w:style>
  <w:style w:type="paragraph" w:customStyle="1" w:styleId="Emission">
    <w:name w:val="Emission"/>
    <w:basedOn w:val="Normlny"/>
    <w:next w:val="Rfrenceinstitutionnelle"/>
    <w:rsid w:val="00D653B9"/>
    <w:pPr>
      <w:spacing w:after="0" w:line="240" w:lineRule="auto"/>
      <w:ind w:left="5103"/>
    </w:pPr>
    <w:rPr>
      <w:rFonts w:ascii="Times New Roman" w:hAnsi="Times New Roman"/>
      <w:sz w:val="24"/>
      <w:lang w:val="sk-SK"/>
    </w:rPr>
  </w:style>
  <w:style w:type="paragraph" w:customStyle="1" w:styleId="Exposdesmotifstitre">
    <w:name w:val="Exposé des motifs titre"/>
    <w:basedOn w:val="Normlny"/>
    <w:next w:val="Normlny"/>
    <w:rsid w:val="00D653B9"/>
    <w:pPr>
      <w:spacing w:before="120" w:after="120" w:line="240" w:lineRule="auto"/>
      <w:jc w:val="center"/>
    </w:pPr>
    <w:rPr>
      <w:rFonts w:ascii="Times New Roman" w:hAnsi="Times New Roman"/>
      <w:b/>
      <w:sz w:val="24"/>
      <w:u w:val="single"/>
      <w:lang w:val="sk-SK"/>
    </w:rPr>
  </w:style>
  <w:style w:type="paragraph" w:customStyle="1" w:styleId="Fait">
    <w:name w:val="Fait à"/>
    <w:basedOn w:val="Normlny"/>
    <w:next w:val="Institutionquisigne"/>
    <w:rsid w:val="00D653B9"/>
    <w:pPr>
      <w:keepNext/>
      <w:spacing w:before="120" w:after="0" w:line="240" w:lineRule="auto"/>
      <w:jc w:val="both"/>
    </w:pPr>
    <w:rPr>
      <w:rFonts w:ascii="Times New Roman" w:hAnsi="Times New Roman"/>
      <w:sz w:val="24"/>
      <w:lang w:val="sk-SK"/>
    </w:rPr>
  </w:style>
  <w:style w:type="paragraph" w:customStyle="1" w:styleId="Formuledadoption">
    <w:name w:val="Formule d'adoption"/>
    <w:basedOn w:val="Normlny"/>
    <w:next w:val="Titrearticle"/>
    <w:rsid w:val="00D653B9"/>
    <w:pPr>
      <w:keepNext/>
      <w:spacing w:before="120" w:after="120" w:line="240" w:lineRule="auto"/>
      <w:jc w:val="both"/>
    </w:pPr>
    <w:rPr>
      <w:rFonts w:ascii="Times New Roman" w:hAnsi="Times New Roman"/>
      <w:sz w:val="24"/>
      <w:lang w:val="sk-SK"/>
    </w:rPr>
  </w:style>
  <w:style w:type="paragraph" w:customStyle="1" w:styleId="Institutionquiagit">
    <w:name w:val="Institution qui agit"/>
    <w:basedOn w:val="Normlny"/>
    <w:next w:val="Normlny"/>
    <w:rsid w:val="00D653B9"/>
    <w:pPr>
      <w:keepNext/>
      <w:spacing w:before="600" w:after="120" w:line="240" w:lineRule="auto"/>
      <w:jc w:val="both"/>
    </w:pPr>
    <w:rPr>
      <w:rFonts w:ascii="Times New Roman" w:hAnsi="Times New Roman"/>
      <w:sz w:val="24"/>
      <w:lang w:val="sk-SK"/>
    </w:rPr>
  </w:style>
  <w:style w:type="paragraph" w:customStyle="1" w:styleId="Institutionquisigne">
    <w:name w:val="Institution qui signe"/>
    <w:basedOn w:val="Normlny"/>
    <w:next w:val="Personnequisigne"/>
    <w:rsid w:val="00D653B9"/>
    <w:pPr>
      <w:keepNext/>
      <w:tabs>
        <w:tab w:val="left" w:pos="4252"/>
      </w:tabs>
      <w:spacing w:before="720" w:after="0" w:line="240" w:lineRule="auto"/>
      <w:jc w:val="both"/>
    </w:pPr>
    <w:rPr>
      <w:rFonts w:ascii="Times New Roman" w:hAnsi="Times New Roman"/>
      <w:i/>
      <w:sz w:val="24"/>
      <w:lang w:val="sk-SK"/>
    </w:rPr>
  </w:style>
  <w:style w:type="paragraph" w:customStyle="1" w:styleId="Langue">
    <w:name w:val="Langue"/>
    <w:basedOn w:val="Normlny"/>
    <w:next w:val="Rfrenceinterne"/>
    <w:rsid w:val="00D653B9"/>
    <w:pPr>
      <w:framePr w:wrap="around" w:vAnchor="page" w:hAnchor="text" w:xAlign="center" w:y="14741"/>
      <w:spacing w:after="600" w:line="240" w:lineRule="auto"/>
      <w:jc w:val="center"/>
    </w:pPr>
    <w:rPr>
      <w:rFonts w:ascii="Times New Roman" w:hAnsi="Times New Roman"/>
      <w:b/>
      <w:caps/>
      <w:sz w:val="24"/>
      <w:lang w:val="sk-SK"/>
    </w:rPr>
  </w:style>
  <w:style w:type="paragraph" w:customStyle="1" w:styleId="ManualConsidrant">
    <w:name w:val="Manual Considérant"/>
    <w:basedOn w:val="Normlny"/>
    <w:rsid w:val="00D653B9"/>
    <w:pPr>
      <w:spacing w:before="120" w:after="120" w:line="240" w:lineRule="auto"/>
      <w:ind w:left="709" w:hanging="709"/>
      <w:jc w:val="both"/>
    </w:pPr>
    <w:rPr>
      <w:rFonts w:ascii="Times New Roman" w:hAnsi="Times New Roman"/>
      <w:sz w:val="24"/>
      <w:lang w:val="sk-SK"/>
    </w:rPr>
  </w:style>
  <w:style w:type="paragraph" w:customStyle="1" w:styleId="Nomdelinstitution">
    <w:name w:val="Nom de l'institution"/>
    <w:basedOn w:val="Normlny"/>
    <w:next w:val="Emission"/>
    <w:rsid w:val="00D653B9"/>
    <w:pPr>
      <w:spacing w:after="0" w:line="240" w:lineRule="auto"/>
    </w:pPr>
    <w:rPr>
      <w:rFonts w:ascii="Arial" w:hAnsi="Arial" w:cs="Arial"/>
      <w:sz w:val="24"/>
      <w:lang w:val="sk-SK"/>
    </w:rPr>
  </w:style>
  <w:style w:type="paragraph" w:customStyle="1" w:styleId="Personnequisigne">
    <w:name w:val="Personne qui signe"/>
    <w:basedOn w:val="Normlny"/>
    <w:next w:val="Institutionquisigne"/>
    <w:rsid w:val="00D653B9"/>
    <w:pPr>
      <w:tabs>
        <w:tab w:val="left" w:pos="4252"/>
      </w:tabs>
      <w:spacing w:after="0" w:line="240" w:lineRule="auto"/>
    </w:pPr>
    <w:rPr>
      <w:rFonts w:ascii="Times New Roman" w:hAnsi="Times New Roman"/>
      <w:i/>
      <w:sz w:val="24"/>
      <w:lang w:val="sk-SK"/>
    </w:rPr>
  </w:style>
  <w:style w:type="paragraph" w:customStyle="1" w:styleId="Rfrenceinstitutionnelle">
    <w:name w:val="Référence institutionnelle"/>
    <w:basedOn w:val="Normlny"/>
    <w:next w:val="Confidentialit"/>
    <w:rsid w:val="00D653B9"/>
    <w:pPr>
      <w:spacing w:after="240" w:line="240" w:lineRule="auto"/>
      <w:ind w:left="5103"/>
    </w:pPr>
    <w:rPr>
      <w:rFonts w:ascii="Times New Roman" w:hAnsi="Times New Roman"/>
      <w:sz w:val="24"/>
      <w:lang w:val="sk-SK"/>
    </w:rPr>
  </w:style>
  <w:style w:type="paragraph" w:customStyle="1" w:styleId="Rfrenceinterinstitutionnelle">
    <w:name w:val="Référence interinstitutionnelle"/>
    <w:basedOn w:val="Normlny"/>
    <w:next w:val="Statut"/>
    <w:rsid w:val="00D653B9"/>
    <w:pPr>
      <w:spacing w:after="0" w:line="240" w:lineRule="auto"/>
      <w:ind w:left="5103"/>
    </w:pPr>
    <w:rPr>
      <w:rFonts w:ascii="Times New Roman" w:hAnsi="Times New Roman"/>
      <w:sz w:val="24"/>
      <w:lang w:val="sk-SK"/>
    </w:rPr>
  </w:style>
  <w:style w:type="paragraph" w:customStyle="1" w:styleId="Rfrenceinterne">
    <w:name w:val="Référence interne"/>
    <w:basedOn w:val="Normlny"/>
    <w:next w:val="Rfrenceinterinstitutionnelle"/>
    <w:rsid w:val="00D653B9"/>
    <w:pPr>
      <w:spacing w:after="0" w:line="240" w:lineRule="auto"/>
      <w:ind w:left="5103"/>
    </w:pPr>
    <w:rPr>
      <w:rFonts w:ascii="Times New Roman" w:hAnsi="Times New Roman"/>
      <w:sz w:val="24"/>
      <w:lang w:val="sk-SK"/>
    </w:rPr>
  </w:style>
  <w:style w:type="paragraph" w:customStyle="1" w:styleId="Sous-titreobjet">
    <w:name w:val="Sous-titre objet"/>
    <w:basedOn w:val="Normlny"/>
    <w:rsid w:val="00D653B9"/>
    <w:pPr>
      <w:spacing w:after="0" w:line="240" w:lineRule="auto"/>
      <w:jc w:val="center"/>
    </w:pPr>
    <w:rPr>
      <w:rFonts w:ascii="Times New Roman" w:hAnsi="Times New Roman"/>
      <w:b/>
      <w:sz w:val="24"/>
      <w:lang w:val="sk-SK"/>
    </w:rPr>
  </w:style>
  <w:style w:type="paragraph" w:customStyle="1" w:styleId="Statut">
    <w:name w:val="Statut"/>
    <w:basedOn w:val="Normlny"/>
    <w:next w:val="Typedudocument"/>
    <w:rsid w:val="00D653B9"/>
    <w:pPr>
      <w:spacing w:before="360" w:after="0" w:line="240" w:lineRule="auto"/>
      <w:jc w:val="center"/>
    </w:pPr>
    <w:rPr>
      <w:rFonts w:ascii="Times New Roman" w:hAnsi="Times New Roman"/>
      <w:sz w:val="24"/>
      <w:lang w:val="sk-SK"/>
    </w:rPr>
  </w:style>
  <w:style w:type="paragraph" w:customStyle="1" w:styleId="Titrearticle">
    <w:name w:val="Titre article"/>
    <w:basedOn w:val="Normlny"/>
    <w:next w:val="Normlny"/>
    <w:rsid w:val="00D653B9"/>
    <w:pPr>
      <w:keepNext/>
      <w:spacing w:before="360" w:after="120" w:line="240" w:lineRule="auto"/>
      <w:jc w:val="center"/>
    </w:pPr>
    <w:rPr>
      <w:rFonts w:ascii="Times New Roman" w:hAnsi="Times New Roman"/>
      <w:i/>
      <w:sz w:val="24"/>
      <w:lang w:val="sk-SK"/>
    </w:rPr>
  </w:style>
  <w:style w:type="paragraph" w:customStyle="1" w:styleId="Titreobjet">
    <w:name w:val="Titre objet"/>
    <w:basedOn w:val="Normlny"/>
    <w:next w:val="Sous-titreobjet"/>
    <w:rsid w:val="00D653B9"/>
    <w:pPr>
      <w:spacing w:before="180" w:after="180" w:line="240" w:lineRule="auto"/>
      <w:jc w:val="center"/>
    </w:pPr>
    <w:rPr>
      <w:rFonts w:ascii="Times New Roman" w:hAnsi="Times New Roman"/>
      <w:b/>
      <w:sz w:val="24"/>
      <w:lang w:val="sk-SK"/>
    </w:rPr>
  </w:style>
  <w:style w:type="paragraph" w:customStyle="1" w:styleId="Typedudocument">
    <w:name w:val="Type du document"/>
    <w:basedOn w:val="Normlny"/>
    <w:next w:val="Titreobjet"/>
    <w:rsid w:val="00D653B9"/>
    <w:pPr>
      <w:spacing w:before="360" w:after="180" w:line="240" w:lineRule="auto"/>
      <w:jc w:val="center"/>
    </w:pPr>
    <w:rPr>
      <w:rFonts w:ascii="Times New Roman" w:hAnsi="Times New Roman"/>
      <w:b/>
      <w:sz w:val="24"/>
      <w:lang w:val="sk-SK"/>
    </w:rPr>
  </w:style>
  <w:style w:type="character" w:customStyle="1" w:styleId="Added">
    <w:name w:val="Added"/>
    <w:rsid w:val="00D653B9"/>
    <w:rPr>
      <w:b/>
      <w:u w:val="single"/>
      <w:shd w:val="clear" w:color="auto" w:fill="auto"/>
    </w:rPr>
  </w:style>
  <w:style w:type="character" w:customStyle="1" w:styleId="Deleted">
    <w:name w:val="Deleted"/>
    <w:rsid w:val="00D653B9"/>
    <w:rPr>
      <w:strike/>
      <w:dstrike w:val="0"/>
      <w:shd w:val="clear" w:color="auto" w:fill="auto"/>
    </w:rPr>
  </w:style>
  <w:style w:type="paragraph" w:customStyle="1" w:styleId="Address">
    <w:name w:val="Address"/>
    <w:basedOn w:val="Normlny"/>
    <w:next w:val="Normlny"/>
    <w:rsid w:val="00D653B9"/>
    <w:pPr>
      <w:keepLines/>
      <w:spacing w:before="120" w:after="120" w:line="360" w:lineRule="auto"/>
      <w:ind w:left="3402"/>
    </w:pPr>
    <w:rPr>
      <w:rFonts w:ascii="Times New Roman" w:hAnsi="Times New Roman"/>
      <w:sz w:val="24"/>
      <w:lang w:val="sk-SK"/>
    </w:rPr>
  </w:style>
  <w:style w:type="paragraph" w:customStyle="1" w:styleId="Objetexterne">
    <w:name w:val="Objet externe"/>
    <w:basedOn w:val="Normlny"/>
    <w:next w:val="Normlny"/>
    <w:rsid w:val="00D653B9"/>
    <w:pPr>
      <w:spacing w:before="120" w:after="120" w:line="240" w:lineRule="auto"/>
      <w:jc w:val="both"/>
    </w:pPr>
    <w:rPr>
      <w:rFonts w:ascii="Times New Roman" w:hAnsi="Times New Roman"/>
      <w:i/>
      <w:caps/>
      <w:sz w:val="24"/>
      <w:lang w:val="sk-SK"/>
    </w:rPr>
  </w:style>
  <w:style w:type="paragraph" w:customStyle="1" w:styleId="Pagedecouverture">
    <w:name w:val="Page de couverture"/>
    <w:basedOn w:val="Normlny"/>
    <w:next w:val="Normlny"/>
    <w:rsid w:val="00D653B9"/>
    <w:pPr>
      <w:spacing w:after="0" w:line="240" w:lineRule="auto"/>
      <w:jc w:val="both"/>
    </w:pPr>
    <w:rPr>
      <w:rFonts w:ascii="Times New Roman" w:hAnsi="Times New Roman"/>
      <w:sz w:val="24"/>
      <w:lang w:val="sk-SK"/>
    </w:rPr>
  </w:style>
  <w:style w:type="paragraph" w:customStyle="1" w:styleId="Supertitre">
    <w:name w:val="Supertitre"/>
    <w:basedOn w:val="Normlny"/>
    <w:next w:val="Normlny"/>
    <w:rsid w:val="00D653B9"/>
    <w:pPr>
      <w:spacing w:after="600" w:line="240" w:lineRule="auto"/>
      <w:jc w:val="center"/>
    </w:pPr>
    <w:rPr>
      <w:rFonts w:ascii="Times New Roman" w:hAnsi="Times New Roman"/>
      <w:b/>
      <w:sz w:val="24"/>
      <w:lang w:val="sk-SK"/>
    </w:rPr>
  </w:style>
  <w:style w:type="paragraph" w:customStyle="1" w:styleId="Languesfaisantfoi">
    <w:name w:val="Langues faisant foi"/>
    <w:basedOn w:val="Normlny"/>
    <w:next w:val="Normlny"/>
    <w:rsid w:val="00D653B9"/>
    <w:pPr>
      <w:spacing w:before="360" w:after="0" w:line="240" w:lineRule="auto"/>
      <w:jc w:val="center"/>
    </w:pPr>
    <w:rPr>
      <w:rFonts w:ascii="Times New Roman" w:hAnsi="Times New Roman"/>
      <w:sz w:val="24"/>
      <w:lang w:val="sk-SK"/>
    </w:rPr>
  </w:style>
  <w:style w:type="paragraph" w:customStyle="1" w:styleId="Rfrencecroise">
    <w:name w:val="Référence croisée"/>
    <w:basedOn w:val="Normlny"/>
    <w:rsid w:val="00D653B9"/>
    <w:pPr>
      <w:spacing w:after="0" w:line="240" w:lineRule="auto"/>
      <w:jc w:val="center"/>
    </w:pPr>
    <w:rPr>
      <w:rFonts w:ascii="Times New Roman" w:hAnsi="Times New Roman"/>
      <w:sz w:val="24"/>
      <w:lang w:val="sk-SK"/>
    </w:rPr>
  </w:style>
  <w:style w:type="paragraph" w:customStyle="1" w:styleId="Fichefinanciretitre">
    <w:name w:val="Fiche financière titre"/>
    <w:basedOn w:val="Normlny"/>
    <w:next w:val="Normlny"/>
    <w:rsid w:val="00D653B9"/>
    <w:pPr>
      <w:spacing w:before="120" w:after="120" w:line="240" w:lineRule="auto"/>
      <w:jc w:val="center"/>
    </w:pPr>
    <w:rPr>
      <w:rFonts w:ascii="Times New Roman" w:hAnsi="Times New Roman"/>
      <w:b/>
      <w:sz w:val="24"/>
      <w:u w:val="single"/>
      <w:lang w:val="sk-SK"/>
    </w:rPr>
  </w:style>
  <w:style w:type="paragraph" w:customStyle="1" w:styleId="DatedadoptionPagedecouverture">
    <w:name w:val="Date d'adoption (Page de couverture)"/>
    <w:basedOn w:val="Datedadoption"/>
    <w:next w:val="TitreobjetPagedecouverture"/>
    <w:rsid w:val="00D653B9"/>
  </w:style>
  <w:style w:type="paragraph" w:customStyle="1" w:styleId="RfrenceinterinstitutionnellePagedecouverture">
    <w:name w:val="Référence interinstitutionnelle (Page de couverture)"/>
    <w:basedOn w:val="Rfrenceinterinstitutionnelle"/>
    <w:next w:val="Confidentialit"/>
    <w:rsid w:val="00D653B9"/>
  </w:style>
  <w:style w:type="paragraph" w:customStyle="1" w:styleId="Sous-titreobjetPagedecouverture">
    <w:name w:val="Sous-titre objet (Page de couverture)"/>
    <w:basedOn w:val="Sous-titreobjet"/>
    <w:rsid w:val="00D653B9"/>
  </w:style>
  <w:style w:type="paragraph" w:customStyle="1" w:styleId="StatutPagedecouverture">
    <w:name w:val="Statut (Page de couverture)"/>
    <w:basedOn w:val="Statut"/>
    <w:next w:val="TypedudocumentPagedecouverture"/>
    <w:rsid w:val="00D653B9"/>
  </w:style>
  <w:style w:type="paragraph" w:customStyle="1" w:styleId="TitreobjetPagedecouverture">
    <w:name w:val="Titre objet (Page de couverture)"/>
    <w:basedOn w:val="Titreobjet"/>
    <w:next w:val="Sous-titreobjetPagedecouverture"/>
    <w:rsid w:val="00D653B9"/>
  </w:style>
  <w:style w:type="paragraph" w:customStyle="1" w:styleId="TypedudocumentPagedecouverture">
    <w:name w:val="Type du document (Page de couverture)"/>
    <w:basedOn w:val="Typedudocument"/>
    <w:next w:val="TitreobjetPagedecouverture"/>
    <w:rsid w:val="00D653B9"/>
  </w:style>
  <w:style w:type="paragraph" w:customStyle="1" w:styleId="Volume">
    <w:name w:val="Volume"/>
    <w:basedOn w:val="Normlny"/>
    <w:next w:val="Confidentialit"/>
    <w:rsid w:val="00D653B9"/>
    <w:pPr>
      <w:spacing w:after="240" w:line="240" w:lineRule="auto"/>
      <w:ind w:left="5103"/>
    </w:pPr>
    <w:rPr>
      <w:rFonts w:ascii="Times New Roman" w:hAnsi="Times New Roman"/>
      <w:sz w:val="24"/>
      <w:lang w:val="sk-SK"/>
    </w:rPr>
  </w:style>
  <w:style w:type="paragraph" w:customStyle="1" w:styleId="IntrtEEE">
    <w:name w:val="Intérêt EEE"/>
    <w:basedOn w:val="Languesfaisantfoi"/>
    <w:next w:val="Normlny"/>
    <w:rsid w:val="00D653B9"/>
    <w:pPr>
      <w:spacing w:after="240"/>
    </w:pPr>
  </w:style>
  <w:style w:type="paragraph" w:customStyle="1" w:styleId="Accompagnant">
    <w:name w:val="Accompagnant"/>
    <w:basedOn w:val="Normlny"/>
    <w:next w:val="Typeacteprincipal"/>
    <w:rsid w:val="00D653B9"/>
    <w:pPr>
      <w:spacing w:before="180" w:after="240" w:line="240" w:lineRule="auto"/>
      <w:jc w:val="center"/>
    </w:pPr>
    <w:rPr>
      <w:rFonts w:ascii="Times New Roman" w:hAnsi="Times New Roman"/>
      <w:b/>
      <w:sz w:val="24"/>
      <w:lang w:val="sk-SK"/>
    </w:rPr>
  </w:style>
  <w:style w:type="paragraph" w:customStyle="1" w:styleId="Typeacteprincipal">
    <w:name w:val="Type acte principal"/>
    <w:basedOn w:val="Normlny"/>
    <w:next w:val="Objetacteprincipal"/>
    <w:rsid w:val="00D653B9"/>
    <w:pPr>
      <w:spacing w:after="240" w:line="240" w:lineRule="auto"/>
      <w:jc w:val="center"/>
    </w:pPr>
    <w:rPr>
      <w:rFonts w:ascii="Times New Roman" w:hAnsi="Times New Roman"/>
      <w:b/>
      <w:sz w:val="24"/>
      <w:lang w:val="sk-SK"/>
    </w:rPr>
  </w:style>
  <w:style w:type="paragraph" w:customStyle="1" w:styleId="Objetacteprincipal">
    <w:name w:val="Objet acte principal"/>
    <w:basedOn w:val="Normlny"/>
    <w:next w:val="Titrearticle"/>
    <w:rsid w:val="00D653B9"/>
    <w:pPr>
      <w:spacing w:after="360" w:line="240" w:lineRule="auto"/>
      <w:jc w:val="center"/>
    </w:pPr>
    <w:rPr>
      <w:rFonts w:ascii="Times New Roman" w:hAnsi="Times New Roman"/>
      <w:b/>
      <w:sz w:val="24"/>
      <w:lang w:val="sk-SK"/>
    </w:rPr>
  </w:style>
  <w:style w:type="paragraph" w:customStyle="1" w:styleId="IntrtEEEPagedecouverture">
    <w:name w:val="Intérêt EEE (Page de couverture)"/>
    <w:basedOn w:val="IntrtEEE"/>
    <w:next w:val="Rfrencecroise"/>
    <w:rsid w:val="00D653B9"/>
  </w:style>
  <w:style w:type="paragraph" w:customStyle="1" w:styleId="AccompagnantPagedecouverture">
    <w:name w:val="Accompagnant (Page de couverture)"/>
    <w:basedOn w:val="Accompagnant"/>
    <w:next w:val="TypeacteprincipalPagedecouverture"/>
    <w:rsid w:val="00D653B9"/>
  </w:style>
  <w:style w:type="paragraph" w:customStyle="1" w:styleId="TypeacteprincipalPagedecouverture">
    <w:name w:val="Type acte principal (Page de couverture)"/>
    <w:basedOn w:val="Typeacteprincipal"/>
    <w:next w:val="ObjetacteprincipalPagedecouverture"/>
    <w:rsid w:val="00D653B9"/>
  </w:style>
  <w:style w:type="paragraph" w:customStyle="1" w:styleId="ObjetacteprincipalPagedecouverture">
    <w:name w:val="Objet acte principal (Page de couverture)"/>
    <w:basedOn w:val="Objetacteprincipal"/>
    <w:next w:val="Rfrencecroise"/>
    <w:rsid w:val="00D653B9"/>
  </w:style>
  <w:style w:type="paragraph" w:customStyle="1" w:styleId="LanguesfaisantfoiPagedecouverture">
    <w:name w:val="Langues faisant foi (Page de couverture)"/>
    <w:basedOn w:val="Normlny"/>
    <w:next w:val="Normlny"/>
    <w:rsid w:val="00D653B9"/>
    <w:pPr>
      <w:spacing w:before="360" w:after="0" w:line="240" w:lineRule="auto"/>
      <w:jc w:val="center"/>
    </w:pPr>
    <w:rPr>
      <w:rFonts w:ascii="Times New Roman" w:hAnsi="Times New Roman"/>
      <w:sz w:val="24"/>
      <w:lang w:val="sk-SK"/>
    </w:rPr>
  </w:style>
  <w:style w:type="character" w:styleId="Nzovknihy">
    <w:name w:val="Book Title"/>
    <w:uiPriority w:val="33"/>
    <w:qFormat/>
    <w:rsid w:val="00D653B9"/>
    <w:rPr>
      <w:b/>
      <w:bCs/>
      <w:smallCaps/>
      <w:spacing w:val="5"/>
    </w:rPr>
  </w:style>
  <w:style w:type="character" w:styleId="Siln">
    <w:name w:val="Strong"/>
    <w:uiPriority w:val="22"/>
    <w:qFormat/>
    <w:rsid w:val="00D653B9"/>
    <w:rPr>
      <w:b/>
      <w:bCs/>
    </w:rPr>
  </w:style>
  <w:style w:type="character" w:styleId="Zvraznenie">
    <w:name w:val="Emphasis"/>
    <w:uiPriority w:val="20"/>
    <w:qFormat/>
    <w:rsid w:val="00D653B9"/>
    <w:rPr>
      <w:i/>
      <w:iCs/>
    </w:rPr>
  </w:style>
  <w:style w:type="character" w:styleId="Intenzvnyodkaz">
    <w:name w:val="Intense Reference"/>
    <w:uiPriority w:val="32"/>
    <w:qFormat/>
    <w:rsid w:val="00D653B9"/>
    <w:rPr>
      <w:b/>
      <w:bCs/>
      <w:smallCaps/>
      <w:color w:val="C0504D"/>
      <w:spacing w:val="5"/>
      <w:u w:val="single"/>
    </w:rPr>
  </w:style>
  <w:style w:type="paragraph" w:styleId="Odsekzoznamu">
    <w:name w:val="List Paragraph"/>
    <w:basedOn w:val="Normlny"/>
    <w:uiPriority w:val="34"/>
    <w:qFormat/>
    <w:rsid w:val="00D653B9"/>
    <w:pPr>
      <w:spacing w:after="0" w:line="240" w:lineRule="auto"/>
      <w:ind w:left="720"/>
      <w:contextualSpacing/>
    </w:pPr>
    <w:rPr>
      <w:rFonts w:ascii="Times New Roman" w:hAnsi="Times New Roman"/>
      <w:sz w:val="24"/>
      <w:szCs w:val="20"/>
      <w:lang w:val="sk-SK" w:eastAsia="sk-SK" w:bidi="sk-SK"/>
    </w:rPr>
  </w:style>
  <w:style w:type="paragraph" w:customStyle="1" w:styleId="SUPERSChar">
    <w:name w:val="SUPERS Char"/>
    <w:aliases w:val="EN Footnote Reference Char"/>
    <w:basedOn w:val="Normlny"/>
    <w:link w:val="Odkaznapoznmkupodiarou"/>
    <w:uiPriority w:val="99"/>
    <w:rsid w:val="00D653B9"/>
    <w:pPr>
      <w:spacing w:after="160" w:line="240" w:lineRule="exact"/>
    </w:pPr>
    <w:rPr>
      <w:sz w:val="20"/>
      <w:szCs w:val="20"/>
      <w:vertAlign w:val="superscript"/>
      <w:lang w:eastAsia="en-GB"/>
    </w:rPr>
  </w:style>
  <w:style w:type="paragraph" w:customStyle="1" w:styleId="Default">
    <w:name w:val="Default"/>
    <w:rsid w:val="00D653B9"/>
    <w:pPr>
      <w:autoSpaceDE w:val="0"/>
      <w:autoSpaceDN w:val="0"/>
      <w:adjustRightInd w:val="0"/>
    </w:pPr>
    <w:rPr>
      <w:rFonts w:ascii="EUAlbertina" w:eastAsia="Times New Roman" w:hAnsi="EUAlbertina" w:cs="EUAlbertina"/>
      <w:color w:val="000000"/>
      <w:sz w:val="24"/>
      <w:szCs w:val="24"/>
      <w:lang w:bidi="sk-SK"/>
    </w:rPr>
  </w:style>
  <w:style w:type="paragraph" w:customStyle="1" w:styleId="Normal127Bullet63">
    <w:name w:val="Normal 127 Bullet63"/>
    <w:basedOn w:val="Normlny"/>
    <w:rsid w:val="00D653B9"/>
    <w:pPr>
      <w:numPr>
        <w:numId w:val="17"/>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sk-SK" w:eastAsia="sk-SK" w:bidi="sk-SK"/>
    </w:rPr>
  </w:style>
  <w:style w:type="paragraph" w:customStyle="1" w:styleId="NormalKop11">
    <w:name w:val="Normal Kop 1.1"/>
    <w:basedOn w:val="Normlny"/>
    <w:next w:val="Normal127Bullet63"/>
    <w:rsid w:val="00D653B9"/>
    <w:pPr>
      <w:numPr>
        <w:ilvl w:val="1"/>
        <w:numId w:val="16"/>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sk-SK" w:eastAsia="sk-SK" w:bidi="sk-SK"/>
    </w:rPr>
  </w:style>
  <w:style w:type="paragraph" w:customStyle="1" w:styleId="NormalKop111">
    <w:name w:val="Normal Kop 1.1.1"/>
    <w:basedOn w:val="NormalKop11"/>
    <w:rsid w:val="00D653B9"/>
    <w:pPr>
      <w:numPr>
        <w:ilvl w:val="0"/>
        <w:numId w:val="0"/>
      </w:numPr>
      <w:tabs>
        <w:tab w:val="clear" w:pos="1077"/>
      </w:tabs>
      <w:spacing w:before="240" w:after="120"/>
      <w:ind w:left="720"/>
    </w:pPr>
  </w:style>
  <w:style w:type="paragraph" w:customStyle="1" w:styleId="Normal127Indent127">
    <w:name w:val="Normal 127 Indent 127"/>
    <w:basedOn w:val="NormalKop111"/>
    <w:qFormat/>
    <w:rsid w:val="00D653B9"/>
    <w:pPr>
      <w:spacing w:before="120"/>
    </w:pPr>
  </w:style>
  <w:style w:type="character" w:styleId="Hypertextovprepojenie">
    <w:name w:val="Hyperlink"/>
    <w:uiPriority w:val="99"/>
    <w:rsid w:val="00D653B9"/>
    <w:rPr>
      <w:color w:val="0000FF"/>
      <w:u w:val="single"/>
    </w:rPr>
  </w:style>
  <w:style w:type="paragraph" w:customStyle="1" w:styleId="Normal127">
    <w:name w:val="Normal 127"/>
    <w:basedOn w:val="NormalKop111"/>
    <w:qFormat/>
    <w:rsid w:val="00D653B9"/>
  </w:style>
  <w:style w:type="paragraph" w:customStyle="1" w:styleId="ListDash2">
    <w:name w:val="List Dash 2"/>
    <w:basedOn w:val="Text2"/>
    <w:rsid w:val="00D653B9"/>
    <w:pPr>
      <w:numPr>
        <w:numId w:val="66"/>
      </w:numPr>
      <w:spacing w:before="0" w:after="240"/>
    </w:pPr>
    <w:rPr>
      <w:rFonts w:eastAsia="Times New Roman"/>
      <w:szCs w:val="20"/>
    </w:rPr>
  </w:style>
  <w:style w:type="character" w:customStyle="1" w:styleId="Corpsdutexte2">
    <w:name w:val="Corps du texte (2)_"/>
    <w:link w:val="Corpsdutexte21"/>
    <w:uiPriority w:val="99"/>
    <w:rsid w:val="00D653B9"/>
    <w:rPr>
      <w:i/>
      <w:iCs/>
      <w:sz w:val="15"/>
      <w:szCs w:val="15"/>
      <w:shd w:val="clear" w:color="auto" w:fill="FFFFFF"/>
    </w:rPr>
  </w:style>
  <w:style w:type="character" w:customStyle="1" w:styleId="Tabledesmatires3">
    <w:name w:val="Table des matières (3)_"/>
    <w:link w:val="Tabledesmatires31"/>
    <w:uiPriority w:val="99"/>
    <w:rsid w:val="00D653B9"/>
    <w:rPr>
      <w:b/>
      <w:bCs/>
      <w:sz w:val="16"/>
      <w:szCs w:val="16"/>
      <w:shd w:val="clear" w:color="auto" w:fill="FFFFFF"/>
    </w:rPr>
  </w:style>
  <w:style w:type="character" w:customStyle="1" w:styleId="Corpsdutexte218">
    <w:name w:val="Corps du texte (2)18"/>
    <w:uiPriority w:val="99"/>
    <w:rsid w:val="00D653B9"/>
  </w:style>
  <w:style w:type="paragraph" w:customStyle="1" w:styleId="Corpsdutexte21">
    <w:name w:val="Corps du texte (2)1"/>
    <w:basedOn w:val="Normlny"/>
    <w:link w:val="Corpsdutexte2"/>
    <w:uiPriority w:val="99"/>
    <w:rsid w:val="00D653B9"/>
    <w:pPr>
      <w:widowControl w:val="0"/>
      <w:shd w:val="clear" w:color="auto" w:fill="FFFFFF"/>
      <w:spacing w:before="240" w:after="480" w:line="240" w:lineRule="atLeast"/>
      <w:jc w:val="center"/>
    </w:pPr>
    <w:rPr>
      <w:i/>
      <w:iCs/>
      <w:sz w:val="15"/>
      <w:szCs w:val="15"/>
      <w:lang w:eastAsia="en-GB"/>
    </w:rPr>
  </w:style>
  <w:style w:type="paragraph" w:customStyle="1" w:styleId="Tabledesmatires31">
    <w:name w:val="Table des matières (3)1"/>
    <w:basedOn w:val="Normlny"/>
    <w:link w:val="Tabledesmatires3"/>
    <w:uiPriority w:val="99"/>
    <w:rsid w:val="00D653B9"/>
    <w:pPr>
      <w:widowControl w:val="0"/>
      <w:shd w:val="clear" w:color="auto" w:fill="FFFFFF"/>
      <w:spacing w:before="540" w:after="180" w:line="240" w:lineRule="atLeast"/>
      <w:jc w:val="both"/>
    </w:pPr>
    <w:rPr>
      <w:b/>
      <w:bCs/>
      <w:sz w:val="16"/>
      <w:szCs w:val="16"/>
      <w:lang w:eastAsia="en-GB"/>
    </w:rPr>
  </w:style>
  <w:style w:type="character" w:customStyle="1" w:styleId="Corpsdutexte">
    <w:name w:val="Corps du texte_"/>
    <w:link w:val="Corpsdutexte1"/>
    <w:rsid w:val="00D653B9"/>
    <w:rPr>
      <w:sz w:val="15"/>
      <w:szCs w:val="15"/>
      <w:shd w:val="clear" w:color="auto" w:fill="FFFFFF"/>
    </w:rPr>
  </w:style>
  <w:style w:type="character" w:customStyle="1" w:styleId="Corpsdutexte4">
    <w:name w:val="Corps du texte (4)_"/>
    <w:link w:val="Corpsdutexte41"/>
    <w:uiPriority w:val="99"/>
    <w:rsid w:val="00D653B9"/>
    <w:rPr>
      <w:b/>
      <w:bCs/>
      <w:sz w:val="16"/>
      <w:szCs w:val="16"/>
      <w:shd w:val="clear" w:color="auto" w:fill="FFFFFF"/>
    </w:rPr>
  </w:style>
  <w:style w:type="paragraph" w:customStyle="1" w:styleId="Corpsdutexte1">
    <w:name w:val="Corps du texte1"/>
    <w:basedOn w:val="Normlny"/>
    <w:link w:val="Corpsdutexte"/>
    <w:rsid w:val="00D653B9"/>
    <w:pPr>
      <w:widowControl w:val="0"/>
      <w:shd w:val="clear" w:color="auto" w:fill="FFFFFF"/>
      <w:spacing w:after="300" w:line="240" w:lineRule="atLeast"/>
      <w:ind w:hanging="620"/>
      <w:jc w:val="both"/>
    </w:pPr>
    <w:rPr>
      <w:sz w:val="15"/>
      <w:szCs w:val="15"/>
      <w:lang w:eastAsia="en-GB"/>
    </w:rPr>
  </w:style>
  <w:style w:type="paragraph" w:customStyle="1" w:styleId="Corpsdutexte41">
    <w:name w:val="Corps du texte (4)1"/>
    <w:basedOn w:val="Normlny"/>
    <w:link w:val="Corpsdutexte4"/>
    <w:uiPriority w:val="99"/>
    <w:rsid w:val="00D653B9"/>
    <w:pPr>
      <w:widowControl w:val="0"/>
      <w:shd w:val="clear" w:color="auto" w:fill="FFFFFF"/>
      <w:spacing w:before="300" w:after="180" w:line="302" w:lineRule="exact"/>
      <w:jc w:val="center"/>
    </w:pPr>
    <w:rPr>
      <w:b/>
      <w:bCs/>
      <w:sz w:val="16"/>
      <w:szCs w:val="16"/>
      <w:lang w:eastAsia="en-GB"/>
    </w:rPr>
  </w:style>
  <w:style w:type="character" w:customStyle="1" w:styleId="Tabledesmatires">
    <w:name w:val="Table des matières_"/>
    <w:link w:val="Tabledesmatires0"/>
    <w:uiPriority w:val="99"/>
    <w:rsid w:val="00D653B9"/>
    <w:rPr>
      <w:sz w:val="15"/>
      <w:szCs w:val="15"/>
      <w:shd w:val="clear" w:color="auto" w:fill="FFFFFF"/>
    </w:rPr>
  </w:style>
  <w:style w:type="paragraph" w:customStyle="1" w:styleId="Tabledesmatires0">
    <w:name w:val="Table des matières"/>
    <w:basedOn w:val="Normlny"/>
    <w:link w:val="Tabledesmatires"/>
    <w:uiPriority w:val="99"/>
    <w:rsid w:val="00D653B9"/>
    <w:pPr>
      <w:widowControl w:val="0"/>
      <w:shd w:val="clear" w:color="auto" w:fill="FFFFFF"/>
      <w:spacing w:after="0" w:line="379" w:lineRule="exact"/>
      <w:ind w:hanging="620"/>
      <w:jc w:val="both"/>
    </w:pPr>
    <w:rPr>
      <w:sz w:val="15"/>
      <w:szCs w:val="15"/>
      <w:lang w:eastAsia="en-GB"/>
    </w:rPr>
  </w:style>
  <w:style w:type="character" w:customStyle="1" w:styleId="Corpsdutexte216">
    <w:name w:val="Corps du texte (2)16"/>
    <w:uiPriority w:val="99"/>
    <w:rsid w:val="00D653B9"/>
  </w:style>
  <w:style w:type="table" w:styleId="Mriekatabuky">
    <w:name w:val="Table Grid"/>
    <w:basedOn w:val="Normlnatabuka"/>
    <w:uiPriority w:val="59"/>
    <w:rsid w:val="00D653B9"/>
    <w:rPr>
      <w:rFonts w:ascii="Times New Roman" w:hAnsi="Times New Roman"/>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rsid w:val="00D653B9"/>
    <w:pPr>
      <w:numPr>
        <w:numId w:val="65"/>
      </w:numPr>
      <w:spacing w:after="240" w:line="240" w:lineRule="auto"/>
      <w:jc w:val="both"/>
    </w:pPr>
    <w:rPr>
      <w:rFonts w:ascii="Times New Roman" w:eastAsia="Times New Roman" w:hAnsi="Times New Roman"/>
      <w:sz w:val="24"/>
      <w:szCs w:val="20"/>
      <w:lang w:val="sk-SK"/>
    </w:rPr>
  </w:style>
  <w:style w:type="paragraph" w:styleId="slovanzoznam">
    <w:name w:val="List Number"/>
    <w:basedOn w:val="Normlny"/>
    <w:rsid w:val="00D653B9"/>
    <w:pPr>
      <w:numPr>
        <w:numId w:val="68"/>
      </w:numPr>
      <w:spacing w:after="240" w:line="240" w:lineRule="auto"/>
      <w:jc w:val="both"/>
    </w:pPr>
    <w:rPr>
      <w:rFonts w:ascii="Times New Roman" w:eastAsia="Times New Roman" w:hAnsi="Times New Roman"/>
      <w:sz w:val="24"/>
      <w:szCs w:val="20"/>
      <w:lang w:val="sk-SK"/>
    </w:rPr>
  </w:style>
  <w:style w:type="paragraph" w:styleId="Obyajntext">
    <w:name w:val="Plain Text"/>
    <w:basedOn w:val="Normlny"/>
    <w:link w:val="ObyajntextChar"/>
    <w:uiPriority w:val="99"/>
    <w:semiHidden/>
    <w:unhideWhenUsed/>
    <w:rsid w:val="00D653B9"/>
    <w:pPr>
      <w:spacing w:after="0" w:line="240" w:lineRule="auto"/>
    </w:pPr>
    <w:rPr>
      <w:szCs w:val="21"/>
      <w:lang w:val="sk-SK" w:eastAsia="sk-SK" w:bidi="sk-SK"/>
    </w:rPr>
  </w:style>
  <w:style w:type="character" w:customStyle="1" w:styleId="ObyajntextChar">
    <w:name w:val="Obyčajný text Char"/>
    <w:link w:val="Obyajntext"/>
    <w:uiPriority w:val="99"/>
    <w:semiHidden/>
    <w:rsid w:val="00D653B9"/>
    <w:rPr>
      <w:sz w:val="22"/>
      <w:szCs w:val="21"/>
      <w:lang w:val="sk-SK" w:eastAsia="sk-SK" w:bidi="sk-SK"/>
    </w:rPr>
  </w:style>
  <w:style w:type="paragraph" w:styleId="Textbubliny">
    <w:name w:val="Balloon Text"/>
    <w:basedOn w:val="Normlny"/>
    <w:link w:val="TextbublinyChar"/>
    <w:uiPriority w:val="99"/>
    <w:semiHidden/>
    <w:unhideWhenUsed/>
    <w:rsid w:val="00D653B9"/>
    <w:pPr>
      <w:spacing w:after="0" w:line="240" w:lineRule="auto"/>
    </w:pPr>
    <w:rPr>
      <w:rFonts w:ascii="Tahoma" w:hAnsi="Tahoma" w:cs="Tahoma"/>
      <w:sz w:val="16"/>
      <w:szCs w:val="16"/>
      <w:lang w:val="sk-SK" w:eastAsia="sk-SK" w:bidi="sk-SK"/>
    </w:rPr>
  </w:style>
  <w:style w:type="character" w:customStyle="1" w:styleId="TextbublinyChar">
    <w:name w:val="Text bubliny Char"/>
    <w:link w:val="Textbubliny"/>
    <w:uiPriority w:val="99"/>
    <w:semiHidden/>
    <w:rsid w:val="00D653B9"/>
    <w:rPr>
      <w:rFonts w:ascii="Tahoma" w:hAnsi="Tahoma" w:cs="Tahoma"/>
      <w:sz w:val="16"/>
      <w:szCs w:val="16"/>
      <w:lang w:val="sk-SK" w:eastAsia="sk-SK" w:bidi="sk-SK"/>
    </w:rPr>
  </w:style>
  <w:style w:type="paragraph" w:styleId="Textvysvetlivky">
    <w:name w:val="endnote text"/>
    <w:basedOn w:val="Normlny"/>
    <w:link w:val="TextvysvetlivkyChar"/>
    <w:uiPriority w:val="99"/>
    <w:semiHidden/>
    <w:unhideWhenUsed/>
    <w:rsid w:val="00D653B9"/>
    <w:pPr>
      <w:spacing w:after="0" w:line="240" w:lineRule="auto"/>
    </w:pPr>
    <w:rPr>
      <w:rFonts w:ascii="Times New Roman" w:hAnsi="Times New Roman"/>
      <w:sz w:val="20"/>
      <w:szCs w:val="20"/>
      <w:lang w:val="sk-SK" w:eastAsia="sk-SK" w:bidi="sk-SK"/>
    </w:rPr>
  </w:style>
  <w:style w:type="character" w:customStyle="1" w:styleId="TextvysvetlivkyChar">
    <w:name w:val="Text vysvetlivky Char"/>
    <w:link w:val="Textvysvetlivky"/>
    <w:uiPriority w:val="99"/>
    <w:semiHidden/>
    <w:rsid w:val="00D653B9"/>
    <w:rPr>
      <w:rFonts w:ascii="Times New Roman" w:hAnsi="Times New Roman"/>
      <w:lang w:val="sk-SK" w:eastAsia="sk-SK" w:bidi="sk-SK"/>
    </w:rPr>
  </w:style>
  <w:style w:type="character" w:styleId="Odkaznavysvetlivku">
    <w:name w:val="endnote reference"/>
    <w:uiPriority w:val="99"/>
    <w:semiHidden/>
    <w:unhideWhenUsed/>
    <w:rsid w:val="00D653B9"/>
    <w:rPr>
      <w:vertAlign w:val="superscript"/>
    </w:rPr>
  </w:style>
  <w:style w:type="paragraph" w:customStyle="1" w:styleId="Contact">
    <w:name w:val="Contact"/>
    <w:basedOn w:val="Normlny"/>
    <w:next w:val="Normlny"/>
    <w:rsid w:val="00D653B9"/>
    <w:pPr>
      <w:spacing w:before="480" w:after="0" w:line="240" w:lineRule="auto"/>
      <w:ind w:left="567" w:hanging="567"/>
    </w:pPr>
    <w:rPr>
      <w:rFonts w:ascii="Times New Roman" w:eastAsia="Times New Roman" w:hAnsi="Times New Roman"/>
      <w:sz w:val="24"/>
      <w:szCs w:val="20"/>
      <w:lang w:val="sk-SK"/>
    </w:rPr>
  </w:style>
  <w:style w:type="paragraph" w:customStyle="1" w:styleId="ListBullet1">
    <w:name w:val="List Bullet 1"/>
    <w:basedOn w:val="Text1"/>
    <w:rsid w:val="00D653B9"/>
    <w:pPr>
      <w:numPr>
        <w:numId w:val="69"/>
      </w:numPr>
      <w:spacing w:before="0" w:after="240"/>
    </w:pPr>
    <w:rPr>
      <w:rFonts w:eastAsia="Times New Roman"/>
      <w:szCs w:val="20"/>
    </w:rPr>
  </w:style>
  <w:style w:type="paragraph" w:styleId="Zoznamsodrkami2">
    <w:name w:val="List Bullet 2"/>
    <w:basedOn w:val="Text2"/>
    <w:rsid w:val="00D653B9"/>
    <w:pPr>
      <w:numPr>
        <w:numId w:val="70"/>
      </w:numPr>
      <w:spacing w:before="0" w:after="240"/>
    </w:pPr>
    <w:rPr>
      <w:rFonts w:eastAsia="Times New Roman"/>
      <w:szCs w:val="20"/>
    </w:rPr>
  </w:style>
  <w:style w:type="paragraph" w:styleId="Zoznamsodrkami3">
    <w:name w:val="List Bullet 3"/>
    <w:basedOn w:val="Text3"/>
    <w:rsid w:val="00D653B9"/>
    <w:pPr>
      <w:numPr>
        <w:numId w:val="71"/>
      </w:numPr>
      <w:spacing w:before="0" w:after="240"/>
    </w:pPr>
    <w:rPr>
      <w:rFonts w:eastAsia="Times New Roman"/>
      <w:szCs w:val="20"/>
    </w:rPr>
  </w:style>
  <w:style w:type="paragraph" w:styleId="Zoznamsodrkami4">
    <w:name w:val="List Bullet 4"/>
    <w:basedOn w:val="Normlny"/>
    <w:rsid w:val="00D653B9"/>
    <w:pPr>
      <w:numPr>
        <w:numId w:val="72"/>
      </w:numPr>
      <w:spacing w:after="240" w:line="240" w:lineRule="auto"/>
      <w:jc w:val="both"/>
    </w:pPr>
    <w:rPr>
      <w:rFonts w:ascii="Times New Roman" w:eastAsia="Times New Roman" w:hAnsi="Times New Roman"/>
      <w:sz w:val="24"/>
      <w:szCs w:val="20"/>
      <w:lang w:val="sk-SK"/>
    </w:rPr>
  </w:style>
  <w:style w:type="paragraph" w:customStyle="1" w:styleId="ListDash">
    <w:name w:val="List Dash"/>
    <w:basedOn w:val="Normlny"/>
    <w:rsid w:val="00D653B9"/>
    <w:pPr>
      <w:numPr>
        <w:numId w:val="73"/>
      </w:numPr>
      <w:spacing w:after="240" w:line="240" w:lineRule="auto"/>
      <w:jc w:val="both"/>
    </w:pPr>
    <w:rPr>
      <w:rFonts w:ascii="Times New Roman" w:eastAsia="Times New Roman" w:hAnsi="Times New Roman"/>
      <w:sz w:val="24"/>
      <w:szCs w:val="20"/>
      <w:lang w:val="sk-SK"/>
    </w:rPr>
  </w:style>
  <w:style w:type="paragraph" w:customStyle="1" w:styleId="ListDash1">
    <w:name w:val="List Dash 1"/>
    <w:basedOn w:val="Text1"/>
    <w:rsid w:val="00D653B9"/>
    <w:pPr>
      <w:numPr>
        <w:numId w:val="74"/>
      </w:numPr>
      <w:spacing w:before="0" w:after="240"/>
    </w:pPr>
    <w:rPr>
      <w:rFonts w:eastAsia="Times New Roman"/>
      <w:szCs w:val="20"/>
    </w:rPr>
  </w:style>
  <w:style w:type="paragraph" w:customStyle="1" w:styleId="ListDash3">
    <w:name w:val="List Dash 3"/>
    <w:basedOn w:val="Text3"/>
    <w:rsid w:val="00D653B9"/>
    <w:pPr>
      <w:numPr>
        <w:numId w:val="75"/>
      </w:numPr>
      <w:spacing w:before="0" w:after="240"/>
    </w:pPr>
    <w:rPr>
      <w:rFonts w:eastAsia="Times New Roman"/>
      <w:szCs w:val="20"/>
    </w:rPr>
  </w:style>
  <w:style w:type="paragraph" w:customStyle="1" w:styleId="ListDash4">
    <w:name w:val="List Dash 4"/>
    <w:basedOn w:val="Normlny"/>
    <w:rsid w:val="00D653B9"/>
    <w:pPr>
      <w:numPr>
        <w:numId w:val="76"/>
      </w:numPr>
      <w:spacing w:after="240" w:line="240" w:lineRule="auto"/>
      <w:jc w:val="both"/>
    </w:pPr>
    <w:rPr>
      <w:rFonts w:ascii="Times New Roman" w:eastAsia="Times New Roman" w:hAnsi="Times New Roman"/>
      <w:sz w:val="24"/>
      <w:szCs w:val="20"/>
      <w:lang w:val="sk-SK"/>
    </w:rPr>
  </w:style>
  <w:style w:type="paragraph" w:customStyle="1" w:styleId="ListNumber1">
    <w:name w:val="List Number 1"/>
    <w:basedOn w:val="Text1"/>
    <w:rsid w:val="00D653B9"/>
    <w:pPr>
      <w:numPr>
        <w:numId w:val="77"/>
      </w:numPr>
      <w:spacing w:before="0" w:after="240"/>
    </w:pPr>
    <w:rPr>
      <w:rFonts w:eastAsia="Times New Roman"/>
      <w:szCs w:val="20"/>
    </w:rPr>
  </w:style>
  <w:style w:type="paragraph" w:styleId="slovanzoznam2">
    <w:name w:val="List Number 2"/>
    <w:basedOn w:val="Text2"/>
    <w:rsid w:val="00D653B9"/>
    <w:pPr>
      <w:numPr>
        <w:numId w:val="78"/>
      </w:numPr>
      <w:spacing w:before="0" w:after="240"/>
    </w:pPr>
    <w:rPr>
      <w:rFonts w:eastAsia="Times New Roman"/>
      <w:szCs w:val="20"/>
    </w:rPr>
  </w:style>
  <w:style w:type="paragraph" w:styleId="slovanzoznam3">
    <w:name w:val="List Number 3"/>
    <w:basedOn w:val="Text3"/>
    <w:rsid w:val="00D653B9"/>
    <w:pPr>
      <w:numPr>
        <w:numId w:val="79"/>
      </w:numPr>
      <w:spacing w:before="0" w:after="240"/>
    </w:pPr>
    <w:rPr>
      <w:rFonts w:eastAsia="Times New Roman"/>
      <w:szCs w:val="20"/>
    </w:rPr>
  </w:style>
  <w:style w:type="paragraph" w:styleId="slovanzoznam4">
    <w:name w:val="List Number 4"/>
    <w:basedOn w:val="Normlny"/>
    <w:rsid w:val="00D653B9"/>
    <w:pPr>
      <w:numPr>
        <w:numId w:val="80"/>
      </w:numPr>
      <w:spacing w:after="240" w:line="240" w:lineRule="auto"/>
      <w:jc w:val="both"/>
    </w:pPr>
    <w:rPr>
      <w:rFonts w:ascii="Times New Roman" w:eastAsia="Times New Roman" w:hAnsi="Times New Roman"/>
      <w:sz w:val="24"/>
      <w:szCs w:val="20"/>
      <w:lang w:val="sk-SK"/>
    </w:rPr>
  </w:style>
  <w:style w:type="paragraph" w:customStyle="1" w:styleId="ListNumberLevel2">
    <w:name w:val="List Number (Level 2)"/>
    <w:basedOn w:val="Normlny"/>
    <w:rsid w:val="00D653B9"/>
    <w:pPr>
      <w:numPr>
        <w:ilvl w:val="1"/>
        <w:numId w:val="68"/>
      </w:numPr>
      <w:spacing w:after="240" w:line="240" w:lineRule="auto"/>
      <w:jc w:val="both"/>
    </w:pPr>
    <w:rPr>
      <w:rFonts w:ascii="Times New Roman" w:eastAsia="Times New Roman" w:hAnsi="Times New Roman"/>
      <w:sz w:val="24"/>
      <w:szCs w:val="20"/>
      <w:lang w:val="sk-SK"/>
    </w:rPr>
  </w:style>
  <w:style w:type="paragraph" w:customStyle="1" w:styleId="ListNumber1Level2">
    <w:name w:val="List Number 1 (Level 2)"/>
    <w:basedOn w:val="Text1"/>
    <w:rsid w:val="00D653B9"/>
    <w:pPr>
      <w:numPr>
        <w:ilvl w:val="1"/>
        <w:numId w:val="77"/>
      </w:numPr>
      <w:spacing w:before="0" w:after="240"/>
    </w:pPr>
    <w:rPr>
      <w:rFonts w:eastAsia="Times New Roman"/>
      <w:szCs w:val="20"/>
    </w:rPr>
  </w:style>
  <w:style w:type="paragraph" w:customStyle="1" w:styleId="ListNumber2Level2">
    <w:name w:val="List Number 2 (Level 2)"/>
    <w:basedOn w:val="Text2"/>
    <w:rsid w:val="00D653B9"/>
    <w:pPr>
      <w:numPr>
        <w:ilvl w:val="1"/>
        <w:numId w:val="78"/>
      </w:numPr>
      <w:spacing w:before="0" w:after="240"/>
    </w:pPr>
    <w:rPr>
      <w:rFonts w:eastAsia="Times New Roman"/>
      <w:szCs w:val="20"/>
    </w:rPr>
  </w:style>
  <w:style w:type="paragraph" w:customStyle="1" w:styleId="ListNumber3Level2">
    <w:name w:val="List Number 3 (Level 2)"/>
    <w:basedOn w:val="Text3"/>
    <w:rsid w:val="00D653B9"/>
    <w:pPr>
      <w:numPr>
        <w:ilvl w:val="1"/>
        <w:numId w:val="79"/>
      </w:numPr>
      <w:spacing w:before="0" w:after="240"/>
    </w:pPr>
    <w:rPr>
      <w:rFonts w:eastAsia="Times New Roman"/>
      <w:szCs w:val="20"/>
    </w:rPr>
  </w:style>
  <w:style w:type="paragraph" w:customStyle="1" w:styleId="ListNumber4Level2">
    <w:name w:val="List Number 4 (Level 2)"/>
    <w:basedOn w:val="Normlny"/>
    <w:rsid w:val="00D653B9"/>
    <w:pPr>
      <w:numPr>
        <w:ilvl w:val="1"/>
        <w:numId w:val="80"/>
      </w:numPr>
      <w:spacing w:after="240" w:line="240" w:lineRule="auto"/>
      <w:jc w:val="both"/>
    </w:pPr>
    <w:rPr>
      <w:rFonts w:ascii="Times New Roman" w:eastAsia="Times New Roman" w:hAnsi="Times New Roman"/>
      <w:sz w:val="24"/>
      <w:szCs w:val="20"/>
      <w:lang w:val="sk-SK"/>
    </w:rPr>
  </w:style>
  <w:style w:type="paragraph" w:customStyle="1" w:styleId="ListNumberLevel3">
    <w:name w:val="List Number (Level 3)"/>
    <w:basedOn w:val="Normlny"/>
    <w:rsid w:val="00D653B9"/>
    <w:pPr>
      <w:numPr>
        <w:ilvl w:val="2"/>
        <w:numId w:val="68"/>
      </w:numPr>
      <w:spacing w:after="240" w:line="240" w:lineRule="auto"/>
      <w:jc w:val="both"/>
    </w:pPr>
    <w:rPr>
      <w:rFonts w:ascii="Times New Roman" w:eastAsia="Times New Roman" w:hAnsi="Times New Roman"/>
      <w:sz w:val="24"/>
      <w:szCs w:val="20"/>
      <w:lang w:val="sk-SK"/>
    </w:rPr>
  </w:style>
  <w:style w:type="paragraph" w:customStyle="1" w:styleId="ListNumber1Level3">
    <w:name w:val="List Number 1 (Level 3)"/>
    <w:basedOn w:val="Text1"/>
    <w:rsid w:val="00D653B9"/>
    <w:pPr>
      <w:numPr>
        <w:ilvl w:val="2"/>
        <w:numId w:val="77"/>
      </w:numPr>
      <w:spacing w:before="0" w:after="240"/>
    </w:pPr>
    <w:rPr>
      <w:rFonts w:eastAsia="Times New Roman"/>
      <w:szCs w:val="20"/>
    </w:rPr>
  </w:style>
  <w:style w:type="paragraph" w:customStyle="1" w:styleId="ListNumber2Level3">
    <w:name w:val="List Number 2 (Level 3)"/>
    <w:basedOn w:val="Text2"/>
    <w:rsid w:val="00D653B9"/>
    <w:pPr>
      <w:numPr>
        <w:ilvl w:val="2"/>
        <w:numId w:val="78"/>
      </w:numPr>
      <w:spacing w:before="0" w:after="240"/>
    </w:pPr>
    <w:rPr>
      <w:rFonts w:eastAsia="Times New Roman"/>
      <w:szCs w:val="20"/>
    </w:rPr>
  </w:style>
  <w:style w:type="paragraph" w:customStyle="1" w:styleId="ListNumber3Level3">
    <w:name w:val="List Number 3 (Level 3)"/>
    <w:basedOn w:val="Text3"/>
    <w:rsid w:val="00D653B9"/>
    <w:pPr>
      <w:numPr>
        <w:ilvl w:val="2"/>
        <w:numId w:val="79"/>
      </w:numPr>
      <w:spacing w:before="0" w:after="240"/>
    </w:pPr>
    <w:rPr>
      <w:rFonts w:eastAsia="Times New Roman"/>
      <w:szCs w:val="20"/>
    </w:rPr>
  </w:style>
  <w:style w:type="paragraph" w:customStyle="1" w:styleId="ListNumber4Level3">
    <w:name w:val="List Number 4 (Level 3)"/>
    <w:basedOn w:val="Normlny"/>
    <w:rsid w:val="00D653B9"/>
    <w:pPr>
      <w:numPr>
        <w:ilvl w:val="2"/>
        <w:numId w:val="80"/>
      </w:numPr>
      <w:spacing w:after="240" w:line="240" w:lineRule="auto"/>
      <w:jc w:val="both"/>
    </w:pPr>
    <w:rPr>
      <w:rFonts w:ascii="Times New Roman" w:eastAsia="Times New Roman" w:hAnsi="Times New Roman"/>
      <w:sz w:val="24"/>
      <w:szCs w:val="20"/>
      <w:lang w:val="sk-SK"/>
    </w:rPr>
  </w:style>
  <w:style w:type="paragraph" w:customStyle="1" w:styleId="ListNumberLevel4">
    <w:name w:val="List Number (Level 4)"/>
    <w:basedOn w:val="Normlny"/>
    <w:rsid w:val="00D653B9"/>
    <w:pPr>
      <w:numPr>
        <w:ilvl w:val="3"/>
        <w:numId w:val="68"/>
      </w:numPr>
      <w:spacing w:after="240" w:line="240" w:lineRule="auto"/>
      <w:jc w:val="both"/>
    </w:pPr>
    <w:rPr>
      <w:rFonts w:ascii="Times New Roman" w:eastAsia="Times New Roman" w:hAnsi="Times New Roman"/>
      <w:sz w:val="24"/>
      <w:szCs w:val="20"/>
      <w:lang w:val="sk-SK"/>
    </w:rPr>
  </w:style>
  <w:style w:type="paragraph" w:customStyle="1" w:styleId="ListNumber1Level4">
    <w:name w:val="List Number 1 (Level 4)"/>
    <w:basedOn w:val="Text1"/>
    <w:rsid w:val="00D653B9"/>
    <w:pPr>
      <w:numPr>
        <w:ilvl w:val="3"/>
        <w:numId w:val="77"/>
      </w:numPr>
      <w:spacing w:before="0" w:after="240"/>
    </w:pPr>
    <w:rPr>
      <w:rFonts w:eastAsia="Times New Roman"/>
      <w:szCs w:val="20"/>
    </w:rPr>
  </w:style>
  <w:style w:type="paragraph" w:customStyle="1" w:styleId="ListNumber2Level4">
    <w:name w:val="List Number 2 (Level 4)"/>
    <w:basedOn w:val="Text2"/>
    <w:rsid w:val="00D653B9"/>
    <w:pPr>
      <w:numPr>
        <w:ilvl w:val="3"/>
        <w:numId w:val="78"/>
      </w:numPr>
      <w:spacing w:before="0" w:after="240"/>
    </w:pPr>
    <w:rPr>
      <w:rFonts w:eastAsia="Times New Roman"/>
      <w:szCs w:val="20"/>
    </w:rPr>
  </w:style>
  <w:style w:type="paragraph" w:customStyle="1" w:styleId="ListNumber3Level4">
    <w:name w:val="List Number 3 (Level 4)"/>
    <w:basedOn w:val="Text3"/>
    <w:rsid w:val="00D653B9"/>
    <w:pPr>
      <w:numPr>
        <w:ilvl w:val="3"/>
        <w:numId w:val="79"/>
      </w:numPr>
      <w:spacing w:before="0" w:after="240"/>
    </w:pPr>
    <w:rPr>
      <w:rFonts w:eastAsia="Times New Roman"/>
      <w:szCs w:val="20"/>
    </w:rPr>
  </w:style>
  <w:style w:type="paragraph" w:customStyle="1" w:styleId="ListNumber4Level4">
    <w:name w:val="List Number 4 (Level 4)"/>
    <w:basedOn w:val="Normlny"/>
    <w:rsid w:val="00D653B9"/>
    <w:pPr>
      <w:numPr>
        <w:ilvl w:val="3"/>
        <w:numId w:val="80"/>
      </w:numPr>
      <w:spacing w:after="240" w:line="240" w:lineRule="auto"/>
      <w:jc w:val="both"/>
    </w:pPr>
    <w:rPr>
      <w:rFonts w:ascii="Times New Roman" w:eastAsia="Times New Roman" w:hAnsi="Times New Roman"/>
      <w:sz w:val="24"/>
      <w:szCs w:val="20"/>
      <w:lang w:val="sk-SK"/>
    </w:rPr>
  </w:style>
  <w:style w:type="numbering" w:customStyle="1" w:styleId="Style1">
    <w:name w:val="Style1"/>
    <w:uiPriority w:val="99"/>
    <w:rsid w:val="00D653B9"/>
    <w:pPr>
      <w:numPr>
        <w:numId w:val="53"/>
      </w:numPr>
    </w:pPr>
  </w:style>
  <w:style w:type="character" w:customStyle="1" w:styleId="outputecliaff">
    <w:name w:val="outputecliaff"/>
    <w:rsid w:val="00D653B9"/>
  </w:style>
  <w:style w:type="character" w:styleId="Odkaznakomentr">
    <w:name w:val="annotation reference"/>
    <w:uiPriority w:val="99"/>
    <w:semiHidden/>
    <w:unhideWhenUsed/>
    <w:rsid w:val="00D653B9"/>
    <w:rPr>
      <w:sz w:val="16"/>
      <w:szCs w:val="16"/>
    </w:rPr>
  </w:style>
  <w:style w:type="paragraph" w:styleId="Textkomentra">
    <w:name w:val="annotation text"/>
    <w:basedOn w:val="Normlny"/>
    <w:link w:val="TextkomentraChar"/>
    <w:uiPriority w:val="99"/>
    <w:semiHidden/>
    <w:unhideWhenUsed/>
    <w:rsid w:val="00D653B9"/>
    <w:pPr>
      <w:spacing w:after="0" w:line="240" w:lineRule="auto"/>
    </w:pPr>
    <w:rPr>
      <w:rFonts w:ascii="Times New Roman" w:hAnsi="Times New Roman"/>
      <w:sz w:val="20"/>
      <w:szCs w:val="20"/>
      <w:lang w:val="sk-SK" w:eastAsia="sk-SK" w:bidi="sk-SK"/>
    </w:rPr>
  </w:style>
  <w:style w:type="character" w:customStyle="1" w:styleId="TextkomentraChar">
    <w:name w:val="Text komentára Char"/>
    <w:link w:val="Textkomentra"/>
    <w:uiPriority w:val="99"/>
    <w:semiHidden/>
    <w:rsid w:val="00D653B9"/>
    <w:rPr>
      <w:rFonts w:ascii="Times New Roman" w:hAnsi="Times New Roman"/>
      <w:lang w:val="sk-SK" w:eastAsia="sk-SK" w:bidi="sk-SK"/>
    </w:rPr>
  </w:style>
  <w:style w:type="paragraph" w:styleId="Predmetkomentra">
    <w:name w:val="annotation subject"/>
    <w:basedOn w:val="Textkomentra"/>
    <w:next w:val="Textkomentra"/>
    <w:link w:val="PredmetkomentraChar"/>
    <w:uiPriority w:val="99"/>
    <w:semiHidden/>
    <w:unhideWhenUsed/>
    <w:rsid w:val="00D653B9"/>
    <w:rPr>
      <w:b/>
      <w:bCs/>
    </w:rPr>
  </w:style>
  <w:style w:type="character" w:customStyle="1" w:styleId="PredmetkomentraChar">
    <w:name w:val="Predmet komentára Char"/>
    <w:link w:val="Predmetkomentra"/>
    <w:uiPriority w:val="99"/>
    <w:semiHidden/>
    <w:rsid w:val="00D653B9"/>
    <w:rPr>
      <w:rFonts w:ascii="Times New Roman" w:hAnsi="Times New Roman"/>
      <w:b/>
      <w:bCs/>
      <w:lang w:val="sk-SK" w:eastAsia="sk-SK" w:bidi="sk-SK"/>
    </w:rPr>
  </w:style>
  <w:style w:type="paragraph" w:styleId="Revzia">
    <w:name w:val="Revision"/>
    <w:hidden/>
    <w:uiPriority w:val="99"/>
    <w:semiHidden/>
    <w:rsid w:val="00D653B9"/>
    <w:rPr>
      <w:rFonts w:ascii="Times New Roman" w:hAnsi="Times New Roman"/>
      <w:sz w:val="24"/>
      <w:lang w:bidi="sk-SK"/>
    </w:rPr>
  </w:style>
  <w:style w:type="character" w:styleId="PouitHypertextovPrepojenie">
    <w:name w:val="FollowedHyperlink"/>
    <w:uiPriority w:val="99"/>
    <w:semiHidden/>
    <w:unhideWhenUsed/>
    <w:rsid w:val="00D653B9"/>
    <w:rPr>
      <w:color w:val="800080"/>
      <w:u w:val="single"/>
    </w:rPr>
  </w:style>
  <w:style w:type="paragraph" w:customStyle="1" w:styleId="Corpsdutexte0">
    <w:name w:val="Corps du texte"/>
    <w:basedOn w:val="Normlny"/>
    <w:rsid w:val="00D653B9"/>
    <w:pPr>
      <w:widowControl w:val="0"/>
      <w:shd w:val="clear" w:color="auto" w:fill="FFFFFF"/>
      <w:spacing w:after="300" w:line="0" w:lineRule="atLeast"/>
      <w:ind w:hanging="620"/>
      <w:jc w:val="both"/>
    </w:pPr>
    <w:rPr>
      <w:rFonts w:ascii="Times New Roman" w:hAnsi="Times New Roman"/>
      <w:sz w:val="15"/>
      <w:szCs w:val="15"/>
      <w:lang w:val="sk-SK" w:eastAsia="sk-SK" w:bidi="sk-SK"/>
    </w:rPr>
  </w:style>
  <w:style w:type="character" w:customStyle="1" w:styleId="Corpsdutexte11">
    <w:name w:val="Corps du texte (11)_"/>
    <w:link w:val="Corpsdutexte110"/>
    <w:locked/>
    <w:rsid w:val="00D653B9"/>
    <w:rPr>
      <w:sz w:val="15"/>
      <w:szCs w:val="15"/>
      <w:shd w:val="clear" w:color="auto" w:fill="FFFFFF"/>
    </w:rPr>
  </w:style>
  <w:style w:type="paragraph" w:customStyle="1" w:styleId="Corpsdutexte110">
    <w:name w:val="Corps du texte (11)"/>
    <w:basedOn w:val="Normlny"/>
    <w:link w:val="Corpsdutexte11"/>
    <w:rsid w:val="00D653B9"/>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D653B9"/>
    <w:rPr>
      <w:sz w:val="15"/>
      <w:szCs w:val="15"/>
      <w:shd w:val="clear" w:color="auto" w:fill="FFFFFF"/>
    </w:rPr>
  </w:style>
  <w:style w:type="paragraph" w:customStyle="1" w:styleId="BodyText1">
    <w:name w:val="Body Text1"/>
    <w:basedOn w:val="Normlny"/>
    <w:link w:val="Bodytext"/>
    <w:rsid w:val="00D653B9"/>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D653B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4590</Words>
  <Characters>26165</Characters>
  <Application>Microsoft Office Word</Application>
  <DocSecurity>4</DocSecurity>
  <Lines>218</Lines>
  <Paragraphs>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Richard Gazda</cp:lastModifiedBy>
  <cp:revision>2</cp:revision>
  <dcterms:created xsi:type="dcterms:W3CDTF">2016-04-12T12:50:00Z</dcterms:created>
  <dcterms:modified xsi:type="dcterms:W3CDTF">2016-04-12T12:50:00Z</dcterms:modified>
</cp:coreProperties>
</file>