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7DD9" w:rsidRPr="00147DD9" w:rsidRDefault="00147DD9" w:rsidP="00147DD9">
      <w:pPr>
        <w:spacing w:after="120"/>
        <w:jc w:val="both"/>
        <w:rPr>
          <w:i/>
          <w:szCs w:val="20"/>
        </w:rPr>
      </w:pPr>
      <w:bookmarkStart w:id="0" w:name="_GoBack"/>
      <w:bookmarkEnd w:id="0"/>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147DD9" w:rsidRPr="00147DD9" w:rsidTr="007971DF">
        <w:tblPrEx>
          <w:tblCellMar>
            <w:top w:w="0" w:type="dxa"/>
            <w:bottom w:w="0" w:type="dxa"/>
          </w:tblCellMar>
        </w:tblPrEx>
        <w:tc>
          <w:tcPr>
            <w:tcW w:w="9072" w:type="dxa"/>
            <w:shd w:val="pct15" w:color="auto" w:fill="FFFFFF"/>
          </w:tcPr>
          <w:p w:rsidR="00147DD9" w:rsidRPr="00147DD9" w:rsidRDefault="00147DD9" w:rsidP="00147DD9">
            <w:pPr>
              <w:keepNext/>
              <w:spacing w:before="120" w:after="120" w:line="240" w:lineRule="auto"/>
              <w:jc w:val="center"/>
              <w:outlineLvl w:val="0"/>
              <w:rPr>
                <w:rFonts w:ascii="Times New Roman" w:eastAsia="Times New Roman" w:hAnsi="Times New Roman"/>
                <w:b/>
                <w:smallCaps/>
                <w:sz w:val="28"/>
                <w:szCs w:val="28"/>
                <w:lang w:eastAsia="zh-CN"/>
              </w:rPr>
            </w:pPr>
            <w:r w:rsidRPr="00147DD9">
              <w:rPr>
                <w:rFonts w:ascii="Times New Roman" w:eastAsia="Times New Roman" w:hAnsi="Times New Roman"/>
                <w:b/>
                <w:smallCaps/>
                <w:sz w:val="28"/>
                <w:szCs w:val="28"/>
                <w:lang w:eastAsia="zh-CN"/>
              </w:rPr>
              <w:t>1.1.</w:t>
            </w:r>
            <w:r w:rsidR="00E96765">
              <w:rPr>
                <w:rFonts w:ascii="Times New Roman" w:eastAsia="Times New Roman" w:hAnsi="Times New Roman"/>
                <w:b/>
                <w:smallCaps/>
                <w:sz w:val="28"/>
                <w:szCs w:val="28"/>
                <w:lang w:eastAsia="zh-CN"/>
              </w:rPr>
              <w:t>4</w:t>
            </w:r>
            <w:r w:rsidRPr="00147DD9">
              <w:rPr>
                <w:rFonts w:ascii="Times New Roman" w:eastAsia="Times New Roman" w:hAnsi="Times New Roman"/>
                <w:b/>
                <w:smallCaps/>
                <w:sz w:val="28"/>
                <w:szCs w:val="28"/>
                <w:lang w:eastAsia="zh-CN"/>
              </w:rPr>
              <w:t>.</w:t>
            </w:r>
          </w:p>
          <w:p w:rsidR="00147DD9" w:rsidRPr="00147DD9" w:rsidRDefault="00147DD9" w:rsidP="00147DD9">
            <w:pPr>
              <w:keepNext/>
              <w:spacing w:after="120" w:line="240" w:lineRule="auto"/>
              <w:jc w:val="center"/>
              <w:outlineLvl w:val="0"/>
              <w:rPr>
                <w:rFonts w:ascii="Times New Roman" w:eastAsia="Times New Roman" w:hAnsi="Times New Roman"/>
                <w:b/>
                <w:smallCaps/>
                <w:sz w:val="40"/>
                <w:szCs w:val="20"/>
                <w:lang w:eastAsia="zh-CN"/>
              </w:rPr>
            </w:pPr>
            <w:r w:rsidRPr="00147DD9">
              <w:rPr>
                <w:rFonts w:ascii="Times New Roman" w:eastAsia="Times New Roman" w:hAnsi="Times New Roman"/>
                <w:b/>
                <w:smallCaps/>
                <w:sz w:val="28"/>
                <w:szCs w:val="28"/>
                <w:lang w:eastAsia="zh-CN"/>
              </w:rPr>
              <w:t>Supplementary Information Sheet on Aid for</w:t>
            </w:r>
            <w:r w:rsidRPr="00147DD9">
              <w:rPr>
                <w:rFonts w:ascii="Times New Roman" w:eastAsia="Times New Roman" w:hAnsi="Times New Roman"/>
                <w:b/>
                <w:smallCaps/>
                <w:sz w:val="28"/>
                <w:szCs w:val="28"/>
                <w:lang w:eastAsia="zh-CN"/>
              </w:rPr>
              <w:br/>
              <w:t>Agri-environment-climate commitments</w:t>
            </w:r>
          </w:p>
        </w:tc>
      </w:tr>
    </w:tbl>
    <w:p w:rsidR="00147DD9" w:rsidRPr="00147DD9" w:rsidRDefault="00147DD9" w:rsidP="00147DD9">
      <w:pPr>
        <w:spacing w:after="120" w:line="240" w:lineRule="auto"/>
        <w:jc w:val="both"/>
        <w:rPr>
          <w:rFonts w:ascii="Times New Roman" w:eastAsia="Times New Roman" w:hAnsi="Times New Roman"/>
          <w:i/>
          <w:sz w:val="24"/>
          <w:szCs w:val="20"/>
          <w:lang w:eastAsia="en-GB"/>
        </w:rPr>
      </w:pPr>
    </w:p>
    <w:p w:rsidR="00147DD9" w:rsidRPr="00147DD9" w:rsidRDefault="00147DD9" w:rsidP="00147DD9">
      <w:pPr>
        <w:spacing w:after="120" w:line="240" w:lineRule="auto"/>
        <w:jc w:val="both"/>
        <w:rPr>
          <w:rFonts w:ascii="Times New Roman" w:eastAsia="Times New Roman" w:hAnsi="Times New Roman"/>
          <w:i/>
          <w:sz w:val="24"/>
          <w:szCs w:val="20"/>
          <w:lang w:eastAsia="en-GB"/>
        </w:rPr>
      </w:pPr>
      <w:r w:rsidRPr="00147DD9">
        <w:rPr>
          <w:rFonts w:ascii="Times New Roman" w:eastAsia="Times New Roman" w:hAnsi="Times New Roman"/>
          <w:i/>
          <w:sz w:val="24"/>
          <w:szCs w:val="20"/>
          <w:lang w:eastAsia="en-GB"/>
        </w:rPr>
        <w:t>This form must be used for the notification of any State aid measure to support agricultural production methods designed to protect the environment and to maintain the countryside (agri-environment-climate commitments) covered by Section 1.1.</w:t>
      </w:r>
      <w:r w:rsidR="005842A0">
        <w:rPr>
          <w:rFonts w:ascii="Times New Roman" w:eastAsia="Times New Roman" w:hAnsi="Times New Roman"/>
          <w:i/>
          <w:sz w:val="24"/>
          <w:szCs w:val="20"/>
          <w:lang w:eastAsia="en-GB"/>
        </w:rPr>
        <w:t>4</w:t>
      </w:r>
      <w:r w:rsidRPr="00147DD9">
        <w:rPr>
          <w:rFonts w:ascii="Times New Roman" w:eastAsia="Times New Roman" w:hAnsi="Times New Roman"/>
          <w:i/>
          <w:sz w:val="24"/>
          <w:szCs w:val="20"/>
          <w:lang w:eastAsia="en-GB"/>
        </w:rPr>
        <w:t>. of Chapter 1 of Part II of the European Union Guidelines for State aid in the agriculture and forestry sectors and in rural areas ('the Guidelines').</w:t>
      </w:r>
    </w:p>
    <w:p w:rsidR="00147DD9" w:rsidRPr="00147DD9" w:rsidRDefault="00147DD9" w:rsidP="00147DD9">
      <w:pPr>
        <w:spacing w:after="0" w:line="240" w:lineRule="auto"/>
        <w:rPr>
          <w:rFonts w:ascii="Times New Roman" w:eastAsia="Times New Roman" w:hAnsi="Times New Roman"/>
          <w:sz w:val="24"/>
          <w:szCs w:val="24"/>
          <w:lang w:eastAsia="en-GB"/>
        </w:rPr>
      </w:pPr>
    </w:p>
    <w:p w:rsidR="005842A0" w:rsidRPr="00470801" w:rsidRDefault="005842A0" w:rsidP="005842A0">
      <w:pPr>
        <w:numPr>
          <w:ilvl w:val="0"/>
          <w:numId w:val="3"/>
        </w:numPr>
        <w:autoSpaceDE w:val="0"/>
        <w:autoSpaceDN w:val="0"/>
        <w:adjustRightInd w:val="0"/>
        <w:spacing w:after="0" w:line="240" w:lineRule="auto"/>
        <w:jc w:val="both"/>
        <w:rPr>
          <w:rFonts w:ascii="Times New Roman" w:eastAsia="Times New Roman" w:hAnsi="Times New Roman"/>
          <w:sz w:val="24"/>
          <w:szCs w:val="24"/>
          <w:lang w:eastAsia="en-GB"/>
        </w:rPr>
      </w:pPr>
      <w:r w:rsidRPr="005842A0">
        <w:rPr>
          <w:rFonts w:ascii="Times New Roman" w:hAnsi="Times New Roman"/>
          <w:sz w:val="24"/>
          <w:szCs w:val="24"/>
        </w:rPr>
        <w:t xml:space="preserve">Is </w:t>
      </w:r>
      <w:r w:rsidR="0093172B">
        <w:rPr>
          <w:rFonts w:ascii="Times New Roman" w:hAnsi="Times New Roman"/>
          <w:sz w:val="24"/>
          <w:szCs w:val="24"/>
        </w:rPr>
        <w:t xml:space="preserve">the </w:t>
      </w:r>
      <w:r w:rsidRPr="005842A0">
        <w:rPr>
          <w:rFonts w:ascii="Times New Roman" w:hAnsi="Times New Roman"/>
          <w:sz w:val="24"/>
          <w:szCs w:val="24"/>
        </w:rPr>
        <w:t>aid granted solely to undertakings and groups of such undertakings active in the primary agricultural production</w:t>
      </w:r>
      <w:r w:rsidR="00470801">
        <w:rPr>
          <w:rFonts w:ascii="Times New Roman" w:hAnsi="Times New Roman"/>
          <w:sz w:val="24"/>
          <w:szCs w:val="24"/>
        </w:rPr>
        <w:t xml:space="preserve">, </w:t>
      </w:r>
      <w:r w:rsidR="00470801" w:rsidRPr="00470801">
        <w:rPr>
          <w:rFonts w:ascii="Times New Roman" w:hAnsi="Times New Roman"/>
          <w:sz w:val="24"/>
          <w:szCs w:val="24"/>
        </w:rPr>
        <w:t>which undertake, on a voluntary basis, to carry out operations consisting of one or more agri-environment-climate commitments</w:t>
      </w:r>
      <w:r w:rsidRPr="00470801">
        <w:rPr>
          <w:rFonts w:ascii="Times New Roman" w:eastAsia="Times New Roman" w:hAnsi="Times New Roman"/>
          <w:sz w:val="24"/>
          <w:szCs w:val="24"/>
          <w:lang w:eastAsia="en-GB"/>
        </w:rPr>
        <w:t>?</w:t>
      </w:r>
    </w:p>
    <w:p w:rsidR="005842A0" w:rsidRDefault="005842A0" w:rsidP="005842A0">
      <w:pPr>
        <w:autoSpaceDE w:val="0"/>
        <w:autoSpaceDN w:val="0"/>
        <w:adjustRightInd w:val="0"/>
        <w:spacing w:after="0" w:line="240" w:lineRule="auto"/>
        <w:jc w:val="both"/>
        <w:rPr>
          <w:rFonts w:ascii="Times New Roman" w:eastAsia="Times New Roman" w:hAnsi="Times New Roman"/>
          <w:sz w:val="24"/>
          <w:szCs w:val="24"/>
          <w:lang w:eastAsia="en-GB"/>
        </w:rPr>
      </w:pPr>
    </w:p>
    <w:p w:rsidR="005842A0" w:rsidRPr="00147DD9" w:rsidRDefault="005842A0" w:rsidP="005842A0">
      <w:pPr>
        <w:autoSpaceDE w:val="0"/>
        <w:autoSpaceDN w:val="0"/>
        <w:adjustRightInd w:val="0"/>
        <w:spacing w:after="0" w:line="240" w:lineRule="auto"/>
        <w:ind w:left="567" w:firstLine="153"/>
        <w:jc w:val="both"/>
        <w:rPr>
          <w:rFonts w:ascii="Times New Roman" w:eastAsia="Times New Roman" w:hAnsi="Times New Roman"/>
          <w:i/>
          <w:sz w:val="24"/>
          <w:szCs w:val="24"/>
          <w:lang w:eastAsia="en-GB"/>
        </w:rPr>
      </w:pPr>
      <w:r w:rsidRPr="00147DD9">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47DD9">
        <w:rPr>
          <w:rFonts w:ascii="Times New Roman" w:eastAsia="Times New Roman" w:hAnsi="Times New Roman"/>
          <w:b/>
          <w:sz w:val="24"/>
          <w:szCs w:val="24"/>
          <w:lang w:eastAsia="en-GB"/>
        </w:rPr>
        <w:instrText xml:space="preserve"> FORMCHECKBOX </w:instrText>
      </w:r>
      <w:r w:rsidRPr="00147DD9">
        <w:rPr>
          <w:rFonts w:ascii="Times New Roman" w:eastAsia="Times New Roman" w:hAnsi="Times New Roman"/>
          <w:b/>
          <w:sz w:val="24"/>
          <w:szCs w:val="24"/>
          <w:lang w:eastAsia="en-GB"/>
        </w:rPr>
      </w:r>
      <w:r w:rsidRPr="00147DD9">
        <w:rPr>
          <w:rFonts w:ascii="Times New Roman" w:eastAsia="Times New Roman" w:hAnsi="Times New Roman"/>
          <w:sz w:val="24"/>
          <w:szCs w:val="24"/>
          <w:lang w:eastAsia="en-GB"/>
        </w:rPr>
        <w:fldChar w:fldCharType="end"/>
      </w:r>
      <w:r w:rsidRPr="00147DD9">
        <w:rPr>
          <w:rFonts w:ascii="Times New Roman" w:eastAsia="Times New Roman" w:hAnsi="Times New Roman"/>
          <w:sz w:val="24"/>
          <w:szCs w:val="24"/>
          <w:lang w:eastAsia="en-GB"/>
        </w:rPr>
        <w:tab/>
        <w:t>yes</w:t>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47DD9">
        <w:rPr>
          <w:rFonts w:ascii="Times New Roman" w:eastAsia="Times New Roman" w:hAnsi="Times New Roman"/>
          <w:b/>
          <w:sz w:val="24"/>
          <w:szCs w:val="24"/>
          <w:lang w:eastAsia="en-GB"/>
        </w:rPr>
        <w:instrText xml:space="preserve"> FORMCHECKBOX </w:instrText>
      </w:r>
      <w:r w:rsidRPr="00147DD9">
        <w:rPr>
          <w:rFonts w:ascii="Times New Roman" w:eastAsia="Times New Roman" w:hAnsi="Times New Roman"/>
          <w:b/>
          <w:sz w:val="24"/>
          <w:szCs w:val="24"/>
          <w:lang w:eastAsia="en-GB"/>
        </w:rPr>
      </w:r>
      <w:r w:rsidRPr="00147DD9">
        <w:rPr>
          <w:rFonts w:ascii="Times New Roman" w:eastAsia="Times New Roman" w:hAnsi="Times New Roman"/>
          <w:sz w:val="24"/>
          <w:szCs w:val="24"/>
          <w:lang w:eastAsia="en-GB"/>
        </w:rPr>
        <w:fldChar w:fldCharType="end"/>
      </w:r>
      <w:r w:rsidRPr="00147DD9">
        <w:rPr>
          <w:rFonts w:ascii="Times New Roman" w:eastAsia="Times New Roman" w:hAnsi="Times New Roman"/>
          <w:sz w:val="24"/>
          <w:szCs w:val="24"/>
          <w:lang w:eastAsia="en-GB"/>
        </w:rPr>
        <w:tab/>
        <w:t>no</w:t>
      </w:r>
    </w:p>
    <w:p w:rsidR="005842A0" w:rsidRDefault="005842A0" w:rsidP="005842A0">
      <w:pPr>
        <w:autoSpaceDE w:val="0"/>
        <w:autoSpaceDN w:val="0"/>
        <w:adjustRightInd w:val="0"/>
        <w:spacing w:after="0" w:line="240" w:lineRule="auto"/>
        <w:jc w:val="both"/>
        <w:rPr>
          <w:rFonts w:ascii="Times New Roman" w:eastAsia="Times New Roman" w:hAnsi="Times New Roman"/>
          <w:sz w:val="24"/>
          <w:szCs w:val="24"/>
          <w:lang w:eastAsia="en-GB"/>
        </w:rPr>
      </w:pPr>
    </w:p>
    <w:p w:rsidR="00147DD9" w:rsidRPr="00147DD9" w:rsidRDefault="00470801" w:rsidP="005842A0">
      <w:pPr>
        <w:numPr>
          <w:ilvl w:val="0"/>
          <w:numId w:val="3"/>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Do the aided measures aim at</w:t>
      </w:r>
      <w:r w:rsidR="005842A0">
        <w:rPr>
          <w:rFonts w:ascii="Times New Roman" w:eastAsia="Times New Roman" w:hAnsi="Times New Roman"/>
          <w:sz w:val="24"/>
          <w:szCs w:val="24"/>
          <w:lang w:eastAsia="en-GB"/>
        </w:rPr>
        <w:t xml:space="preserve"> </w:t>
      </w:r>
      <w:r w:rsidR="00147DD9" w:rsidRPr="00147DD9">
        <w:rPr>
          <w:rFonts w:ascii="Times New Roman" w:eastAsia="Times New Roman" w:hAnsi="Times New Roman"/>
          <w:sz w:val="24"/>
          <w:szCs w:val="24"/>
          <w:lang w:eastAsia="en-GB"/>
        </w:rPr>
        <w:t xml:space="preserve">the preservation </w:t>
      </w:r>
      <w:r w:rsidR="005842A0">
        <w:rPr>
          <w:rFonts w:ascii="Times New Roman" w:eastAsia="Times New Roman" w:hAnsi="Times New Roman"/>
          <w:sz w:val="24"/>
          <w:szCs w:val="24"/>
          <w:lang w:eastAsia="en-GB"/>
        </w:rPr>
        <w:t>and</w:t>
      </w:r>
      <w:r w:rsidR="00147DD9" w:rsidRPr="00147DD9">
        <w:rPr>
          <w:rFonts w:ascii="Times New Roman" w:eastAsia="Times New Roman" w:hAnsi="Times New Roman"/>
          <w:sz w:val="24"/>
          <w:szCs w:val="24"/>
          <w:lang w:eastAsia="en-GB"/>
        </w:rPr>
        <w:t xml:space="preserve"> the promotion of the necessary changes to agricultural practices that make a positive contribution to the environment and climate</w:t>
      </w:r>
      <w:r w:rsidR="005842A0">
        <w:rPr>
          <w:rFonts w:ascii="Times New Roman" w:eastAsia="Times New Roman" w:hAnsi="Times New Roman"/>
          <w:sz w:val="24"/>
          <w:szCs w:val="24"/>
          <w:lang w:eastAsia="en-GB"/>
        </w:rPr>
        <w:t>?</w:t>
      </w:r>
      <w:r>
        <w:rPr>
          <w:rFonts w:ascii="Times New Roman" w:eastAsia="Times New Roman" w:hAnsi="Times New Roman"/>
          <w:sz w:val="24"/>
          <w:szCs w:val="24"/>
          <w:lang w:eastAsia="en-GB"/>
        </w:rPr>
        <w:t xml:space="preserve"> </w:t>
      </w:r>
    </w:p>
    <w:p w:rsidR="00147DD9" w:rsidRPr="00147DD9" w:rsidRDefault="00147DD9" w:rsidP="00147DD9">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147DD9" w:rsidRDefault="00147DD9" w:rsidP="00147DD9">
      <w:pPr>
        <w:autoSpaceDE w:val="0"/>
        <w:autoSpaceDN w:val="0"/>
        <w:adjustRightInd w:val="0"/>
        <w:spacing w:after="0" w:line="240" w:lineRule="auto"/>
        <w:ind w:left="567" w:firstLine="153"/>
        <w:jc w:val="both"/>
        <w:rPr>
          <w:rFonts w:ascii="Times New Roman" w:eastAsia="Times New Roman" w:hAnsi="Times New Roman"/>
          <w:sz w:val="24"/>
          <w:szCs w:val="24"/>
          <w:lang w:eastAsia="en-GB"/>
        </w:rPr>
      </w:pPr>
      <w:r w:rsidRPr="00147DD9">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47DD9">
        <w:rPr>
          <w:rFonts w:ascii="Times New Roman" w:eastAsia="Times New Roman" w:hAnsi="Times New Roman"/>
          <w:b/>
          <w:sz w:val="24"/>
          <w:szCs w:val="24"/>
          <w:lang w:eastAsia="en-GB"/>
        </w:rPr>
        <w:instrText xml:space="preserve"> FORMCHECKBOX </w:instrText>
      </w:r>
      <w:r w:rsidRPr="00147DD9">
        <w:rPr>
          <w:rFonts w:ascii="Times New Roman" w:eastAsia="Times New Roman" w:hAnsi="Times New Roman"/>
          <w:b/>
          <w:sz w:val="24"/>
          <w:szCs w:val="24"/>
          <w:lang w:eastAsia="en-GB"/>
        </w:rPr>
      </w:r>
      <w:r w:rsidRPr="00147DD9">
        <w:rPr>
          <w:rFonts w:ascii="Times New Roman" w:eastAsia="Times New Roman" w:hAnsi="Times New Roman"/>
          <w:sz w:val="24"/>
          <w:szCs w:val="24"/>
          <w:lang w:eastAsia="en-GB"/>
        </w:rPr>
        <w:fldChar w:fldCharType="end"/>
      </w:r>
      <w:r w:rsidRPr="00147DD9">
        <w:rPr>
          <w:rFonts w:ascii="Times New Roman" w:eastAsia="Times New Roman" w:hAnsi="Times New Roman"/>
          <w:sz w:val="24"/>
          <w:szCs w:val="24"/>
          <w:lang w:eastAsia="en-GB"/>
        </w:rPr>
        <w:tab/>
        <w:t>yes</w:t>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47DD9">
        <w:rPr>
          <w:rFonts w:ascii="Times New Roman" w:eastAsia="Times New Roman" w:hAnsi="Times New Roman"/>
          <w:b/>
          <w:sz w:val="24"/>
          <w:szCs w:val="24"/>
          <w:lang w:eastAsia="en-GB"/>
        </w:rPr>
        <w:instrText xml:space="preserve"> FORMCHECKBOX </w:instrText>
      </w:r>
      <w:r w:rsidRPr="00147DD9">
        <w:rPr>
          <w:rFonts w:ascii="Times New Roman" w:eastAsia="Times New Roman" w:hAnsi="Times New Roman"/>
          <w:b/>
          <w:sz w:val="24"/>
          <w:szCs w:val="24"/>
          <w:lang w:eastAsia="en-GB"/>
        </w:rPr>
      </w:r>
      <w:r w:rsidRPr="00147DD9">
        <w:rPr>
          <w:rFonts w:ascii="Times New Roman" w:eastAsia="Times New Roman" w:hAnsi="Times New Roman"/>
          <w:sz w:val="24"/>
          <w:szCs w:val="24"/>
          <w:lang w:eastAsia="en-GB"/>
        </w:rPr>
        <w:fldChar w:fldCharType="end"/>
      </w:r>
      <w:r w:rsidRPr="00147DD9">
        <w:rPr>
          <w:rFonts w:ascii="Times New Roman" w:eastAsia="Times New Roman" w:hAnsi="Times New Roman"/>
          <w:sz w:val="24"/>
          <w:szCs w:val="24"/>
          <w:lang w:eastAsia="en-GB"/>
        </w:rPr>
        <w:tab/>
        <w:t>no</w:t>
      </w:r>
    </w:p>
    <w:p w:rsidR="005842A0" w:rsidRDefault="005842A0" w:rsidP="00147DD9">
      <w:pPr>
        <w:autoSpaceDE w:val="0"/>
        <w:autoSpaceDN w:val="0"/>
        <w:adjustRightInd w:val="0"/>
        <w:spacing w:after="0" w:line="240" w:lineRule="auto"/>
        <w:ind w:left="567" w:firstLine="153"/>
        <w:jc w:val="both"/>
        <w:rPr>
          <w:rFonts w:ascii="Times New Roman" w:eastAsia="Times New Roman" w:hAnsi="Times New Roman"/>
          <w:sz w:val="24"/>
          <w:szCs w:val="24"/>
          <w:lang w:eastAsia="en-GB"/>
        </w:rPr>
      </w:pPr>
    </w:p>
    <w:p w:rsidR="005842A0" w:rsidRDefault="005842A0" w:rsidP="001B0E7D">
      <w:pPr>
        <w:numPr>
          <w:ilvl w:val="0"/>
          <w:numId w:val="3"/>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Please indicate whether the voluntary commitments for which the aid is granted go beyond:</w:t>
      </w:r>
    </w:p>
    <w:p w:rsidR="005842A0" w:rsidRDefault="005842A0" w:rsidP="001B0E7D">
      <w:pPr>
        <w:autoSpaceDE w:val="0"/>
        <w:autoSpaceDN w:val="0"/>
        <w:adjustRightInd w:val="0"/>
        <w:spacing w:after="0" w:line="240" w:lineRule="auto"/>
        <w:jc w:val="both"/>
        <w:rPr>
          <w:rFonts w:ascii="Times New Roman" w:eastAsia="Times New Roman" w:hAnsi="Times New Roman"/>
          <w:sz w:val="24"/>
          <w:szCs w:val="24"/>
          <w:lang w:eastAsia="en-GB"/>
        </w:rPr>
      </w:pPr>
    </w:p>
    <w:p w:rsidR="005842A0" w:rsidRPr="001B0E7D" w:rsidRDefault="005842A0" w:rsidP="005842A0">
      <w:pPr>
        <w:spacing w:after="0" w:line="240" w:lineRule="auto"/>
        <w:ind w:left="1440" w:hanging="720"/>
        <w:jc w:val="both"/>
        <w:rPr>
          <w:rFonts w:ascii="Times New Roman" w:eastAsia="Times New Roman" w:hAnsi="Times New Roman"/>
          <w:sz w:val="24"/>
          <w:szCs w:val="24"/>
          <w:lang w:eastAsia="en-GB"/>
        </w:rPr>
      </w:pPr>
      <w:r w:rsidRPr="00147DD9">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47DD9">
        <w:rPr>
          <w:rFonts w:ascii="Times New Roman" w:eastAsia="Times New Roman" w:hAnsi="Times New Roman"/>
          <w:b/>
          <w:sz w:val="24"/>
          <w:szCs w:val="24"/>
          <w:lang w:eastAsia="en-GB"/>
        </w:rPr>
        <w:instrText xml:space="preserve"> FORMCHECKBOX </w:instrText>
      </w:r>
      <w:r w:rsidRPr="00147DD9">
        <w:rPr>
          <w:rFonts w:ascii="Times New Roman" w:eastAsia="Times New Roman" w:hAnsi="Times New Roman"/>
          <w:b/>
          <w:sz w:val="24"/>
          <w:szCs w:val="24"/>
          <w:lang w:eastAsia="en-GB"/>
        </w:rPr>
      </w:r>
      <w:r w:rsidRPr="00147DD9">
        <w:rPr>
          <w:rFonts w:ascii="Times New Roman" w:eastAsia="Times New Roman" w:hAnsi="Times New Roman"/>
          <w:b/>
          <w:sz w:val="24"/>
          <w:szCs w:val="24"/>
          <w:lang w:eastAsia="en-GB"/>
        </w:rPr>
        <w:fldChar w:fldCharType="end"/>
      </w:r>
      <w:r w:rsidRPr="00147DD9">
        <w:rPr>
          <w:rFonts w:ascii="Times New Roman" w:eastAsia="Times New Roman" w:hAnsi="Times New Roman"/>
          <w:sz w:val="24"/>
          <w:szCs w:val="24"/>
          <w:lang w:eastAsia="en-GB"/>
        </w:rPr>
        <w:tab/>
      </w:r>
      <w:r w:rsidRPr="001B0E7D">
        <w:rPr>
          <w:rFonts w:ascii="Times New Roman" w:eastAsia="Times New Roman" w:hAnsi="Times New Roman"/>
          <w:sz w:val="24"/>
          <w:szCs w:val="24"/>
          <w:lang w:eastAsia="en-GB"/>
        </w:rPr>
        <w:t xml:space="preserve">(a) </w:t>
      </w:r>
      <w:r w:rsidR="001B0E7D" w:rsidRPr="001B0E7D">
        <w:rPr>
          <w:rFonts w:ascii="Times New Roman" w:hAnsi="Times New Roman"/>
          <w:sz w:val="24"/>
          <w:szCs w:val="24"/>
        </w:rPr>
        <w:t>the relevant statutory management requirements and GAEC standards established under Title III, Chapter I, Section 2, of Regulation (EU) 2021/2115</w:t>
      </w:r>
      <w:r w:rsidRPr="001B0E7D">
        <w:rPr>
          <w:rFonts w:ascii="Times New Roman" w:eastAsia="Times New Roman" w:hAnsi="Times New Roman"/>
          <w:sz w:val="24"/>
          <w:szCs w:val="24"/>
          <w:lang w:eastAsia="en-GB"/>
        </w:rPr>
        <w:t>;</w:t>
      </w:r>
    </w:p>
    <w:p w:rsidR="005842A0" w:rsidRPr="001B0E7D" w:rsidRDefault="005842A0" w:rsidP="005842A0">
      <w:pPr>
        <w:spacing w:after="0" w:line="240" w:lineRule="auto"/>
        <w:ind w:left="1440" w:hanging="720"/>
        <w:rPr>
          <w:rFonts w:ascii="Times New Roman" w:eastAsia="Times New Roman" w:hAnsi="Times New Roman"/>
          <w:sz w:val="24"/>
          <w:szCs w:val="24"/>
          <w:lang w:eastAsia="en-GB"/>
        </w:rPr>
      </w:pPr>
    </w:p>
    <w:p w:rsidR="005842A0" w:rsidRPr="001B0E7D" w:rsidRDefault="005842A0" w:rsidP="005842A0">
      <w:pPr>
        <w:spacing w:after="0" w:line="240" w:lineRule="auto"/>
        <w:ind w:left="1440" w:hanging="720"/>
        <w:jc w:val="both"/>
        <w:rPr>
          <w:rFonts w:ascii="Times New Roman" w:eastAsia="Times New Roman" w:hAnsi="Times New Roman"/>
          <w:sz w:val="24"/>
          <w:szCs w:val="24"/>
          <w:lang w:eastAsia="en-GB"/>
        </w:rPr>
      </w:pPr>
      <w:r w:rsidRPr="001B0E7D">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D9482F">
        <w:rPr>
          <w:rFonts w:ascii="Times New Roman" w:eastAsia="Times New Roman" w:hAnsi="Times New Roman"/>
          <w:b/>
          <w:sz w:val="24"/>
          <w:szCs w:val="24"/>
          <w:lang w:eastAsia="en-GB"/>
        </w:rPr>
        <w:instrText xml:space="preserve"> FORMCHECKBOX </w:instrText>
      </w:r>
      <w:r w:rsidRPr="00D9482F">
        <w:rPr>
          <w:rFonts w:ascii="Times New Roman" w:eastAsia="Times New Roman" w:hAnsi="Times New Roman"/>
          <w:b/>
          <w:sz w:val="24"/>
          <w:szCs w:val="24"/>
          <w:lang w:eastAsia="en-GB"/>
        </w:rPr>
      </w:r>
      <w:r w:rsidRPr="00D9482F">
        <w:rPr>
          <w:rFonts w:ascii="Times New Roman" w:eastAsia="Times New Roman" w:hAnsi="Times New Roman"/>
          <w:b/>
          <w:sz w:val="24"/>
          <w:szCs w:val="24"/>
          <w:lang w:eastAsia="en-GB"/>
        </w:rPr>
        <w:fldChar w:fldCharType="end"/>
      </w:r>
      <w:r w:rsidRPr="001B0E7D">
        <w:rPr>
          <w:rFonts w:ascii="Times New Roman" w:eastAsia="Times New Roman" w:hAnsi="Times New Roman"/>
          <w:sz w:val="24"/>
          <w:szCs w:val="24"/>
          <w:lang w:eastAsia="en-GB"/>
        </w:rPr>
        <w:tab/>
        <w:t xml:space="preserve">(b) </w:t>
      </w:r>
      <w:r w:rsidR="001B0E7D" w:rsidRPr="001B0E7D">
        <w:rPr>
          <w:rFonts w:ascii="Times New Roman" w:hAnsi="Times New Roman"/>
          <w:sz w:val="24"/>
          <w:szCs w:val="24"/>
        </w:rPr>
        <w:t>the relevant minimum requirements for the use of fertiliser and plant protection products as well as other relevant mandatory requirements established by national and Union law</w:t>
      </w:r>
      <w:r w:rsidRPr="001B0E7D">
        <w:rPr>
          <w:rFonts w:ascii="Times New Roman" w:eastAsia="Times New Roman" w:hAnsi="Times New Roman"/>
          <w:sz w:val="24"/>
          <w:szCs w:val="24"/>
          <w:lang w:eastAsia="en-GB"/>
        </w:rPr>
        <w:t>;</w:t>
      </w:r>
    </w:p>
    <w:p w:rsidR="005842A0" w:rsidRPr="001B0E7D" w:rsidRDefault="005842A0" w:rsidP="005842A0">
      <w:pPr>
        <w:spacing w:after="0" w:line="240" w:lineRule="auto"/>
        <w:ind w:left="1440" w:hanging="720"/>
        <w:rPr>
          <w:rFonts w:ascii="Times New Roman" w:eastAsia="Times New Roman" w:hAnsi="Times New Roman"/>
          <w:sz w:val="24"/>
          <w:szCs w:val="24"/>
          <w:lang w:eastAsia="en-GB"/>
        </w:rPr>
      </w:pPr>
    </w:p>
    <w:p w:rsidR="005842A0" w:rsidRPr="001B0E7D" w:rsidRDefault="005842A0" w:rsidP="005842A0">
      <w:pPr>
        <w:spacing w:after="0" w:line="240" w:lineRule="auto"/>
        <w:ind w:left="1440" w:hanging="720"/>
        <w:jc w:val="both"/>
        <w:rPr>
          <w:rFonts w:ascii="Times New Roman" w:eastAsia="Times New Roman" w:hAnsi="Times New Roman"/>
          <w:sz w:val="24"/>
          <w:szCs w:val="24"/>
          <w:lang w:eastAsia="en-GB"/>
        </w:rPr>
      </w:pPr>
      <w:r w:rsidRPr="001B0E7D">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D9482F">
        <w:rPr>
          <w:rFonts w:ascii="Times New Roman" w:eastAsia="Times New Roman" w:hAnsi="Times New Roman"/>
          <w:b/>
          <w:sz w:val="24"/>
          <w:szCs w:val="24"/>
          <w:lang w:eastAsia="en-GB"/>
        </w:rPr>
        <w:instrText xml:space="preserve"> FORMCHECKBOX </w:instrText>
      </w:r>
      <w:r w:rsidRPr="00D9482F">
        <w:rPr>
          <w:rFonts w:ascii="Times New Roman" w:eastAsia="Times New Roman" w:hAnsi="Times New Roman"/>
          <w:b/>
          <w:sz w:val="24"/>
          <w:szCs w:val="24"/>
          <w:lang w:eastAsia="en-GB"/>
        </w:rPr>
      </w:r>
      <w:r w:rsidRPr="00D9482F">
        <w:rPr>
          <w:rFonts w:ascii="Times New Roman" w:eastAsia="Times New Roman" w:hAnsi="Times New Roman"/>
          <w:b/>
          <w:sz w:val="24"/>
          <w:szCs w:val="24"/>
          <w:lang w:eastAsia="en-GB"/>
        </w:rPr>
        <w:fldChar w:fldCharType="end"/>
      </w:r>
      <w:r w:rsidRPr="001B0E7D">
        <w:rPr>
          <w:rFonts w:ascii="Times New Roman" w:eastAsia="Times New Roman" w:hAnsi="Times New Roman"/>
          <w:sz w:val="24"/>
          <w:szCs w:val="24"/>
          <w:lang w:eastAsia="en-GB"/>
        </w:rPr>
        <w:tab/>
        <w:t xml:space="preserve">(c) </w:t>
      </w:r>
      <w:r w:rsidR="001B0E7D" w:rsidRPr="001B0E7D">
        <w:rPr>
          <w:rFonts w:ascii="Times New Roman" w:hAnsi="Times New Roman"/>
          <w:sz w:val="24"/>
          <w:szCs w:val="24"/>
        </w:rPr>
        <w:t>the conditions established for the maintenance of the agricultural area in accordance with Article 4(2), point (b), of Regulation (EU) 2021/2115.</w:t>
      </w:r>
    </w:p>
    <w:p w:rsidR="005842A0" w:rsidRDefault="005842A0" w:rsidP="001B0E7D">
      <w:pPr>
        <w:autoSpaceDE w:val="0"/>
        <w:autoSpaceDN w:val="0"/>
        <w:adjustRightInd w:val="0"/>
        <w:spacing w:after="0" w:line="240" w:lineRule="auto"/>
        <w:jc w:val="both"/>
        <w:rPr>
          <w:rFonts w:ascii="Times New Roman" w:eastAsia="Times New Roman" w:hAnsi="Times New Roman"/>
          <w:sz w:val="24"/>
          <w:szCs w:val="24"/>
          <w:lang w:eastAsia="en-GB"/>
        </w:rPr>
      </w:pPr>
    </w:p>
    <w:p w:rsidR="005842A0" w:rsidRDefault="005842A0" w:rsidP="001B0E7D">
      <w:pPr>
        <w:autoSpaceDE w:val="0"/>
        <w:autoSpaceDN w:val="0"/>
        <w:adjustRightInd w:val="0"/>
        <w:spacing w:after="0" w:line="240" w:lineRule="auto"/>
        <w:jc w:val="both"/>
        <w:rPr>
          <w:rFonts w:ascii="Times New Roman" w:eastAsia="Times New Roman" w:hAnsi="Times New Roman"/>
          <w:sz w:val="24"/>
          <w:szCs w:val="24"/>
          <w:lang w:eastAsia="en-GB"/>
        </w:rPr>
      </w:pPr>
    </w:p>
    <w:p w:rsidR="005842A0" w:rsidRPr="001B0E7D" w:rsidRDefault="001B0E7D" w:rsidP="001B0E7D">
      <w:pPr>
        <w:numPr>
          <w:ilvl w:val="0"/>
          <w:numId w:val="3"/>
        </w:numPr>
        <w:autoSpaceDE w:val="0"/>
        <w:autoSpaceDN w:val="0"/>
        <w:adjustRightInd w:val="0"/>
        <w:spacing w:after="0" w:line="240" w:lineRule="auto"/>
        <w:jc w:val="both"/>
        <w:rPr>
          <w:rFonts w:ascii="Times New Roman" w:eastAsia="Times New Roman" w:hAnsi="Times New Roman"/>
          <w:sz w:val="24"/>
          <w:szCs w:val="24"/>
          <w:lang w:eastAsia="en-GB"/>
        </w:rPr>
      </w:pPr>
      <w:r w:rsidRPr="001B0E7D">
        <w:rPr>
          <w:rFonts w:ascii="Times New Roman" w:hAnsi="Times New Roman"/>
          <w:sz w:val="24"/>
          <w:szCs w:val="24"/>
        </w:rPr>
        <w:t xml:space="preserve">Please confirm that where </w:t>
      </w:r>
      <w:r w:rsidR="0093172B">
        <w:rPr>
          <w:rFonts w:ascii="Times New Roman" w:hAnsi="Times New Roman"/>
          <w:sz w:val="24"/>
          <w:szCs w:val="24"/>
        </w:rPr>
        <w:t xml:space="preserve">the </w:t>
      </w:r>
      <w:r w:rsidRPr="001B0E7D">
        <w:rPr>
          <w:rFonts w:ascii="Times New Roman" w:hAnsi="Times New Roman"/>
          <w:sz w:val="24"/>
          <w:szCs w:val="24"/>
        </w:rPr>
        <w:t>aid is granted for commitments referred to under point 3 (b) of this Supplementary Information Sheet, where national law imposes new requirements which go beyond the corresponding minimum requirements laid down in Union law, such aid is granted for commitments contributing to compliance with those requirements for a maximum of 24 months from the date on which they become mandatory for the holding:</w:t>
      </w:r>
    </w:p>
    <w:p w:rsidR="001B0E7D" w:rsidRDefault="001B0E7D" w:rsidP="001B0E7D">
      <w:pPr>
        <w:autoSpaceDE w:val="0"/>
        <w:autoSpaceDN w:val="0"/>
        <w:adjustRightInd w:val="0"/>
        <w:spacing w:after="0" w:line="240" w:lineRule="auto"/>
        <w:jc w:val="both"/>
        <w:rPr>
          <w:rFonts w:ascii="Times New Roman" w:eastAsia="Times New Roman" w:hAnsi="Times New Roman"/>
          <w:b/>
          <w:sz w:val="24"/>
          <w:szCs w:val="24"/>
          <w:lang w:eastAsia="en-GB"/>
        </w:rPr>
      </w:pPr>
    </w:p>
    <w:p w:rsidR="001B0E7D" w:rsidRDefault="001B0E7D" w:rsidP="001B0E7D">
      <w:pPr>
        <w:autoSpaceDE w:val="0"/>
        <w:autoSpaceDN w:val="0"/>
        <w:adjustRightInd w:val="0"/>
        <w:spacing w:after="0" w:line="240" w:lineRule="auto"/>
        <w:ind w:left="709"/>
        <w:jc w:val="both"/>
        <w:rPr>
          <w:rFonts w:ascii="Times New Roman" w:hAnsi="Times New Roman"/>
          <w:sz w:val="24"/>
          <w:szCs w:val="24"/>
        </w:rPr>
      </w:pPr>
      <w:r w:rsidRPr="00147DD9">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47DD9">
        <w:rPr>
          <w:rFonts w:ascii="Times New Roman" w:eastAsia="Times New Roman" w:hAnsi="Times New Roman"/>
          <w:b/>
          <w:sz w:val="24"/>
          <w:szCs w:val="24"/>
          <w:lang w:eastAsia="en-GB"/>
        </w:rPr>
        <w:instrText xml:space="preserve"> FORMCHECKBOX </w:instrText>
      </w:r>
      <w:r w:rsidRPr="00147DD9">
        <w:rPr>
          <w:rFonts w:ascii="Times New Roman" w:eastAsia="Times New Roman" w:hAnsi="Times New Roman"/>
          <w:b/>
          <w:sz w:val="24"/>
          <w:szCs w:val="24"/>
          <w:lang w:eastAsia="en-GB"/>
        </w:rPr>
      </w:r>
      <w:r w:rsidRPr="00147DD9">
        <w:rPr>
          <w:rFonts w:ascii="Times New Roman" w:eastAsia="Times New Roman" w:hAnsi="Times New Roman"/>
          <w:sz w:val="24"/>
          <w:szCs w:val="24"/>
          <w:lang w:eastAsia="en-GB"/>
        </w:rPr>
        <w:fldChar w:fldCharType="end"/>
      </w:r>
      <w:r w:rsidRPr="00147DD9">
        <w:rPr>
          <w:rFonts w:ascii="Times New Roman" w:eastAsia="Times New Roman" w:hAnsi="Times New Roman"/>
          <w:sz w:val="24"/>
          <w:szCs w:val="24"/>
          <w:lang w:eastAsia="en-GB"/>
        </w:rPr>
        <w:tab/>
        <w:t>yes</w:t>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47DD9">
        <w:rPr>
          <w:rFonts w:ascii="Times New Roman" w:eastAsia="Times New Roman" w:hAnsi="Times New Roman"/>
          <w:b/>
          <w:sz w:val="24"/>
          <w:szCs w:val="24"/>
          <w:lang w:eastAsia="en-GB"/>
        </w:rPr>
        <w:instrText xml:space="preserve"> FORMCHECKBOX </w:instrText>
      </w:r>
      <w:r w:rsidRPr="00147DD9">
        <w:rPr>
          <w:rFonts w:ascii="Times New Roman" w:eastAsia="Times New Roman" w:hAnsi="Times New Roman"/>
          <w:b/>
          <w:sz w:val="24"/>
          <w:szCs w:val="24"/>
          <w:lang w:eastAsia="en-GB"/>
        </w:rPr>
      </w:r>
      <w:r w:rsidRPr="00147DD9">
        <w:rPr>
          <w:rFonts w:ascii="Times New Roman" w:eastAsia="Times New Roman" w:hAnsi="Times New Roman"/>
          <w:sz w:val="24"/>
          <w:szCs w:val="24"/>
          <w:lang w:eastAsia="en-GB"/>
        </w:rPr>
        <w:fldChar w:fldCharType="end"/>
      </w:r>
      <w:r w:rsidRPr="00147DD9">
        <w:rPr>
          <w:rFonts w:ascii="Times New Roman" w:eastAsia="Times New Roman" w:hAnsi="Times New Roman"/>
          <w:sz w:val="24"/>
          <w:szCs w:val="24"/>
          <w:lang w:eastAsia="en-GB"/>
        </w:rPr>
        <w:tab/>
        <w:t>no</w:t>
      </w:r>
    </w:p>
    <w:p w:rsidR="001B0E7D" w:rsidRPr="001B0E7D" w:rsidRDefault="001B0E7D" w:rsidP="001B0E7D">
      <w:pPr>
        <w:autoSpaceDE w:val="0"/>
        <w:autoSpaceDN w:val="0"/>
        <w:adjustRightInd w:val="0"/>
        <w:spacing w:after="0" w:line="240" w:lineRule="auto"/>
        <w:jc w:val="both"/>
        <w:rPr>
          <w:rFonts w:ascii="Times New Roman" w:eastAsia="Times New Roman" w:hAnsi="Times New Roman"/>
          <w:sz w:val="24"/>
          <w:szCs w:val="24"/>
          <w:lang w:eastAsia="en-GB"/>
        </w:rPr>
      </w:pPr>
    </w:p>
    <w:p w:rsidR="00C74382" w:rsidRPr="00C74382" w:rsidRDefault="00C74382" w:rsidP="00C74382">
      <w:pPr>
        <w:numPr>
          <w:ilvl w:val="0"/>
          <w:numId w:val="3"/>
        </w:numPr>
        <w:autoSpaceDE w:val="0"/>
        <w:autoSpaceDN w:val="0"/>
        <w:adjustRightInd w:val="0"/>
        <w:spacing w:after="0" w:line="240" w:lineRule="auto"/>
        <w:jc w:val="both"/>
        <w:rPr>
          <w:rFonts w:ascii="Times New Roman" w:eastAsia="Times New Roman" w:hAnsi="Times New Roman"/>
          <w:sz w:val="24"/>
          <w:szCs w:val="24"/>
          <w:lang w:eastAsia="en-GB"/>
        </w:rPr>
      </w:pPr>
      <w:r w:rsidRPr="00C74382">
        <w:rPr>
          <w:rFonts w:ascii="Times New Roman" w:hAnsi="Times New Roman"/>
          <w:sz w:val="24"/>
          <w:szCs w:val="24"/>
        </w:rPr>
        <w:t>Please confirm that undertakings carrying out operations under this Section of the Guidelines have access to the relevant knowledge and information required to implement such operations, and that appropriate training is made available for those who require it, as well as access to expertise in order to assist farmers who commit to change their production systems</w:t>
      </w:r>
      <w:r w:rsidR="0093172B">
        <w:rPr>
          <w:rFonts w:ascii="Times New Roman" w:hAnsi="Times New Roman"/>
          <w:sz w:val="24"/>
          <w:szCs w:val="24"/>
        </w:rPr>
        <w:t>:</w:t>
      </w:r>
    </w:p>
    <w:p w:rsidR="00C74382" w:rsidRPr="00C74382" w:rsidRDefault="00C74382" w:rsidP="00C74382">
      <w:pPr>
        <w:autoSpaceDE w:val="0"/>
        <w:autoSpaceDN w:val="0"/>
        <w:adjustRightInd w:val="0"/>
        <w:spacing w:after="0" w:line="240" w:lineRule="auto"/>
        <w:jc w:val="both"/>
        <w:rPr>
          <w:rFonts w:ascii="Times New Roman" w:eastAsia="Times New Roman" w:hAnsi="Times New Roman"/>
          <w:sz w:val="24"/>
          <w:szCs w:val="24"/>
          <w:lang w:eastAsia="en-GB"/>
        </w:rPr>
      </w:pPr>
    </w:p>
    <w:p w:rsidR="00C74382" w:rsidRDefault="00C74382" w:rsidP="00C74382">
      <w:pPr>
        <w:autoSpaceDE w:val="0"/>
        <w:autoSpaceDN w:val="0"/>
        <w:adjustRightInd w:val="0"/>
        <w:spacing w:after="0" w:line="240" w:lineRule="auto"/>
        <w:ind w:left="709"/>
        <w:jc w:val="both"/>
        <w:rPr>
          <w:rFonts w:ascii="Times New Roman" w:hAnsi="Times New Roman"/>
          <w:sz w:val="24"/>
          <w:szCs w:val="24"/>
        </w:rPr>
      </w:pPr>
      <w:r w:rsidRPr="00147DD9">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47DD9">
        <w:rPr>
          <w:rFonts w:ascii="Times New Roman" w:eastAsia="Times New Roman" w:hAnsi="Times New Roman"/>
          <w:b/>
          <w:sz w:val="24"/>
          <w:szCs w:val="24"/>
          <w:lang w:eastAsia="en-GB"/>
        </w:rPr>
        <w:instrText xml:space="preserve"> FORMCHECKBOX </w:instrText>
      </w:r>
      <w:r w:rsidRPr="00147DD9">
        <w:rPr>
          <w:rFonts w:ascii="Times New Roman" w:eastAsia="Times New Roman" w:hAnsi="Times New Roman"/>
          <w:b/>
          <w:sz w:val="24"/>
          <w:szCs w:val="24"/>
          <w:lang w:eastAsia="en-GB"/>
        </w:rPr>
      </w:r>
      <w:r w:rsidRPr="00147DD9">
        <w:rPr>
          <w:rFonts w:ascii="Times New Roman" w:eastAsia="Times New Roman" w:hAnsi="Times New Roman"/>
          <w:sz w:val="24"/>
          <w:szCs w:val="24"/>
          <w:lang w:eastAsia="en-GB"/>
        </w:rPr>
        <w:fldChar w:fldCharType="end"/>
      </w:r>
      <w:r w:rsidRPr="00147DD9">
        <w:rPr>
          <w:rFonts w:ascii="Times New Roman" w:eastAsia="Times New Roman" w:hAnsi="Times New Roman"/>
          <w:sz w:val="24"/>
          <w:szCs w:val="24"/>
          <w:lang w:eastAsia="en-GB"/>
        </w:rPr>
        <w:tab/>
        <w:t>yes</w:t>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47DD9">
        <w:rPr>
          <w:rFonts w:ascii="Times New Roman" w:eastAsia="Times New Roman" w:hAnsi="Times New Roman"/>
          <w:b/>
          <w:sz w:val="24"/>
          <w:szCs w:val="24"/>
          <w:lang w:eastAsia="en-GB"/>
        </w:rPr>
        <w:instrText xml:space="preserve"> FORMCHECKBOX </w:instrText>
      </w:r>
      <w:r w:rsidRPr="00147DD9">
        <w:rPr>
          <w:rFonts w:ascii="Times New Roman" w:eastAsia="Times New Roman" w:hAnsi="Times New Roman"/>
          <w:b/>
          <w:sz w:val="24"/>
          <w:szCs w:val="24"/>
          <w:lang w:eastAsia="en-GB"/>
        </w:rPr>
      </w:r>
      <w:r w:rsidRPr="00147DD9">
        <w:rPr>
          <w:rFonts w:ascii="Times New Roman" w:eastAsia="Times New Roman" w:hAnsi="Times New Roman"/>
          <w:sz w:val="24"/>
          <w:szCs w:val="24"/>
          <w:lang w:eastAsia="en-GB"/>
        </w:rPr>
        <w:fldChar w:fldCharType="end"/>
      </w:r>
      <w:r w:rsidRPr="00147DD9">
        <w:rPr>
          <w:rFonts w:ascii="Times New Roman" w:eastAsia="Times New Roman" w:hAnsi="Times New Roman"/>
          <w:sz w:val="24"/>
          <w:szCs w:val="24"/>
          <w:lang w:eastAsia="en-GB"/>
        </w:rPr>
        <w:tab/>
        <w:t>no</w:t>
      </w:r>
    </w:p>
    <w:p w:rsidR="00C74382" w:rsidRDefault="00C74382" w:rsidP="00C74382">
      <w:pPr>
        <w:autoSpaceDE w:val="0"/>
        <w:autoSpaceDN w:val="0"/>
        <w:adjustRightInd w:val="0"/>
        <w:spacing w:after="0" w:line="240" w:lineRule="auto"/>
        <w:jc w:val="both"/>
      </w:pPr>
    </w:p>
    <w:p w:rsidR="00C74382" w:rsidRDefault="00C74382" w:rsidP="00C74382">
      <w:pPr>
        <w:autoSpaceDE w:val="0"/>
        <w:autoSpaceDN w:val="0"/>
        <w:adjustRightInd w:val="0"/>
        <w:spacing w:after="0" w:line="240" w:lineRule="auto"/>
        <w:jc w:val="both"/>
        <w:rPr>
          <w:rFonts w:ascii="Times New Roman" w:eastAsia="Times New Roman" w:hAnsi="Times New Roman"/>
          <w:sz w:val="24"/>
          <w:szCs w:val="24"/>
          <w:lang w:eastAsia="en-GB"/>
        </w:rPr>
      </w:pPr>
    </w:p>
    <w:p w:rsidR="00C74382" w:rsidRPr="00340C1F" w:rsidRDefault="00340C1F" w:rsidP="00C74382">
      <w:pPr>
        <w:numPr>
          <w:ilvl w:val="0"/>
          <w:numId w:val="3"/>
        </w:numPr>
        <w:autoSpaceDE w:val="0"/>
        <w:autoSpaceDN w:val="0"/>
        <w:adjustRightInd w:val="0"/>
        <w:spacing w:after="0" w:line="240" w:lineRule="auto"/>
        <w:jc w:val="both"/>
        <w:rPr>
          <w:rFonts w:ascii="Times New Roman" w:eastAsia="Times New Roman" w:hAnsi="Times New Roman"/>
          <w:sz w:val="24"/>
          <w:szCs w:val="24"/>
          <w:lang w:eastAsia="en-GB"/>
        </w:rPr>
      </w:pPr>
      <w:r w:rsidRPr="00340C1F">
        <w:rPr>
          <w:rFonts w:ascii="Times New Roman" w:hAnsi="Times New Roman"/>
          <w:sz w:val="24"/>
          <w:szCs w:val="24"/>
        </w:rPr>
        <w:t>Are commitments undertaken for a period of five to seven years?</w:t>
      </w:r>
    </w:p>
    <w:p w:rsidR="00340C1F" w:rsidRDefault="00340C1F" w:rsidP="00340C1F">
      <w:pPr>
        <w:autoSpaceDE w:val="0"/>
        <w:autoSpaceDN w:val="0"/>
        <w:adjustRightInd w:val="0"/>
        <w:spacing w:after="0" w:line="240" w:lineRule="auto"/>
        <w:jc w:val="both"/>
      </w:pPr>
    </w:p>
    <w:p w:rsidR="00340C1F" w:rsidRDefault="00340C1F" w:rsidP="00340C1F">
      <w:pPr>
        <w:autoSpaceDE w:val="0"/>
        <w:autoSpaceDN w:val="0"/>
        <w:adjustRightInd w:val="0"/>
        <w:spacing w:after="0" w:line="240" w:lineRule="auto"/>
        <w:ind w:left="709"/>
        <w:jc w:val="both"/>
        <w:rPr>
          <w:rFonts w:ascii="Times New Roman" w:hAnsi="Times New Roman"/>
          <w:sz w:val="24"/>
          <w:szCs w:val="24"/>
        </w:rPr>
      </w:pPr>
      <w:r w:rsidRPr="00147DD9">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47DD9">
        <w:rPr>
          <w:rFonts w:ascii="Times New Roman" w:eastAsia="Times New Roman" w:hAnsi="Times New Roman"/>
          <w:b/>
          <w:sz w:val="24"/>
          <w:szCs w:val="24"/>
          <w:lang w:eastAsia="en-GB"/>
        </w:rPr>
        <w:instrText xml:space="preserve"> FORMCHECKBOX </w:instrText>
      </w:r>
      <w:r w:rsidRPr="00147DD9">
        <w:rPr>
          <w:rFonts w:ascii="Times New Roman" w:eastAsia="Times New Roman" w:hAnsi="Times New Roman"/>
          <w:b/>
          <w:sz w:val="24"/>
          <w:szCs w:val="24"/>
          <w:lang w:eastAsia="en-GB"/>
        </w:rPr>
      </w:r>
      <w:r w:rsidRPr="00147DD9">
        <w:rPr>
          <w:rFonts w:ascii="Times New Roman" w:eastAsia="Times New Roman" w:hAnsi="Times New Roman"/>
          <w:sz w:val="24"/>
          <w:szCs w:val="24"/>
          <w:lang w:eastAsia="en-GB"/>
        </w:rPr>
        <w:fldChar w:fldCharType="end"/>
      </w:r>
      <w:r w:rsidRPr="00147DD9">
        <w:rPr>
          <w:rFonts w:ascii="Times New Roman" w:eastAsia="Times New Roman" w:hAnsi="Times New Roman"/>
          <w:sz w:val="24"/>
          <w:szCs w:val="24"/>
          <w:lang w:eastAsia="en-GB"/>
        </w:rPr>
        <w:tab/>
        <w:t>yes</w:t>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47DD9">
        <w:rPr>
          <w:rFonts w:ascii="Times New Roman" w:eastAsia="Times New Roman" w:hAnsi="Times New Roman"/>
          <w:b/>
          <w:sz w:val="24"/>
          <w:szCs w:val="24"/>
          <w:lang w:eastAsia="en-GB"/>
        </w:rPr>
        <w:instrText xml:space="preserve"> FORMCHECKBOX </w:instrText>
      </w:r>
      <w:r w:rsidRPr="00147DD9">
        <w:rPr>
          <w:rFonts w:ascii="Times New Roman" w:eastAsia="Times New Roman" w:hAnsi="Times New Roman"/>
          <w:b/>
          <w:sz w:val="24"/>
          <w:szCs w:val="24"/>
          <w:lang w:eastAsia="en-GB"/>
        </w:rPr>
      </w:r>
      <w:r w:rsidRPr="00147DD9">
        <w:rPr>
          <w:rFonts w:ascii="Times New Roman" w:eastAsia="Times New Roman" w:hAnsi="Times New Roman"/>
          <w:sz w:val="24"/>
          <w:szCs w:val="24"/>
          <w:lang w:eastAsia="en-GB"/>
        </w:rPr>
        <w:fldChar w:fldCharType="end"/>
      </w:r>
      <w:r w:rsidRPr="00147DD9">
        <w:rPr>
          <w:rFonts w:ascii="Times New Roman" w:eastAsia="Times New Roman" w:hAnsi="Times New Roman"/>
          <w:sz w:val="24"/>
          <w:szCs w:val="24"/>
          <w:lang w:eastAsia="en-GB"/>
        </w:rPr>
        <w:tab/>
        <w:t>no</w:t>
      </w:r>
    </w:p>
    <w:p w:rsidR="00340C1F" w:rsidRPr="00340C1F" w:rsidRDefault="00340C1F" w:rsidP="00340C1F">
      <w:pPr>
        <w:autoSpaceDE w:val="0"/>
        <w:autoSpaceDN w:val="0"/>
        <w:adjustRightInd w:val="0"/>
        <w:spacing w:after="0" w:line="240" w:lineRule="auto"/>
        <w:jc w:val="both"/>
        <w:rPr>
          <w:rFonts w:ascii="Times New Roman" w:eastAsia="Times New Roman" w:hAnsi="Times New Roman"/>
          <w:sz w:val="24"/>
          <w:szCs w:val="24"/>
          <w:lang w:eastAsia="en-GB"/>
        </w:rPr>
      </w:pPr>
    </w:p>
    <w:p w:rsidR="00340C1F" w:rsidRPr="0093172B" w:rsidRDefault="00676912" w:rsidP="00C74382">
      <w:pPr>
        <w:numPr>
          <w:ilvl w:val="0"/>
          <w:numId w:val="3"/>
        </w:numPr>
        <w:autoSpaceDE w:val="0"/>
        <w:autoSpaceDN w:val="0"/>
        <w:adjustRightInd w:val="0"/>
        <w:spacing w:after="0" w:line="240" w:lineRule="auto"/>
        <w:jc w:val="both"/>
        <w:rPr>
          <w:rFonts w:ascii="Times New Roman" w:eastAsia="Times New Roman" w:hAnsi="Times New Roman"/>
          <w:sz w:val="24"/>
          <w:szCs w:val="24"/>
          <w:lang w:eastAsia="en-GB"/>
        </w:rPr>
      </w:pPr>
      <w:r w:rsidRPr="0093172B">
        <w:rPr>
          <w:rFonts w:ascii="Times New Roman" w:eastAsia="Times New Roman" w:hAnsi="Times New Roman"/>
          <w:sz w:val="24"/>
          <w:szCs w:val="24"/>
          <w:lang w:eastAsia="en-GB"/>
        </w:rPr>
        <w:t xml:space="preserve">If </w:t>
      </w:r>
      <w:r w:rsidR="00A05F2F" w:rsidRPr="0093172B">
        <w:rPr>
          <w:rFonts w:ascii="Times New Roman" w:eastAsia="Times New Roman" w:hAnsi="Times New Roman"/>
          <w:sz w:val="24"/>
          <w:szCs w:val="24"/>
          <w:lang w:eastAsia="en-GB"/>
        </w:rPr>
        <w:t xml:space="preserve">the </w:t>
      </w:r>
      <w:r w:rsidRPr="0093172B">
        <w:rPr>
          <w:rFonts w:ascii="Times New Roman" w:eastAsia="Times New Roman" w:hAnsi="Times New Roman"/>
          <w:sz w:val="24"/>
          <w:szCs w:val="24"/>
          <w:lang w:eastAsia="en-GB"/>
        </w:rPr>
        <w:t xml:space="preserve">aid is granted for commitments undertaken for a period longer than seven </w:t>
      </w:r>
      <w:r w:rsidR="00A05F2F" w:rsidRPr="0093172B">
        <w:rPr>
          <w:rFonts w:ascii="Times New Roman" w:eastAsia="Times New Roman" w:hAnsi="Times New Roman"/>
          <w:sz w:val="24"/>
          <w:szCs w:val="24"/>
          <w:lang w:eastAsia="en-GB"/>
        </w:rPr>
        <w:t xml:space="preserve">years, </w:t>
      </w:r>
      <w:r w:rsidR="00EC6FA9" w:rsidRPr="0093172B">
        <w:rPr>
          <w:rFonts w:ascii="Times New Roman" w:eastAsia="Times New Roman" w:hAnsi="Times New Roman"/>
          <w:sz w:val="24"/>
          <w:szCs w:val="24"/>
          <w:lang w:eastAsia="en-GB"/>
        </w:rPr>
        <w:t>including an annual extension after t</w:t>
      </w:r>
      <w:r w:rsidR="0093172B" w:rsidRPr="0093172B">
        <w:rPr>
          <w:rFonts w:ascii="Times New Roman" w:eastAsia="Times New Roman" w:hAnsi="Times New Roman"/>
          <w:sz w:val="24"/>
          <w:szCs w:val="24"/>
          <w:lang w:eastAsia="en-GB"/>
        </w:rPr>
        <w:t>h</w:t>
      </w:r>
      <w:r w:rsidR="00EC6FA9" w:rsidRPr="0093172B">
        <w:rPr>
          <w:rFonts w:ascii="Times New Roman" w:eastAsia="Times New Roman" w:hAnsi="Times New Roman"/>
          <w:sz w:val="24"/>
          <w:szCs w:val="24"/>
          <w:lang w:eastAsia="en-GB"/>
        </w:rPr>
        <w:t xml:space="preserve">e termination of the initial period, </w:t>
      </w:r>
      <w:r w:rsidR="00A05F2F" w:rsidRPr="0093172B">
        <w:rPr>
          <w:rFonts w:ascii="Times New Roman" w:eastAsia="Times New Roman" w:hAnsi="Times New Roman"/>
          <w:sz w:val="24"/>
          <w:szCs w:val="24"/>
          <w:lang w:eastAsia="en-GB"/>
        </w:rPr>
        <w:t xml:space="preserve">is a longer duration necessary </w:t>
      </w:r>
      <w:r w:rsidR="00A05F2F" w:rsidRPr="00D9482F">
        <w:rPr>
          <w:rFonts w:ascii="Times New Roman" w:hAnsi="Times New Roman"/>
          <w:sz w:val="24"/>
          <w:szCs w:val="24"/>
        </w:rPr>
        <w:t xml:space="preserve">for </w:t>
      </w:r>
      <w:r w:rsidR="00EC6FA9" w:rsidRPr="00D9482F">
        <w:rPr>
          <w:rFonts w:ascii="Times New Roman" w:hAnsi="Times New Roman"/>
          <w:sz w:val="24"/>
          <w:szCs w:val="24"/>
        </w:rPr>
        <w:t>particular types of commitments?</w:t>
      </w:r>
    </w:p>
    <w:p w:rsidR="00EC6FA9" w:rsidRDefault="00EC6FA9" w:rsidP="00EC6FA9">
      <w:pPr>
        <w:autoSpaceDE w:val="0"/>
        <w:autoSpaceDN w:val="0"/>
        <w:adjustRightInd w:val="0"/>
        <w:spacing w:after="0" w:line="240" w:lineRule="auto"/>
        <w:jc w:val="both"/>
        <w:rPr>
          <w:rFonts w:ascii="Times New Roman" w:eastAsia="Times New Roman" w:hAnsi="Times New Roman"/>
          <w:sz w:val="24"/>
          <w:szCs w:val="24"/>
          <w:lang w:eastAsia="en-GB"/>
        </w:rPr>
      </w:pPr>
    </w:p>
    <w:p w:rsidR="00EC6FA9" w:rsidRDefault="00EC6FA9" w:rsidP="00EC6FA9">
      <w:pPr>
        <w:autoSpaceDE w:val="0"/>
        <w:autoSpaceDN w:val="0"/>
        <w:adjustRightInd w:val="0"/>
        <w:spacing w:after="0" w:line="240" w:lineRule="auto"/>
        <w:ind w:left="709"/>
        <w:jc w:val="both"/>
        <w:rPr>
          <w:rFonts w:ascii="Times New Roman" w:hAnsi="Times New Roman"/>
          <w:sz w:val="24"/>
          <w:szCs w:val="24"/>
        </w:rPr>
      </w:pPr>
      <w:r w:rsidRPr="00147DD9">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47DD9">
        <w:rPr>
          <w:rFonts w:ascii="Times New Roman" w:eastAsia="Times New Roman" w:hAnsi="Times New Roman"/>
          <w:b/>
          <w:sz w:val="24"/>
          <w:szCs w:val="24"/>
          <w:lang w:eastAsia="en-GB"/>
        </w:rPr>
        <w:instrText xml:space="preserve"> FORMCHECKBOX </w:instrText>
      </w:r>
      <w:r w:rsidRPr="00147DD9">
        <w:rPr>
          <w:rFonts w:ascii="Times New Roman" w:eastAsia="Times New Roman" w:hAnsi="Times New Roman"/>
          <w:b/>
          <w:sz w:val="24"/>
          <w:szCs w:val="24"/>
          <w:lang w:eastAsia="en-GB"/>
        </w:rPr>
      </w:r>
      <w:r w:rsidRPr="00147DD9">
        <w:rPr>
          <w:rFonts w:ascii="Times New Roman" w:eastAsia="Times New Roman" w:hAnsi="Times New Roman"/>
          <w:sz w:val="24"/>
          <w:szCs w:val="24"/>
          <w:lang w:eastAsia="en-GB"/>
        </w:rPr>
        <w:fldChar w:fldCharType="end"/>
      </w:r>
      <w:r w:rsidRPr="00147DD9">
        <w:rPr>
          <w:rFonts w:ascii="Times New Roman" w:eastAsia="Times New Roman" w:hAnsi="Times New Roman"/>
          <w:sz w:val="24"/>
          <w:szCs w:val="24"/>
          <w:lang w:eastAsia="en-GB"/>
        </w:rPr>
        <w:tab/>
        <w:t>yes</w:t>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47DD9">
        <w:rPr>
          <w:rFonts w:ascii="Times New Roman" w:eastAsia="Times New Roman" w:hAnsi="Times New Roman"/>
          <w:b/>
          <w:sz w:val="24"/>
          <w:szCs w:val="24"/>
          <w:lang w:eastAsia="en-GB"/>
        </w:rPr>
        <w:instrText xml:space="preserve"> FORMCHECKBOX </w:instrText>
      </w:r>
      <w:r w:rsidRPr="00147DD9">
        <w:rPr>
          <w:rFonts w:ascii="Times New Roman" w:eastAsia="Times New Roman" w:hAnsi="Times New Roman"/>
          <w:b/>
          <w:sz w:val="24"/>
          <w:szCs w:val="24"/>
          <w:lang w:eastAsia="en-GB"/>
        </w:rPr>
      </w:r>
      <w:r w:rsidRPr="00147DD9">
        <w:rPr>
          <w:rFonts w:ascii="Times New Roman" w:eastAsia="Times New Roman" w:hAnsi="Times New Roman"/>
          <w:sz w:val="24"/>
          <w:szCs w:val="24"/>
          <w:lang w:eastAsia="en-GB"/>
        </w:rPr>
        <w:fldChar w:fldCharType="end"/>
      </w:r>
      <w:r w:rsidRPr="00147DD9">
        <w:rPr>
          <w:rFonts w:ascii="Times New Roman" w:eastAsia="Times New Roman" w:hAnsi="Times New Roman"/>
          <w:sz w:val="24"/>
          <w:szCs w:val="24"/>
          <w:lang w:eastAsia="en-GB"/>
        </w:rPr>
        <w:tab/>
        <w:t>no</w:t>
      </w:r>
    </w:p>
    <w:p w:rsidR="00EC6FA9" w:rsidRDefault="00EC6FA9" w:rsidP="00EC6FA9">
      <w:pPr>
        <w:autoSpaceDE w:val="0"/>
        <w:autoSpaceDN w:val="0"/>
        <w:adjustRightInd w:val="0"/>
        <w:spacing w:after="0" w:line="240" w:lineRule="auto"/>
        <w:jc w:val="both"/>
        <w:rPr>
          <w:rFonts w:ascii="Times New Roman" w:eastAsia="Times New Roman" w:hAnsi="Times New Roman"/>
          <w:sz w:val="24"/>
          <w:szCs w:val="24"/>
          <w:lang w:eastAsia="en-GB"/>
        </w:rPr>
      </w:pPr>
    </w:p>
    <w:p w:rsidR="00EC6FA9" w:rsidRDefault="00EC6FA9" w:rsidP="00EC6FA9">
      <w:pPr>
        <w:autoSpaceDE w:val="0"/>
        <w:autoSpaceDN w:val="0"/>
        <w:adjustRightInd w:val="0"/>
        <w:spacing w:after="0" w:line="240" w:lineRule="auto"/>
        <w:ind w:left="709"/>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provide the justification as to why a longer period is necessary:</w:t>
      </w:r>
    </w:p>
    <w:p w:rsidR="00EC6FA9" w:rsidRDefault="00EC6FA9" w:rsidP="00EC6FA9">
      <w:pPr>
        <w:autoSpaceDE w:val="0"/>
        <w:autoSpaceDN w:val="0"/>
        <w:adjustRightInd w:val="0"/>
        <w:spacing w:after="0" w:line="240" w:lineRule="auto"/>
        <w:ind w:left="709"/>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rsidR="00EC6FA9" w:rsidRPr="00EC6FA9" w:rsidRDefault="00EC6FA9" w:rsidP="00EC6FA9">
      <w:pPr>
        <w:autoSpaceDE w:val="0"/>
        <w:autoSpaceDN w:val="0"/>
        <w:adjustRightInd w:val="0"/>
        <w:spacing w:after="0" w:line="240" w:lineRule="auto"/>
        <w:ind w:left="709"/>
        <w:jc w:val="both"/>
        <w:rPr>
          <w:rFonts w:ascii="Times New Roman" w:eastAsia="Times New Roman" w:hAnsi="Times New Roman"/>
          <w:sz w:val="24"/>
          <w:szCs w:val="24"/>
          <w:lang w:eastAsia="en-GB"/>
        </w:rPr>
      </w:pPr>
    </w:p>
    <w:p w:rsidR="00EC6FA9" w:rsidRPr="008B4A34" w:rsidRDefault="00EC6FA9" w:rsidP="00C74382">
      <w:pPr>
        <w:numPr>
          <w:ilvl w:val="0"/>
          <w:numId w:val="3"/>
        </w:numPr>
        <w:autoSpaceDE w:val="0"/>
        <w:autoSpaceDN w:val="0"/>
        <w:adjustRightInd w:val="0"/>
        <w:spacing w:after="0" w:line="240" w:lineRule="auto"/>
        <w:jc w:val="both"/>
        <w:rPr>
          <w:rFonts w:ascii="Times New Roman" w:eastAsia="Times New Roman" w:hAnsi="Times New Roman"/>
          <w:sz w:val="24"/>
          <w:szCs w:val="24"/>
          <w:lang w:eastAsia="en-GB"/>
        </w:rPr>
      </w:pPr>
      <w:r w:rsidRPr="008B4A34">
        <w:rPr>
          <w:rFonts w:ascii="Times New Roman" w:hAnsi="Times New Roman"/>
          <w:sz w:val="24"/>
          <w:szCs w:val="24"/>
        </w:rPr>
        <w:t>If the aid is granted for commitments for the conservation, sustainable use and development of genetic resources, is the period determined by a Member State at least one year?</w:t>
      </w:r>
    </w:p>
    <w:p w:rsidR="00EC6FA9" w:rsidRPr="00DF2DFA" w:rsidRDefault="00EC6FA9" w:rsidP="008B4A34">
      <w:pPr>
        <w:autoSpaceDE w:val="0"/>
        <w:autoSpaceDN w:val="0"/>
        <w:adjustRightInd w:val="0"/>
        <w:spacing w:after="0" w:line="240" w:lineRule="auto"/>
        <w:jc w:val="both"/>
        <w:rPr>
          <w:rFonts w:ascii="Times New Roman" w:eastAsia="Times New Roman" w:hAnsi="Times New Roman"/>
          <w:sz w:val="24"/>
          <w:szCs w:val="24"/>
          <w:lang w:eastAsia="en-GB"/>
        </w:rPr>
      </w:pPr>
    </w:p>
    <w:p w:rsidR="00EC6FA9" w:rsidRPr="00DF2DFA" w:rsidRDefault="00EC6FA9" w:rsidP="00EC6FA9">
      <w:pPr>
        <w:autoSpaceDE w:val="0"/>
        <w:autoSpaceDN w:val="0"/>
        <w:adjustRightInd w:val="0"/>
        <w:spacing w:after="0" w:line="240" w:lineRule="auto"/>
        <w:ind w:left="709"/>
        <w:jc w:val="both"/>
        <w:rPr>
          <w:rFonts w:ascii="Times New Roman" w:hAnsi="Times New Roman"/>
          <w:sz w:val="24"/>
          <w:szCs w:val="24"/>
        </w:rPr>
      </w:pPr>
      <w:r w:rsidRPr="00DF2DFA">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D9482F">
        <w:rPr>
          <w:rFonts w:ascii="Times New Roman" w:eastAsia="Times New Roman" w:hAnsi="Times New Roman"/>
          <w:b/>
          <w:sz w:val="24"/>
          <w:szCs w:val="24"/>
          <w:lang w:eastAsia="en-GB"/>
        </w:rPr>
        <w:instrText xml:space="preserve"> FORMCHECKBOX </w:instrText>
      </w:r>
      <w:r w:rsidRPr="00D9482F">
        <w:rPr>
          <w:rFonts w:ascii="Times New Roman" w:eastAsia="Times New Roman" w:hAnsi="Times New Roman"/>
          <w:b/>
          <w:sz w:val="24"/>
          <w:szCs w:val="24"/>
          <w:lang w:eastAsia="en-GB"/>
        </w:rPr>
      </w:r>
      <w:r w:rsidRPr="00D9482F">
        <w:rPr>
          <w:rFonts w:ascii="Times New Roman" w:eastAsia="Times New Roman" w:hAnsi="Times New Roman"/>
          <w:sz w:val="24"/>
          <w:szCs w:val="24"/>
          <w:lang w:eastAsia="en-GB"/>
        </w:rPr>
        <w:fldChar w:fldCharType="end"/>
      </w:r>
      <w:r w:rsidRPr="00DF2DFA">
        <w:rPr>
          <w:rFonts w:ascii="Times New Roman" w:eastAsia="Times New Roman" w:hAnsi="Times New Roman"/>
          <w:sz w:val="24"/>
          <w:szCs w:val="24"/>
          <w:lang w:eastAsia="en-GB"/>
        </w:rPr>
        <w:tab/>
        <w:t>yes</w:t>
      </w:r>
      <w:r w:rsidRPr="00DF2DFA">
        <w:rPr>
          <w:rFonts w:ascii="Times New Roman" w:eastAsia="Times New Roman" w:hAnsi="Times New Roman"/>
          <w:sz w:val="24"/>
          <w:szCs w:val="24"/>
          <w:lang w:eastAsia="en-GB"/>
        </w:rPr>
        <w:tab/>
      </w:r>
      <w:r w:rsidRPr="00DF2DFA">
        <w:rPr>
          <w:rFonts w:ascii="Times New Roman" w:eastAsia="Times New Roman" w:hAnsi="Times New Roman"/>
          <w:sz w:val="24"/>
          <w:szCs w:val="24"/>
          <w:lang w:eastAsia="en-GB"/>
        </w:rPr>
        <w:tab/>
      </w:r>
      <w:r w:rsidRPr="00DF2DFA">
        <w:rPr>
          <w:rFonts w:ascii="Times New Roman" w:eastAsia="Times New Roman" w:hAnsi="Times New Roman"/>
          <w:sz w:val="24"/>
          <w:szCs w:val="24"/>
          <w:lang w:eastAsia="en-GB"/>
        </w:rPr>
        <w:tab/>
      </w:r>
      <w:r w:rsidRPr="00DF2DFA">
        <w:rPr>
          <w:rFonts w:ascii="Times New Roman" w:eastAsia="Times New Roman" w:hAnsi="Times New Roman"/>
          <w:sz w:val="24"/>
          <w:szCs w:val="24"/>
          <w:lang w:eastAsia="en-GB"/>
        </w:rPr>
        <w:tab/>
      </w:r>
      <w:r w:rsidRPr="00DF2DFA">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D9482F">
        <w:rPr>
          <w:rFonts w:ascii="Times New Roman" w:eastAsia="Times New Roman" w:hAnsi="Times New Roman"/>
          <w:b/>
          <w:sz w:val="24"/>
          <w:szCs w:val="24"/>
          <w:lang w:eastAsia="en-GB"/>
        </w:rPr>
        <w:instrText xml:space="preserve"> FORMCHECKBOX </w:instrText>
      </w:r>
      <w:r w:rsidRPr="00D9482F">
        <w:rPr>
          <w:rFonts w:ascii="Times New Roman" w:eastAsia="Times New Roman" w:hAnsi="Times New Roman"/>
          <w:b/>
          <w:sz w:val="24"/>
          <w:szCs w:val="24"/>
          <w:lang w:eastAsia="en-GB"/>
        </w:rPr>
      </w:r>
      <w:r w:rsidRPr="00D9482F">
        <w:rPr>
          <w:rFonts w:ascii="Times New Roman" w:eastAsia="Times New Roman" w:hAnsi="Times New Roman"/>
          <w:sz w:val="24"/>
          <w:szCs w:val="24"/>
          <w:lang w:eastAsia="en-GB"/>
        </w:rPr>
        <w:fldChar w:fldCharType="end"/>
      </w:r>
      <w:r w:rsidRPr="00DF2DFA">
        <w:rPr>
          <w:rFonts w:ascii="Times New Roman" w:eastAsia="Times New Roman" w:hAnsi="Times New Roman"/>
          <w:sz w:val="24"/>
          <w:szCs w:val="24"/>
          <w:lang w:eastAsia="en-GB"/>
        </w:rPr>
        <w:tab/>
        <w:t>no</w:t>
      </w:r>
    </w:p>
    <w:p w:rsidR="00EC6FA9" w:rsidRPr="00DF2DFA" w:rsidRDefault="00EC6FA9" w:rsidP="00EC6FA9">
      <w:pPr>
        <w:autoSpaceDE w:val="0"/>
        <w:autoSpaceDN w:val="0"/>
        <w:adjustRightInd w:val="0"/>
        <w:spacing w:after="0" w:line="240" w:lineRule="auto"/>
        <w:jc w:val="both"/>
        <w:rPr>
          <w:rFonts w:ascii="Times New Roman" w:eastAsia="Times New Roman" w:hAnsi="Times New Roman"/>
          <w:sz w:val="24"/>
          <w:szCs w:val="24"/>
          <w:lang w:eastAsia="en-GB"/>
        </w:rPr>
      </w:pPr>
    </w:p>
    <w:p w:rsidR="00EC6FA9" w:rsidRDefault="00EC6FA9" w:rsidP="008B4A34">
      <w:pPr>
        <w:autoSpaceDE w:val="0"/>
        <w:autoSpaceDN w:val="0"/>
        <w:adjustRightInd w:val="0"/>
        <w:spacing w:after="0" w:line="240" w:lineRule="auto"/>
        <w:ind w:left="709"/>
        <w:jc w:val="both"/>
        <w:rPr>
          <w:rFonts w:ascii="Times New Roman" w:hAnsi="Times New Roman"/>
          <w:sz w:val="24"/>
          <w:szCs w:val="24"/>
        </w:rPr>
      </w:pPr>
      <w:r w:rsidRPr="008B4A34">
        <w:rPr>
          <w:rFonts w:ascii="Times New Roman" w:hAnsi="Times New Roman"/>
          <w:sz w:val="24"/>
          <w:szCs w:val="24"/>
        </w:rPr>
        <w:t xml:space="preserve">Please note that pursuant to point (204) of the Guidelines, the period shorter than </w:t>
      </w:r>
      <w:r w:rsidR="008B4A34">
        <w:rPr>
          <w:rFonts w:ascii="Times New Roman" w:hAnsi="Times New Roman"/>
          <w:sz w:val="24"/>
          <w:szCs w:val="24"/>
        </w:rPr>
        <w:t>five yea</w:t>
      </w:r>
      <w:r w:rsidRPr="008B4A34">
        <w:rPr>
          <w:rFonts w:ascii="Times New Roman" w:hAnsi="Times New Roman"/>
          <w:sz w:val="24"/>
          <w:szCs w:val="24"/>
        </w:rPr>
        <w:t>r</w:t>
      </w:r>
      <w:r w:rsidR="008B4A34">
        <w:rPr>
          <w:rFonts w:ascii="Times New Roman" w:hAnsi="Times New Roman"/>
          <w:sz w:val="24"/>
          <w:szCs w:val="24"/>
        </w:rPr>
        <w:t>s</w:t>
      </w:r>
      <w:r w:rsidRPr="008B4A34">
        <w:rPr>
          <w:rFonts w:ascii="Times New Roman" w:hAnsi="Times New Roman"/>
          <w:sz w:val="24"/>
          <w:szCs w:val="24"/>
        </w:rPr>
        <w:t>, but minimum of one year can only be determined for new commitments for the conservation, sustainable use and development of genetic resources directly following the commitment performed in the initial period or in other duly justified cases, Member States may determine a shorter period of at least one year.</w:t>
      </w:r>
    </w:p>
    <w:p w:rsidR="00DF2DFA" w:rsidRDefault="00DF2DFA" w:rsidP="008B4A34">
      <w:pPr>
        <w:autoSpaceDE w:val="0"/>
        <w:autoSpaceDN w:val="0"/>
        <w:adjustRightInd w:val="0"/>
        <w:spacing w:after="0" w:line="240" w:lineRule="auto"/>
        <w:ind w:left="709"/>
        <w:jc w:val="both"/>
        <w:rPr>
          <w:rFonts w:ascii="Times New Roman" w:hAnsi="Times New Roman"/>
          <w:sz w:val="24"/>
          <w:szCs w:val="24"/>
        </w:rPr>
      </w:pPr>
    </w:p>
    <w:p w:rsidR="00DF2DFA" w:rsidRPr="00675924" w:rsidRDefault="00DF2DFA" w:rsidP="00DF2DFA">
      <w:pPr>
        <w:autoSpaceDE w:val="0"/>
        <w:autoSpaceDN w:val="0"/>
        <w:adjustRightInd w:val="0"/>
        <w:spacing w:after="0" w:line="240" w:lineRule="auto"/>
        <w:ind w:left="709"/>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w:t>
      </w:r>
      <w:r w:rsidRPr="00675924">
        <w:rPr>
          <w:rFonts w:ascii="Times New Roman" w:eastAsia="Times New Roman" w:hAnsi="Times New Roman"/>
          <w:sz w:val="24"/>
          <w:szCs w:val="24"/>
          <w:lang w:eastAsia="en-GB"/>
        </w:rPr>
        <w:t>lease provide the justification as to why a period</w:t>
      </w:r>
      <w:r w:rsidR="008B4A34">
        <w:rPr>
          <w:rFonts w:ascii="Times New Roman" w:eastAsia="Times New Roman" w:hAnsi="Times New Roman"/>
          <w:sz w:val="24"/>
          <w:szCs w:val="24"/>
          <w:lang w:eastAsia="en-GB"/>
        </w:rPr>
        <w:t xml:space="preserve"> shorter than five years</w:t>
      </w:r>
      <w:r w:rsidRPr="00675924">
        <w:rPr>
          <w:rFonts w:ascii="Times New Roman" w:eastAsia="Times New Roman" w:hAnsi="Times New Roman"/>
          <w:sz w:val="24"/>
          <w:szCs w:val="24"/>
          <w:lang w:eastAsia="en-GB"/>
        </w:rPr>
        <w:t xml:space="preserve"> is necessary:</w:t>
      </w:r>
    </w:p>
    <w:p w:rsidR="00DF2DFA" w:rsidRPr="00675924" w:rsidRDefault="00DF2DFA" w:rsidP="00DF2DFA">
      <w:pPr>
        <w:autoSpaceDE w:val="0"/>
        <w:autoSpaceDN w:val="0"/>
        <w:adjustRightInd w:val="0"/>
        <w:spacing w:after="0" w:line="240" w:lineRule="auto"/>
        <w:ind w:left="709"/>
        <w:jc w:val="both"/>
        <w:rPr>
          <w:rFonts w:ascii="Times New Roman" w:eastAsia="Times New Roman" w:hAnsi="Times New Roman"/>
          <w:sz w:val="24"/>
          <w:szCs w:val="24"/>
          <w:lang w:eastAsia="en-GB"/>
        </w:rPr>
      </w:pPr>
      <w:r w:rsidRPr="00675924">
        <w:rPr>
          <w:rFonts w:ascii="Times New Roman" w:eastAsia="Times New Roman" w:hAnsi="Times New Roman"/>
          <w:sz w:val="24"/>
          <w:szCs w:val="24"/>
          <w:lang w:eastAsia="en-GB"/>
        </w:rPr>
        <w:t>……………………………………………………………………………………………………………………………………………………………………………………..</w:t>
      </w:r>
    </w:p>
    <w:p w:rsidR="00DF2DFA" w:rsidRPr="008B4A34" w:rsidRDefault="00DF2DFA" w:rsidP="008B4A34">
      <w:pPr>
        <w:autoSpaceDE w:val="0"/>
        <w:autoSpaceDN w:val="0"/>
        <w:adjustRightInd w:val="0"/>
        <w:spacing w:after="0" w:line="240" w:lineRule="auto"/>
        <w:ind w:left="709"/>
        <w:jc w:val="both"/>
        <w:rPr>
          <w:rFonts w:ascii="Times New Roman" w:eastAsia="Times New Roman" w:hAnsi="Times New Roman"/>
          <w:sz w:val="24"/>
          <w:szCs w:val="24"/>
          <w:lang w:eastAsia="en-GB"/>
        </w:rPr>
      </w:pPr>
    </w:p>
    <w:p w:rsidR="00EC6FA9" w:rsidRPr="00955E72" w:rsidRDefault="00955E72" w:rsidP="00EC6FA9">
      <w:pPr>
        <w:numPr>
          <w:ilvl w:val="0"/>
          <w:numId w:val="3"/>
        </w:numPr>
        <w:autoSpaceDE w:val="0"/>
        <w:autoSpaceDN w:val="0"/>
        <w:adjustRightInd w:val="0"/>
        <w:spacing w:after="0" w:line="240" w:lineRule="auto"/>
        <w:jc w:val="both"/>
        <w:rPr>
          <w:rFonts w:ascii="Times New Roman" w:eastAsia="Times New Roman" w:hAnsi="Times New Roman"/>
          <w:sz w:val="24"/>
          <w:szCs w:val="24"/>
          <w:lang w:eastAsia="en-GB"/>
        </w:rPr>
      </w:pPr>
      <w:r w:rsidRPr="00955E72">
        <w:rPr>
          <w:rFonts w:ascii="Times New Roman" w:hAnsi="Times New Roman"/>
          <w:sz w:val="24"/>
          <w:szCs w:val="24"/>
        </w:rPr>
        <w:t>Please confirm that commitments to extensify livestock farming comply with at least the following conditions:</w:t>
      </w:r>
    </w:p>
    <w:p w:rsidR="00147DD9" w:rsidRPr="00955E72" w:rsidRDefault="00147DD9" w:rsidP="00147DD9">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955E72">
        <w:rPr>
          <w:rFonts w:ascii="Times New Roman" w:eastAsia="Times New Roman" w:hAnsi="Times New Roman"/>
          <w:sz w:val="24"/>
          <w:szCs w:val="24"/>
          <w:lang w:eastAsia="en-GB"/>
        </w:rPr>
        <w:tab/>
      </w:r>
    </w:p>
    <w:p w:rsidR="00147DD9" w:rsidRPr="00955E72" w:rsidRDefault="00147DD9" w:rsidP="00D9482F">
      <w:pPr>
        <w:autoSpaceDE w:val="0"/>
        <w:autoSpaceDN w:val="0"/>
        <w:adjustRightInd w:val="0"/>
        <w:spacing w:after="0" w:line="240" w:lineRule="auto"/>
        <w:ind w:left="1418" w:hanging="851"/>
        <w:jc w:val="both"/>
        <w:rPr>
          <w:rFonts w:ascii="Times New Roman" w:eastAsia="Times New Roman" w:hAnsi="Times New Roman"/>
          <w:sz w:val="24"/>
          <w:szCs w:val="24"/>
          <w:lang w:eastAsia="en-GB"/>
        </w:rPr>
      </w:pPr>
      <w:r w:rsidRPr="00955E72">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D9482F">
        <w:rPr>
          <w:rFonts w:ascii="Times New Roman" w:eastAsia="Times New Roman" w:hAnsi="Times New Roman"/>
          <w:b/>
          <w:sz w:val="24"/>
          <w:szCs w:val="24"/>
          <w:lang w:eastAsia="en-GB"/>
        </w:rPr>
        <w:instrText xml:space="preserve"> FORMCHECKBOX </w:instrText>
      </w:r>
      <w:r w:rsidRPr="00D9482F">
        <w:rPr>
          <w:rFonts w:ascii="Times New Roman" w:eastAsia="Times New Roman" w:hAnsi="Times New Roman"/>
          <w:b/>
          <w:sz w:val="24"/>
          <w:szCs w:val="24"/>
          <w:lang w:eastAsia="en-GB"/>
        </w:rPr>
      </w:r>
      <w:r w:rsidRPr="00D9482F">
        <w:rPr>
          <w:rFonts w:ascii="Times New Roman" w:eastAsia="Times New Roman" w:hAnsi="Times New Roman"/>
          <w:b/>
          <w:sz w:val="24"/>
          <w:szCs w:val="24"/>
          <w:lang w:eastAsia="en-GB"/>
        </w:rPr>
        <w:fldChar w:fldCharType="end"/>
      </w:r>
      <w:r w:rsidRPr="00955E72">
        <w:rPr>
          <w:rFonts w:ascii="Times New Roman" w:eastAsia="Times New Roman" w:hAnsi="Times New Roman"/>
          <w:sz w:val="24"/>
          <w:szCs w:val="24"/>
          <w:lang w:eastAsia="en-GB"/>
        </w:rPr>
        <w:tab/>
        <w:t xml:space="preserve">(a) </w:t>
      </w:r>
      <w:r w:rsidR="00955E72" w:rsidRPr="00955E72">
        <w:rPr>
          <w:rFonts w:ascii="Times New Roman" w:eastAsia="Times New Roman" w:hAnsi="Times New Roman"/>
          <w:sz w:val="24"/>
          <w:szCs w:val="24"/>
          <w:lang w:eastAsia="en-GB"/>
        </w:rPr>
        <w:t xml:space="preserve"> </w:t>
      </w:r>
      <w:r w:rsidR="00955E72" w:rsidRPr="00955E72">
        <w:rPr>
          <w:rFonts w:ascii="Times New Roman" w:hAnsi="Times New Roman"/>
          <w:sz w:val="24"/>
          <w:szCs w:val="24"/>
        </w:rPr>
        <w:t>the whole grazed area of the holding must be managed and maintained to avoid over- and under-grazing</w:t>
      </w:r>
      <w:r w:rsidRPr="00955E72">
        <w:rPr>
          <w:rFonts w:ascii="Times New Roman" w:eastAsia="Times New Roman" w:hAnsi="Times New Roman"/>
          <w:sz w:val="24"/>
          <w:szCs w:val="24"/>
          <w:lang w:eastAsia="en-GB"/>
        </w:rPr>
        <w:t>;</w:t>
      </w:r>
    </w:p>
    <w:p w:rsidR="00147DD9" w:rsidRPr="00955E72" w:rsidRDefault="00147DD9" w:rsidP="00147DD9">
      <w:pPr>
        <w:spacing w:after="0" w:line="240" w:lineRule="auto"/>
        <w:ind w:left="1440" w:hanging="720"/>
        <w:rPr>
          <w:rFonts w:ascii="Times New Roman" w:eastAsia="Times New Roman" w:hAnsi="Times New Roman"/>
          <w:sz w:val="24"/>
          <w:szCs w:val="24"/>
          <w:lang w:eastAsia="en-GB"/>
        </w:rPr>
      </w:pPr>
    </w:p>
    <w:p w:rsidR="00147DD9" w:rsidRPr="00955E72" w:rsidRDefault="00147DD9" w:rsidP="00147DD9">
      <w:pPr>
        <w:spacing w:after="0" w:line="240" w:lineRule="auto"/>
        <w:ind w:left="1440" w:hanging="720"/>
        <w:jc w:val="both"/>
        <w:rPr>
          <w:rFonts w:ascii="Times New Roman" w:eastAsia="Times New Roman" w:hAnsi="Times New Roman"/>
          <w:sz w:val="24"/>
          <w:szCs w:val="24"/>
          <w:lang w:eastAsia="en-GB"/>
        </w:rPr>
      </w:pPr>
      <w:r w:rsidRPr="00955E72">
        <w:rPr>
          <w:rFonts w:ascii="Times New Roman" w:eastAsia="Times New Roman" w:hAnsi="Times New Roman"/>
          <w:b/>
          <w:sz w:val="24"/>
          <w:szCs w:val="24"/>
          <w:lang w:eastAsia="en-GB"/>
        </w:rPr>
        <w:lastRenderedPageBreak/>
        <w:fldChar w:fldCharType="begin">
          <w:ffData>
            <w:name w:val="Check1"/>
            <w:enabled/>
            <w:calcOnExit w:val="0"/>
            <w:checkBox>
              <w:sizeAuto/>
              <w:default w:val="0"/>
            </w:checkBox>
          </w:ffData>
        </w:fldChar>
      </w:r>
      <w:r w:rsidRPr="00D9482F">
        <w:rPr>
          <w:rFonts w:ascii="Times New Roman" w:eastAsia="Times New Roman" w:hAnsi="Times New Roman"/>
          <w:b/>
          <w:sz w:val="24"/>
          <w:szCs w:val="24"/>
          <w:lang w:eastAsia="en-GB"/>
        </w:rPr>
        <w:instrText xml:space="preserve"> FORMCHECKBOX </w:instrText>
      </w:r>
      <w:r w:rsidRPr="00D9482F">
        <w:rPr>
          <w:rFonts w:ascii="Times New Roman" w:eastAsia="Times New Roman" w:hAnsi="Times New Roman"/>
          <w:b/>
          <w:sz w:val="24"/>
          <w:szCs w:val="24"/>
          <w:lang w:eastAsia="en-GB"/>
        </w:rPr>
      </w:r>
      <w:r w:rsidRPr="00D9482F">
        <w:rPr>
          <w:rFonts w:ascii="Times New Roman" w:eastAsia="Times New Roman" w:hAnsi="Times New Roman"/>
          <w:b/>
          <w:sz w:val="24"/>
          <w:szCs w:val="24"/>
          <w:lang w:eastAsia="en-GB"/>
        </w:rPr>
        <w:fldChar w:fldCharType="end"/>
      </w:r>
      <w:r w:rsidRPr="00955E72">
        <w:rPr>
          <w:rFonts w:ascii="Times New Roman" w:eastAsia="Times New Roman" w:hAnsi="Times New Roman"/>
          <w:sz w:val="24"/>
          <w:szCs w:val="24"/>
          <w:lang w:eastAsia="en-GB"/>
        </w:rPr>
        <w:tab/>
        <w:t xml:space="preserve">(b) </w:t>
      </w:r>
      <w:r w:rsidR="00955E72" w:rsidRPr="00955E72">
        <w:rPr>
          <w:rFonts w:ascii="Times New Roman" w:hAnsi="Times New Roman"/>
          <w:sz w:val="24"/>
          <w:szCs w:val="24"/>
        </w:rPr>
        <w:t>livestock density must be defined taking account of all grazing livestock kept on the farm or, in the case of a commitment to limit nutrient leaching, all animals kept on the farm which are relevant to the commitment in question</w:t>
      </w:r>
      <w:r w:rsidRPr="00955E72">
        <w:rPr>
          <w:rFonts w:ascii="Times New Roman" w:eastAsia="Times New Roman" w:hAnsi="Times New Roman"/>
          <w:sz w:val="24"/>
          <w:szCs w:val="24"/>
          <w:lang w:eastAsia="en-GB"/>
        </w:rPr>
        <w:t>;</w:t>
      </w:r>
    </w:p>
    <w:p w:rsidR="00147DD9" w:rsidRDefault="00147DD9" w:rsidP="00147DD9">
      <w:pPr>
        <w:spacing w:after="0" w:line="240" w:lineRule="auto"/>
        <w:ind w:left="1440" w:hanging="720"/>
        <w:rPr>
          <w:rFonts w:ascii="Times New Roman" w:eastAsia="Times New Roman" w:hAnsi="Times New Roman"/>
          <w:sz w:val="24"/>
          <w:szCs w:val="24"/>
          <w:lang w:eastAsia="en-GB"/>
        </w:rPr>
      </w:pPr>
    </w:p>
    <w:p w:rsidR="00E57E7F" w:rsidRPr="00E57E7F" w:rsidRDefault="00E57E7F" w:rsidP="00E57E7F">
      <w:pPr>
        <w:numPr>
          <w:ilvl w:val="0"/>
          <w:numId w:val="3"/>
        </w:numPr>
        <w:autoSpaceDE w:val="0"/>
        <w:autoSpaceDN w:val="0"/>
        <w:adjustRightInd w:val="0"/>
        <w:spacing w:after="0" w:line="240" w:lineRule="auto"/>
        <w:jc w:val="both"/>
        <w:rPr>
          <w:rFonts w:ascii="Times New Roman" w:hAnsi="Times New Roman"/>
          <w:sz w:val="24"/>
          <w:szCs w:val="24"/>
        </w:rPr>
      </w:pPr>
      <w:r w:rsidRPr="00E57E7F">
        <w:rPr>
          <w:rFonts w:ascii="Times New Roman" w:hAnsi="Times New Roman"/>
          <w:sz w:val="24"/>
          <w:szCs w:val="24"/>
        </w:rPr>
        <w:t>Please confirm that commitments to rear local breeds in danger of being lost to farming or to preserve plant genetic resources under threat of genetic erosion require one of the following:</w:t>
      </w:r>
    </w:p>
    <w:p w:rsidR="00E57E7F" w:rsidRPr="00147DD9" w:rsidRDefault="00E57E7F" w:rsidP="00147DD9">
      <w:pPr>
        <w:spacing w:after="0" w:line="240" w:lineRule="auto"/>
        <w:ind w:left="1440" w:hanging="720"/>
        <w:rPr>
          <w:rFonts w:ascii="Times New Roman" w:eastAsia="Times New Roman" w:hAnsi="Times New Roman"/>
          <w:sz w:val="24"/>
          <w:szCs w:val="24"/>
          <w:lang w:eastAsia="en-GB"/>
        </w:rPr>
      </w:pPr>
    </w:p>
    <w:p w:rsidR="00147DD9" w:rsidRPr="00E57E7F" w:rsidRDefault="00147DD9" w:rsidP="00147DD9">
      <w:pPr>
        <w:spacing w:after="0" w:line="240" w:lineRule="auto"/>
        <w:ind w:left="1440" w:hanging="720"/>
        <w:jc w:val="both"/>
        <w:rPr>
          <w:rFonts w:ascii="Times New Roman" w:eastAsia="Times New Roman" w:hAnsi="Times New Roman"/>
          <w:sz w:val="24"/>
          <w:szCs w:val="24"/>
          <w:lang w:eastAsia="en-GB"/>
        </w:rPr>
      </w:pPr>
      <w:r w:rsidRPr="00147DD9">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47DD9">
        <w:rPr>
          <w:rFonts w:ascii="Times New Roman" w:eastAsia="Times New Roman" w:hAnsi="Times New Roman"/>
          <w:b/>
          <w:sz w:val="24"/>
          <w:szCs w:val="24"/>
          <w:lang w:eastAsia="en-GB"/>
        </w:rPr>
        <w:instrText xml:space="preserve"> FORMCHECKBOX </w:instrText>
      </w:r>
      <w:r w:rsidRPr="00147DD9">
        <w:rPr>
          <w:rFonts w:ascii="Times New Roman" w:eastAsia="Times New Roman" w:hAnsi="Times New Roman"/>
          <w:b/>
          <w:sz w:val="24"/>
          <w:szCs w:val="24"/>
          <w:lang w:eastAsia="en-GB"/>
        </w:rPr>
      </w:r>
      <w:r w:rsidRPr="00147DD9">
        <w:rPr>
          <w:rFonts w:ascii="Times New Roman" w:eastAsia="Times New Roman" w:hAnsi="Times New Roman"/>
          <w:b/>
          <w:sz w:val="24"/>
          <w:szCs w:val="24"/>
          <w:lang w:eastAsia="en-GB"/>
        </w:rPr>
        <w:fldChar w:fldCharType="end"/>
      </w:r>
      <w:r w:rsidRPr="00147DD9">
        <w:rPr>
          <w:rFonts w:ascii="Times New Roman" w:eastAsia="Times New Roman" w:hAnsi="Times New Roman"/>
          <w:sz w:val="24"/>
          <w:szCs w:val="24"/>
          <w:lang w:eastAsia="en-GB"/>
        </w:rPr>
        <w:tab/>
        <w:t>(</w:t>
      </w:r>
      <w:r w:rsidR="00E57E7F">
        <w:rPr>
          <w:rFonts w:ascii="Times New Roman" w:eastAsia="Times New Roman" w:hAnsi="Times New Roman"/>
          <w:sz w:val="24"/>
          <w:szCs w:val="24"/>
          <w:lang w:eastAsia="en-GB"/>
        </w:rPr>
        <w:t>a</w:t>
      </w:r>
      <w:r w:rsidRPr="00147DD9">
        <w:rPr>
          <w:rFonts w:ascii="Times New Roman" w:eastAsia="Times New Roman" w:hAnsi="Times New Roman"/>
          <w:sz w:val="24"/>
          <w:szCs w:val="24"/>
          <w:lang w:eastAsia="en-GB"/>
        </w:rPr>
        <w:t xml:space="preserve">) </w:t>
      </w:r>
      <w:r w:rsidR="00E57E7F" w:rsidRPr="00E57E7F">
        <w:rPr>
          <w:rFonts w:ascii="Times New Roman" w:hAnsi="Times New Roman"/>
          <w:sz w:val="24"/>
          <w:szCs w:val="24"/>
        </w:rPr>
        <w:t>to rear farm animals of local breeds, genetically adapted to one or more traditional production systems or environments in the country, in danger of being lost to farming</w:t>
      </w:r>
      <w:r w:rsidRPr="00E57E7F">
        <w:rPr>
          <w:rFonts w:ascii="Times New Roman" w:eastAsia="Times New Roman" w:hAnsi="Times New Roman"/>
          <w:sz w:val="24"/>
          <w:szCs w:val="24"/>
          <w:lang w:eastAsia="en-GB"/>
        </w:rPr>
        <w:t>;</w:t>
      </w:r>
    </w:p>
    <w:p w:rsidR="00147DD9" w:rsidRPr="00E57E7F" w:rsidRDefault="00147DD9" w:rsidP="00147DD9">
      <w:pPr>
        <w:spacing w:after="0" w:line="240" w:lineRule="auto"/>
        <w:ind w:left="1440" w:hanging="720"/>
        <w:rPr>
          <w:rFonts w:ascii="Times New Roman" w:eastAsia="Times New Roman" w:hAnsi="Times New Roman"/>
          <w:sz w:val="24"/>
          <w:szCs w:val="24"/>
          <w:lang w:eastAsia="en-GB"/>
        </w:rPr>
      </w:pPr>
    </w:p>
    <w:p w:rsidR="00147DD9" w:rsidRPr="00E57E7F" w:rsidRDefault="00147DD9" w:rsidP="00147DD9">
      <w:pPr>
        <w:spacing w:after="0" w:line="240" w:lineRule="auto"/>
        <w:ind w:left="1440" w:hanging="720"/>
        <w:rPr>
          <w:rFonts w:ascii="Times New Roman" w:eastAsia="Times New Roman" w:hAnsi="Times New Roman"/>
          <w:sz w:val="24"/>
          <w:szCs w:val="24"/>
          <w:lang w:eastAsia="en-GB"/>
        </w:rPr>
      </w:pPr>
      <w:r w:rsidRPr="00E57E7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D9482F">
        <w:rPr>
          <w:rFonts w:ascii="Times New Roman" w:eastAsia="Times New Roman" w:hAnsi="Times New Roman"/>
          <w:b/>
          <w:sz w:val="24"/>
          <w:szCs w:val="24"/>
          <w:lang w:eastAsia="en-GB"/>
        </w:rPr>
        <w:instrText xml:space="preserve"> FORMCHECKBOX </w:instrText>
      </w:r>
      <w:r w:rsidRPr="00D9482F">
        <w:rPr>
          <w:rFonts w:ascii="Times New Roman" w:eastAsia="Times New Roman" w:hAnsi="Times New Roman"/>
          <w:b/>
          <w:sz w:val="24"/>
          <w:szCs w:val="24"/>
          <w:lang w:eastAsia="en-GB"/>
        </w:rPr>
      </w:r>
      <w:r w:rsidRPr="00D9482F">
        <w:rPr>
          <w:rFonts w:ascii="Times New Roman" w:eastAsia="Times New Roman" w:hAnsi="Times New Roman"/>
          <w:b/>
          <w:sz w:val="24"/>
          <w:szCs w:val="24"/>
          <w:lang w:eastAsia="en-GB"/>
        </w:rPr>
        <w:fldChar w:fldCharType="end"/>
      </w:r>
      <w:r w:rsidRPr="00E57E7F">
        <w:rPr>
          <w:rFonts w:ascii="Times New Roman" w:eastAsia="Times New Roman" w:hAnsi="Times New Roman"/>
          <w:sz w:val="24"/>
          <w:szCs w:val="24"/>
          <w:lang w:eastAsia="en-GB"/>
        </w:rPr>
        <w:tab/>
        <w:t>(</w:t>
      </w:r>
      <w:r w:rsidR="00E57E7F" w:rsidRPr="00E57E7F">
        <w:rPr>
          <w:rFonts w:ascii="Times New Roman" w:eastAsia="Times New Roman" w:hAnsi="Times New Roman"/>
          <w:sz w:val="24"/>
          <w:szCs w:val="24"/>
          <w:lang w:eastAsia="en-GB"/>
        </w:rPr>
        <w:t>b</w:t>
      </w:r>
      <w:r w:rsidRPr="00E57E7F">
        <w:rPr>
          <w:rFonts w:ascii="Times New Roman" w:eastAsia="Times New Roman" w:hAnsi="Times New Roman"/>
          <w:sz w:val="24"/>
          <w:szCs w:val="24"/>
          <w:lang w:eastAsia="en-GB"/>
        </w:rPr>
        <w:t xml:space="preserve">) </w:t>
      </w:r>
      <w:r w:rsidR="00E57E7F" w:rsidRPr="00E57E7F">
        <w:rPr>
          <w:rFonts w:ascii="Times New Roman" w:hAnsi="Times New Roman"/>
          <w:sz w:val="24"/>
          <w:szCs w:val="24"/>
        </w:rPr>
        <w:t>to preserve plant genetic resources naturally adapted to the local and regional conditions and under threat of genetic erosion</w:t>
      </w:r>
      <w:r w:rsidR="00E57E7F" w:rsidRPr="00E57E7F">
        <w:rPr>
          <w:rFonts w:ascii="Times New Roman" w:eastAsia="Times New Roman" w:hAnsi="Times New Roman"/>
          <w:sz w:val="24"/>
          <w:szCs w:val="24"/>
          <w:lang w:eastAsia="en-GB"/>
        </w:rPr>
        <w:t>.</w:t>
      </w:r>
    </w:p>
    <w:p w:rsidR="00147DD9" w:rsidRDefault="00147DD9" w:rsidP="00147DD9">
      <w:pPr>
        <w:spacing w:after="0" w:line="240" w:lineRule="auto"/>
        <w:ind w:left="1440" w:hanging="720"/>
        <w:rPr>
          <w:rFonts w:ascii="Times New Roman" w:eastAsia="Times New Roman" w:hAnsi="Times New Roman"/>
          <w:sz w:val="24"/>
          <w:szCs w:val="24"/>
          <w:lang w:eastAsia="en-GB"/>
        </w:rPr>
      </w:pPr>
    </w:p>
    <w:p w:rsidR="00443110" w:rsidRPr="00443110" w:rsidRDefault="00443110" w:rsidP="00443110">
      <w:pPr>
        <w:numPr>
          <w:ilvl w:val="0"/>
          <w:numId w:val="3"/>
        </w:numPr>
        <w:autoSpaceDE w:val="0"/>
        <w:autoSpaceDN w:val="0"/>
        <w:adjustRightInd w:val="0"/>
        <w:spacing w:after="0" w:line="240" w:lineRule="auto"/>
        <w:jc w:val="both"/>
        <w:rPr>
          <w:rFonts w:ascii="Times New Roman" w:hAnsi="Times New Roman"/>
          <w:sz w:val="24"/>
          <w:szCs w:val="24"/>
        </w:rPr>
      </w:pPr>
      <w:r w:rsidRPr="00443110">
        <w:rPr>
          <w:rFonts w:ascii="Times New Roman" w:hAnsi="Times New Roman"/>
          <w:sz w:val="24"/>
          <w:szCs w:val="24"/>
        </w:rPr>
        <w:t>Please confirm that only the following species of farm animals are eligible for aid: cattle, sheep, goats, equidae, pigs, birds, rabbits and bees:</w:t>
      </w:r>
    </w:p>
    <w:p w:rsidR="00443110" w:rsidRDefault="00443110" w:rsidP="00147DD9">
      <w:pPr>
        <w:spacing w:after="0" w:line="240" w:lineRule="auto"/>
        <w:ind w:left="1440" w:hanging="720"/>
      </w:pPr>
    </w:p>
    <w:p w:rsidR="00443110" w:rsidRDefault="00443110" w:rsidP="00443110">
      <w:pPr>
        <w:autoSpaceDE w:val="0"/>
        <w:autoSpaceDN w:val="0"/>
        <w:adjustRightInd w:val="0"/>
        <w:spacing w:after="0" w:line="240" w:lineRule="auto"/>
        <w:ind w:left="709"/>
        <w:jc w:val="both"/>
        <w:rPr>
          <w:rFonts w:ascii="Times New Roman" w:hAnsi="Times New Roman"/>
          <w:sz w:val="24"/>
          <w:szCs w:val="24"/>
        </w:rPr>
      </w:pPr>
      <w:r w:rsidRPr="00147DD9">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47DD9">
        <w:rPr>
          <w:rFonts w:ascii="Times New Roman" w:eastAsia="Times New Roman" w:hAnsi="Times New Roman"/>
          <w:b/>
          <w:sz w:val="24"/>
          <w:szCs w:val="24"/>
          <w:lang w:eastAsia="en-GB"/>
        </w:rPr>
        <w:instrText xml:space="preserve"> FORMCHECKBOX </w:instrText>
      </w:r>
      <w:r w:rsidRPr="00147DD9">
        <w:rPr>
          <w:rFonts w:ascii="Times New Roman" w:eastAsia="Times New Roman" w:hAnsi="Times New Roman"/>
          <w:b/>
          <w:sz w:val="24"/>
          <w:szCs w:val="24"/>
          <w:lang w:eastAsia="en-GB"/>
        </w:rPr>
      </w:r>
      <w:r w:rsidRPr="00147DD9">
        <w:rPr>
          <w:rFonts w:ascii="Times New Roman" w:eastAsia="Times New Roman" w:hAnsi="Times New Roman"/>
          <w:sz w:val="24"/>
          <w:szCs w:val="24"/>
          <w:lang w:eastAsia="en-GB"/>
        </w:rPr>
        <w:fldChar w:fldCharType="end"/>
      </w:r>
      <w:r w:rsidRPr="00147DD9">
        <w:rPr>
          <w:rFonts w:ascii="Times New Roman" w:eastAsia="Times New Roman" w:hAnsi="Times New Roman"/>
          <w:sz w:val="24"/>
          <w:szCs w:val="24"/>
          <w:lang w:eastAsia="en-GB"/>
        </w:rPr>
        <w:tab/>
        <w:t>yes</w:t>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47DD9">
        <w:rPr>
          <w:rFonts w:ascii="Times New Roman" w:eastAsia="Times New Roman" w:hAnsi="Times New Roman"/>
          <w:b/>
          <w:sz w:val="24"/>
          <w:szCs w:val="24"/>
          <w:lang w:eastAsia="en-GB"/>
        </w:rPr>
        <w:instrText xml:space="preserve"> FORMCHECKBOX </w:instrText>
      </w:r>
      <w:r w:rsidRPr="00147DD9">
        <w:rPr>
          <w:rFonts w:ascii="Times New Roman" w:eastAsia="Times New Roman" w:hAnsi="Times New Roman"/>
          <w:b/>
          <w:sz w:val="24"/>
          <w:szCs w:val="24"/>
          <w:lang w:eastAsia="en-GB"/>
        </w:rPr>
      </w:r>
      <w:r w:rsidRPr="00147DD9">
        <w:rPr>
          <w:rFonts w:ascii="Times New Roman" w:eastAsia="Times New Roman" w:hAnsi="Times New Roman"/>
          <w:sz w:val="24"/>
          <w:szCs w:val="24"/>
          <w:lang w:eastAsia="en-GB"/>
        </w:rPr>
        <w:fldChar w:fldCharType="end"/>
      </w:r>
      <w:r w:rsidRPr="00147DD9">
        <w:rPr>
          <w:rFonts w:ascii="Times New Roman" w:eastAsia="Times New Roman" w:hAnsi="Times New Roman"/>
          <w:sz w:val="24"/>
          <w:szCs w:val="24"/>
          <w:lang w:eastAsia="en-GB"/>
        </w:rPr>
        <w:tab/>
        <w:t>no</w:t>
      </w:r>
    </w:p>
    <w:p w:rsidR="00443110" w:rsidRDefault="00443110" w:rsidP="00443110">
      <w:pPr>
        <w:autoSpaceDE w:val="0"/>
        <w:autoSpaceDN w:val="0"/>
        <w:adjustRightInd w:val="0"/>
        <w:spacing w:after="0" w:line="240" w:lineRule="auto"/>
        <w:jc w:val="both"/>
        <w:rPr>
          <w:rFonts w:ascii="Times New Roman" w:eastAsia="Times New Roman" w:hAnsi="Times New Roman"/>
          <w:sz w:val="24"/>
          <w:szCs w:val="24"/>
          <w:lang w:eastAsia="en-GB"/>
        </w:rPr>
      </w:pPr>
    </w:p>
    <w:p w:rsidR="00443110" w:rsidRDefault="00443110" w:rsidP="00443110">
      <w:pPr>
        <w:autoSpaceDE w:val="0"/>
        <w:autoSpaceDN w:val="0"/>
        <w:adjustRightInd w:val="0"/>
        <w:spacing w:after="0" w:line="240" w:lineRule="auto"/>
        <w:ind w:left="709"/>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Please specify which farm animals species are eligible for aid:</w:t>
      </w:r>
    </w:p>
    <w:p w:rsidR="00443110" w:rsidRDefault="00443110" w:rsidP="00443110">
      <w:pPr>
        <w:autoSpaceDE w:val="0"/>
        <w:autoSpaceDN w:val="0"/>
        <w:adjustRightInd w:val="0"/>
        <w:spacing w:after="0" w:line="240" w:lineRule="auto"/>
        <w:ind w:left="709"/>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rsidR="00443110" w:rsidRDefault="00443110" w:rsidP="00147DD9">
      <w:pPr>
        <w:spacing w:after="0" w:line="240" w:lineRule="auto"/>
        <w:ind w:left="1440" w:hanging="720"/>
        <w:rPr>
          <w:rFonts w:ascii="Times New Roman" w:eastAsia="Times New Roman" w:hAnsi="Times New Roman"/>
          <w:sz w:val="24"/>
          <w:szCs w:val="24"/>
          <w:lang w:eastAsia="en-GB"/>
        </w:rPr>
      </w:pPr>
    </w:p>
    <w:p w:rsidR="00443110" w:rsidRPr="004C0F9B" w:rsidRDefault="004C0F9B" w:rsidP="004C0F9B">
      <w:pPr>
        <w:numPr>
          <w:ilvl w:val="0"/>
          <w:numId w:val="3"/>
        </w:numPr>
        <w:spacing w:after="0" w:line="240" w:lineRule="auto"/>
        <w:rPr>
          <w:rFonts w:ascii="Times New Roman" w:hAnsi="Times New Roman"/>
          <w:sz w:val="24"/>
          <w:szCs w:val="24"/>
        </w:rPr>
      </w:pPr>
      <w:r w:rsidRPr="004C0F9B">
        <w:rPr>
          <w:rFonts w:ascii="Times New Roman" w:hAnsi="Times New Roman"/>
          <w:sz w:val="24"/>
          <w:szCs w:val="24"/>
        </w:rPr>
        <w:t>Please confirm that local breeds are considered as being in danger of being lost to farming only if all of the following conditions are fulfilled and if those conditions are also described and included in the notification to the Commission:</w:t>
      </w:r>
    </w:p>
    <w:p w:rsidR="00443110" w:rsidRPr="004C0F9B" w:rsidRDefault="00443110" w:rsidP="00147DD9">
      <w:pPr>
        <w:spacing w:after="0" w:line="240" w:lineRule="auto"/>
        <w:ind w:left="1440" w:hanging="720"/>
        <w:rPr>
          <w:rFonts w:ascii="Times New Roman" w:eastAsia="Times New Roman" w:hAnsi="Times New Roman"/>
          <w:sz w:val="24"/>
          <w:szCs w:val="24"/>
          <w:lang w:eastAsia="en-GB"/>
        </w:rPr>
      </w:pPr>
    </w:p>
    <w:p w:rsidR="004C0F9B" w:rsidRPr="004C0F9B" w:rsidRDefault="00147DD9" w:rsidP="00147DD9">
      <w:pPr>
        <w:spacing w:after="0" w:line="240" w:lineRule="auto"/>
        <w:ind w:left="1440" w:hanging="720"/>
        <w:rPr>
          <w:rFonts w:ascii="Times New Roman" w:eastAsia="Times New Roman" w:hAnsi="Times New Roman"/>
          <w:sz w:val="24"/>
          <w:szCs w:val="24"/>
          <w:lang w:eastAsia="en-GB"/>
        </w:rPr>
      </w:pPr>
      <w:r w:rsidRPr="004C0F9B">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D9482F">
        <w:rPr>
          <w:rFonts w:ascii="Times New Roman" w:eastAsia="Times New Roman" w:hAnsi="Times New Roman"/>
          <w:b/>
          <w:sz w:val="24"/>
          <w:szCs w:val="24"/>
          <w:lang w:eastAsia="en-GB"/>
        </w:rPr>
        <w:instrText xml:space="preserve"> FORMCHECKBOX </w:instrText>
      </w:r>
      <w:r w:rsidRPr="00D9482F">
        <w:rPr>
          <w:rFonts w:ascii="Times New Roman" w:eastAsia="Times New Roman" w:hAnsi="Times New Roman"/>
          <w:b/>
          <w:sz w:val="24"/>
          <w:szCs w:val="24"/>
          <w:lang w:eastAsia="en-GB"/>
        </w:rPr>
      </w:r>
      <w:r w:rsidRPr="00D9482F">
        <w:rPr>
          <w:rFonts w:ascii="Times New Roman" w:eastAsia="Times New Roman" w:hAnsi="Times New Roman"/>
          <w:b/>
          <w:sz w:val="24"/>
          <w:szCs w:val="24"/>
          <w:lang w:eastAsia="en-GB"/>
        </w:rPr>
        <w:fldChar w:fldCharType="end"/>
      </w:r>
      <w:r w:rsidRPr="004C0F9B">
        <w:rPr>
          <w:rFonts w:ascii="Times New Roman" w:eastAsia="Times New Roman" w:hAnsi="Times New Roman"/>
          <w:sz w:val="24"/>
          <w:szCs w:val="24"/>
          <w:lang w:eastAsia="en-GB"/>
        </w:rPr>
        <w:tab/>
        <w:t>(</w:t>
      </w:r>
      <w:r w:rsidR="004C0F9B" w:rsidRPr="004C0F9B">
        <w:rPr>
          <w:rFonts w:ascii="Times New Roman" w:eastAsia="Times New Roman" w:hAnsi="Times New Roman"/>
          <w:sz w:val="24"/>
          <w:szCs w:val="24"/>
          <w:lang w:eastAsia="en-GB"/>
        </w:rPr>
        <w:t>a</w:t>
      </w:r>
      <w:r w:rsidRPr="004C0F9B">
        <w:rPr>
          <w:rFonts w:ascii="Times New Roman" w:eastAsia="Times New Roman" w:hAnsi="Times New Roman"/>
          <w:sz w:val="24"/>
          <w:szCs w:val="24"/>
          <w:lang w:eastAsia="en-GB"/>
        </w:rPr>
        <w:t xml:space="preserve">) </w:t>
      </w:r>
      <w:r w:rsidR="004C0F9B" w:rsidRPr="004C0F9B">
        <w:rPr>
          <w:rFonts w:ascii="Times New Roman" w:hAnsi="Times New Roman"/>
          <w:sz w:val="24"/>
          <w:szCs w:val="24"/>
        </w:rPr>
        <w:t>the number, at national level, of breeding females concerned is stated</w:t>
      </w:r>
      <w:r w:rsidR="004C0F9B" w:rsidRPr="004C0F9B">
        <w:rPr>
          <w:rFonts w:ascii="Times New Roman" w:eastAsia="Times New Roman" w:hAnsi="Times New Roman"/>
          <w:sz w:val="24"/>
          <w:szCs w:val="24"/>
          <w:lang w:eastAsia="en-GB"/>
        </w:rPr>
        <w:t>;</w:t>
      </w:r>
      <w:r w:rsidRPr="004C0F9B">
        <w:rPr>
          <w:rFonts w:ascii="Times New Roman" w:eastAsia="Times New Roman" w:hAnsi="Times New Roman"/>
          <w:sz w:val="24"/>
          <w:szCs w:val="24"/>
          <w:lang w:eastAsia="en-GB"/>
        </w:rPr>
        <w:t xml:space="preserve"> </w:t>
      </w:r>
    </w:p>
    <w:p w:rsidR="004C0F9B" w:rsidRPr="004C0F9B" w:rsidRDefault="004C0F9B" w:rsidP="00147DD9">
      <w:pPr>
        <w:spacing w:after="0" w:line="240" w:lineRule="auto"/>
        <w:ind w:left="1440" w:hanging="720"/>
        <w:rPr>
          <w:rFonts w:ascii="Times New Roman" w:eastAsia="Times New Roman" w:hAnsi="Times New Roman"/>
          <w:sz w:val="24"/>
          <w:szCs w:val="24"/>
          <w:lang w:eastAsia="en-GB"/>
        </w:rPr>
      </w:pPr>
    </w:p>
    <w:p w:rsidR="004C0F9B" w:rsidRPr="004C0F9B" w:rsidRDefault="004C0F9B" w:rsidP="00147DD9">
      <w:pPr>
        <w:spacing w:after="0" w:line="240" w:lineRule="auto"/>
        <w:ind w:left="1440" w:hanging="720"/>
        <w:rPr>
          <w:rFonts w:ascii="Times New Roman" w:hAnsi="Times New Roman"/>
          <w:sz w:val="24"/>
          <w:szCs w:val="24"/>
        </w:rPr>
      </w:pPr>
      <w:r w:rsidRPr="004C0F9B">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D9482F">
        <w:rPr>
          <w:rFonts w:ascii="Times New Roman" w:eastAsia="Times New Roman" w:hAnsi="Times New Roman"/>
          <w:b/>
          <w:sz w:val="24"/>
          <w:szCs w:val="24"/>
          <w:lang w:eastAsia="en-GB"/>
        </w:rPr>
        <w:instrText xml:space="preserve"> FORMCHECKBOX </w:instrText>
      </w:r>
      <w:r w:rsidRPr="00D9482F">
        <w:rPr>
          <w:rFonts w:ascii="Times New Roman" w:eastAsia="Times New Roman" w:hAnsi="Times New Roman"/>
          <w:b/>
          <w:sz w:val="24"/>
          <w:szCs w:val="24"/>
          <w:lang w:eastAsia="en-GB"/>
        </w:rPr>
      </w:r>
      <w:r w:rsidRPr="00D9482F">
        <w:rPr>
          <w:rFonts w:ascii="Times New Roman" w:eastAsia="Times New Roman" w:hAnsi="Times New Roman"/>
          <w:b/>
          <w:sz w:val="24"/>
          <w:szCs w:val="24"/>
          <w:lang w:eastAsia="en-GB"/>
        </w:rPr>
        <w:fldChar w:fldCharType="end"/>
      </w:r>
      <w:r w:rsidRPr="004C0F9B">
        <w:rPr>
          <w:rFonts w:ascii="Times New Roman" w:eastAsia="Times New Roman" w:hAnsi="Times New Roman"/>
          <w:b/>
          <w:sz w:val="24"/>
          <w:szCs w:val="24"/>
          <w:lang w:eastAsia="en-GB"/>
        </w:rPr>
        <w:tab/>
      </w:r>
      <w:r w:rsidRPr="004C0F9B">
        <w:rPr>
          <w:rFonts w:ascii="Times New Roman" w:eastAsia="Times New Roman" w:hAnsi="Times New Roman"/>
          <w:sz w:val="24"/>
          <w:szCs w:val="24"/>
          <w:lang w:eastAsia="en-GB"/>
        </w:rPr>
        <w:t xml:space="preserve">(b) </w:t>
      </w:r>
      <w:r w:rsidRPr="004C0F9B">
        <w:rPr>
          <w:rFonts w:ascii="Times New Roman" w:hAnsi="Times New Roman"/>
          <w:sz w:val="24"/>
          <w:szCs w:val="24"/>
        </w:rPr>
        <w:t>that number and the endangered status of the listed breeds is certified by a duly recognised relevant scientific body;</w:t>
      </w:r>
    </w:p>
    <w:p w:rsidR="004C0F9B" w:rsidRPr="004C0F9B" w:rsidRDefault="004C0F9B" w:rsidP="00147DD9">
      <w:pPr>
        <w:spacing w:after="0" w:line="240" w:lineRule="auto"/>
        <w:ind w:left="1440" w:hanging="720"/>
        <w:rPr>
          <w:rFonts w:ascii="Times New Roman" w:eastAsia="Times New Roman" w:hAnsi="Times New Roman"/>
          <w:sz w:val="24"/>
          <w:szCs w:val="24"/>
          <w:lang w:eastAsia="en-GB"/>
        </w:rPr>
      </w:pPr>
    </w:p>
    <w:p w:rsidR="004C0F9B" w:rsidRPr="004C0F9B" w:rsidRDefault="004C0F9B" w:rsidP="00147DD9">
      <w:pPr>
        <w:spacing w:after="0" w:line="240" w:lineRule="auto"/>
        <w:ind w:left="1440" w:hanging="720"/>
        <w:rPr>
          <w:rFonts w:ascii="Times New Roman" w:hAnsi="Times New Roman"/>
          <w:sz w:val="24"/>
          <w:szCs w:val="24"/>
        </w:rPr>
      </w:pPr>
      <w:r w:rsidRPr="004C0F9B">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4C0F9B">
        <w:rPr>
          <w:rFonts w:ascii="Times New Roman" w:eastAsia="Times New Roman" w:hAnsi="Times New Roman"/>
          <w:sz w:val="24"/>
          <w:szCs w:val="24"/>
          <w:lang w:eastAsia="en-GB"/>
        </w:rPr>
        <w:instrText xml:space="preserve"> FORMCHECKBOX </w:instrText>
      </w:r>
      <w:r w:rsidRPr="00D9482F">
        <w:rPr>
          <w:rFonts w:ascii="Times New Roman" w:eastAsia="Times New Roman" w:hAnsi="Times New Roman"/>
          <w:sz w:val="24"/>
          <w:szCs w:val="24"/>
          <w:lang w:eastAsia="en-GB"/>
        </w:rPr>
      </w:r>
      <w:r w:rsidRPr="004C0F9B">
        <w:rPr>
          <w:rFonts w:ascii="Times New Roman" w:eastAsia="Times New Roman" w:hAnsi="Times New Roman"/>
          <w:sz w:val="24"/>
          <w:szCs w:val="24"/>
          <w:lang w:eastAsia="en-GB"/>
        </w:rPr>
        <w:fldChar w:fldCharType="end"/>
      </w:r>
      <w:r w:rsidRPr="004C0F9B">
        <w:rPr>
          <w:rFonts w:ascii="Times New Roman" w:eastAsia="Times New Roman" w:hAnsi="Times New Roman"/>
          <w:sz w:val="24"/>
          <w:szCs w:val="24"/>
          <w:lang w:eastAsia="en-GB"/>
        </w:rPr>
        <w:tab/>
        <w:t xml:space="preserve">(c) </w:t>
      </w:r>
      <w:r w:rsidRPr="004C0F9B">
        <w:rPr>
          <w:rFonts w:ascii="Times New Roman" w:hAnsi="Times New Roman"/>
          <w:sz w:val="24"/>
          <w:szCs w:val="24"/>
        </w:rPr>
        <w:t>a duly recognised relevant technical body registers and keeps up-to-date the breeding book for the breed;</w:t>
      </w:r>
    </w:p>
    <w:p w:rsidR="004C0F9B" w:rsidRPr="004C0F9B" w:rsidRDefault="004C0F9B" w:rsidP="00147DD9">
      <w:pPr>
        <w:spacing w:after="0" w:line="240" w:lineRule="auto"/>
        <w:ind w:left="1440" w:hanging="720"/>
        <w:rPr>
          <w:rFonts w:ascii="Times New Roman" w:eastAsia="Times New Roman" w:hAnsi="Times New Roman"/>
          <w:sz w:val="24"/>
          <w:szCs w:val="24"/>
          <w:lang w:eastAsia="en-GB"/>
        </w:rPr>
      </w:pPr>
    </w:p>
    <w:p w:rsidR="00147DD9" w:rsidRPr="004C0F9B" w:rsidRDefault="004C0F9B" w:rsidP="00147DD9">
      <w:pPr>
        <w:spacing w:after="0" w:line="240" w:lineRule="auto"/>
        <w:ind w:left="1440" w:hanging="720"/>
        <w:rPr>
          <w:rFonts w:ascii="Times New Roman" w:eastAsia="Times New Roman" w:hAnsi="Times New Roman"/>
          <w:sz w:val="24"/>
          <w:szCs w:val="24"/>
          <w:lang w:eastAsia="en-GB"/>
        </w:rPr>
      </w:pPr>
      <w:r w:rsidRPr="004C0F9B">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4C0F9B">
        <w:rPr>
          <w:rFonts w:ascii="Times New Roman" w:eastAsia="Times New Roman" w:hAnsi="Times New Roman"/>
          <w:sz w:val="24"/>
          <w:szCs w:val="24"/>
          <w:lang w:eastAsia="en-GB"/>
        </w:rPr>
        <w:instrText xml:space="preserve"> FORMCHECKBOX </w:instrText>
      </w:r>
      <w:r w:rsidRPr="00D9482F">
        <w:rPr>
          <w:rFonts w:ascii="Times New Roman" w:eastAsia="Times New Roman" w:hAnsi="Times New Roman"/>
          <w:sz w:val="24"/>
          <w:szCs w:val="24"/>
          <w:lang w:eastAsia="en-GB"/>
        </w:rPr>
      </w:r>
      <w:r w:rsidRPr="004C0F9B">
        <w:rPr>
          <w:rFonts w:ascii="Times New Roman" w:eastAsia="Times New Roman" w:hAnsi="Times New Roman"/>
          <w:sz w:val="24"/>
          <w:szCs w:val="24"/>
          <w:lang w:eastAsia="en-GB"/>
        </w:rPr>
        <w:fldChar w:fldCharType="end"/>
      </w:r>
      <w:r w:rsidRPr="004C0F9B">
        <w:rPr>
          <w:rFonts w:ascii="Times New Roman" w:eastAsia="Times New Roman" w:hAnsi="Times New Roman"/>
          <w:sz w:val="24"/>
          <w:szCs w:val="24"/>
          <w:lang w:eastAsia="en-GB"/>
        </w:rPr>
        <w:tab/>
        <w:t>(d)</w:t>
      </w:r>
      <w:r w:rsidRPr="004C0F9B">
        <w:rPr>
          <w:rFonts w:ascii="Times New Roman" w:eastAsia="Times New Roman" w:hAnsi="Times New Roman"/>
          <w:b/>
          <w:sz w:val="24"/>
          <w:szCs w:val="24"/>
          <w:lang w:eastAsia="en-GB"/>
        </w:rPr>
        <w:t xml:space="preserve"> </w:t>
      </w:r>
      <w:r w:rsidRPr="004C0F9B">
        <w:rPr>
          <w:rFonts w:ascii="Times New Roman" w:hAnsi="Times New Roman"/>
          <w:sz w:val="24"/>
          <w:szCs w:val="24"/>
        </w:rPr>
        <w:t>the bodies concerned possess the necessary skills and knowledge to identify animals of the breeds in danger.</w:t>
      </w:r>
      <w:r w:rsidR="00147DD9" w:rsidRPr="004C0F9B">
        <w:rPr>
          <w:rFonts w:ascii="Times New Roman" w:eastAsia="Times New Roman" w:hAnsi="Times New Roman"/>
          <w:sz w:val="24"/>
          <w:szCs w:val="24"/>
          <w:lang w:eastAsia="en-GB"/>
        </w:rPr>
        <w:br/>
      </w:r>
    </w:p>
    <w:p w:rsidR="002A4B86" w:rsidRDefault="004C0F9B" w:rsidP="004C0F9B">
      <w:pPr>
        <w:spacing w:after="0" w:line="240" w:lineRule="auto"/>
        <w:ind w:left="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note that all the above conditions must be respected. </w:t>
      </w:r>
    </w:p>
    <w:p w:rsidR="002A4B86" w:rsidRDefault="002A4B86" w:rsidP="004C0F9B">
      <w:pPr>
        <w:spacing w:after="0" w:line="240" w:lineRule="auto"/>
        <w:ind w:left="567"/>
        <w:jc w:val="both"/>
        <w:rPr>
          <w:rFonts w:ascii="Times New Roman" w:eastAsia="Times New Roman" w:hAnsi="Times New Roman"/>
          <w:sz w:val="24"/>
          <w:szCs w:val="24"/>
          <w:lang w:eastAsia="en-GB"/>
        </w:rPr>
      </w:pPr>
    </w:p>
    <w:p w:rsidR="002A4B86" w:rsidRPr="00AD68E9" w:rsidRDefault="002A4B86" w:rsidP="002A4B86">
      <w:pPr>
        <w:pStyle w:val="Text1"/>
        <w:numPr>
          <w:ilvl w:val="0"/>
          <w:numId w:val="3"/>
        </w:numPr>
        <w:tabs>
          <w:tab w:val="left" w:pos="709"/>
          <w:tab w:val="left" w:pos="2977"/>
        </w:tabs>
        <w:jc w:val="both"/>
        <w:rPr>
          <w:lang w:val="en-GB"/>
        </w:rPr>
      </w:pPr>
      <w:bookmarkStart w:id="1" w:name="_Ref80550039"/>
      <w:r>
        <w:rPr>
          <w:lang w:val="en-GB"/>
        </w:rPr>
        <w:t xml:space="preserve">Does the notification include </w:t>
      </w:r>
      <w:r w:rsidRPr="00AD68E9">
        <w:rPr>
          <w:lang w:val="en-GB"/>
        </w:rPr>
        <w:t>sufficient evidence of genetic erosion, based upon scientific results or indicators for the reduction of landraces or primitive local varieties, their population diversity and, where relevant, for modifications in the prevailing agricultural practices at local level</w:t>
      </w:r>
      <w:bookmarkEnd w:id="1"/>
      <w:r>
        <w:rPr>
          <w:lang w:val="en-GB"/>
        </w:rPr>
        <w:t>?</w:t>
      </w:r>
    </w:p>
    <w:p w:rsidR="002A4B86" w:rsidRDefault="002A4B86" w:rsidP="004C0F9B">
      <w:pPr>
        <w:spacing w:after="0" w:line="240" w:lineRule="auto"/>
        <w:ind w:left="567"/>
        <w:jc w:val="both"/>
        <w:rPr>
          <w:rFonts w:ascii="Times New Roman" w:eastAsia="Times New Roman" w:hAnsi="Times New Roman"/>
          <w:sz w:val="24"/>
          <w:szCs w:val="24"/>
          <w:lang w:eastAsia="en-GB"/>
        </w:rPr>
      </w:pPr>
    </w:p>
    <w:p w:rsidR="00F552BA" w:rsidRDefault="00F552BA" w:rsidP="004C0F9B">
      <w:pPr>
        <w:spacing w:after="0" w:line="240" w:lineRule="auto"/>
        <w:ind w:left="567"/>
        <w:jc w:val="both"/>
        <w:rPr>
          <w:rFonts w:ascii="Times New Roman" w:eastAsia="Times New Roman" w:hAnsi="Times New Roman"/>
          <w:sz w:val="24"/>
          <w:szCs w:val="24"/>
          <w:lang w:eastAsia="en-GB"/>
        </w:rPr>
      </w:pPr>
      <w:r w:rsidRPr="00147DD9">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47DD9">
        <w:rPr>
          <w:rFonts w:ascii="Times New Roman" w:eastAsia="Times New Roman" w:hAnsi="Times New Roman"/>
          <w:b/>
          <w:sz w:val="24"/>
          <w:szCs w:val="24"/>
          <w:lang w:eastAsia="en-GB"/>
        </w:rPr>
        <w:instrText xml:space="preserve"> FORMCHECKBOX </w:instrText>
      </w:r>
      <w:r w:rsidRPr="00147DD9">
        <w:rPr>
          <w:rFonts w:ascii="Times New Roman" w:eastAsia="Times New Roman" w:hAnsi="Times New Roman"/>
          <w:b/>
          <w:sz w:val="24"/>
          <w:szCs w:val="24"/>
          <w:lang w:eastAsia="en-GB"/>
        </w:rPr>
      </w:r>
      <w:r w:rsidRPr="00147DD9">
        <w:rPr>
          <w:rFonts w:ascii="Times New Roman" w:eastAsia="Times New Roman" w:hAnsi="Times New Roman"/>
          <w:b/>
          <w:sz w:val="24"/>
          <w:szCs w:val="24"/>
          <w:lang w:eastAsia="en-GB"/>
        </w:rPr>
        <w:fldChar w:fldCharType="end"/>
      </w:r>
      <w:r w:rsidRPr="00147DD9">
        <w:rPr>
          <w:rFonts w:ascii="Times New Roman" w:eastAsia="Times New Roman" w:hAnsi="Times New Roman"/>
          <w:sz w:val="24"/>
          <w:szCs w:val="24"/>
          <w:lang w:eastAsia="en-GB"/>
        </w:rPr>
        <w:tab/>
        <w:t>yes</w:t>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47DD9">
        <w:rPr>
          <w:rFonts w:ascii="Times New Roman" w:eastAsia="Times New Roman" w:hAnsi="Times New Roman"/>
          <w:b/>
          <w:sz w:val="24"/>
          <w:szCs w:val="24"/>
          <w:lang w:eastAsia="en-GB"/>
        </w:rPr>
        <w:instrText xml:space="preserve"> FORMCHECKBOX </w:instrText>
      </w:r>
      <w:r w:rsidRPr="00147DD9">
        <w:rPr>
          <w:rFonts w:ascii="Times New Roman" w:eastAsia="Times New Roman" w:hAnsi="Times New Roman"/>
          <w:b/>
          <w:sz w:val="24"/>
          <w:szCs w:val="24"/>
          <w:lang w:eastAsia="en-GB"/>
        </w:rPr>
      </w:r>
      <w:r w:rsidRPr="00147DD9">
        <w:rPr>
          <w:rFonts w:ascii="Times New Roman" w:eastAsia="Times New Roman" w:hAnsi="Times New Roman"/>
          <w:b/>
          <w:sz w:val="24"/>
          <w:szCs w:val="24"/>
          <w:lang w:eastAsia="en-GB"/>
        </w:rPr>
        <w:fldChar w:fldCharType="end"/>
      </w:r>
      <w:r w:rsidRPr="00147DD9">
        <w:rPr>
          <w:rFonts w:ascii="Times New Roman" w:eastAsia="Times New Roman" w:hAnsi="Times New Roman"/>
          <w:sz w:val="24"/>
          <w:szCs w:val="24"/>
          <w:lang w:eastAsia="en-GB"/>
        </w:rPr>
        <w:tab/>
      </w:r>
      <w:r w:rsidRPr="00147DD9">
        <w:rPr>
          <w:rFonts w:ascii="Times New Roman" w:eastAsia="Times New Roman" w:hAnsi="Times New Roman"/>
          <w:noProof/>
          <w:sz w:val="24"/>
          <w:szCs w:val="24"/>
          <w:lang w:eastAsia="en-GB"/>
        </w:rPr>
        <w:t>no</w:t>
      </w:r>
    </w:p>
    <w:p w:rsidR="00F552BA" w:rsidRDefault="00F552BA" w:rsidP="004C0F9B">
      <w:pPr>
        <w:spacing w:after="0" w:line="240" w:lineRule="auto"/>
        <w:ind w:left="567"/>
        <w:jc w:val="both"/>
        <w:rPr>
          <w:rFonts w:ascii="Times New Roman" w:eastAsia="Times New Roman" w:hAnsi="Times New Roman"/>
          <w:sz w:val="24"/>
          <w:szCs w:val="24"/>
          <w:lang w:eastAsia="en-GB"/>
        </w:rPr>
      </w:pPr>
    </w:p>
    <w:p w:rsidR="002A4B86" w:rsidRPr="00AD68E9" w:rsidRDefault="00F552BA" w:rsidP="00F552BA">
      <w:pPr>
        <w:pStyle w:val="Text1"/>
        <w:tabs>
          <w:tab w:val="left" w:pos="1418"/>
          <w:tab w:val="left" w:pos="1560"/>
          <w:tab w:val="left" w:pos="2977"/>
        </w:tabs>
        <w:ind w:left="567"/>
        <w:jc w:val="both"/>
        <w:rPr>
          <w:lang w:val="en-GB"/>
        </w:rPr>
      </w:pPr>
      <w:r>
        <w:rPr>
          <w:lang w:val="en-GB"/>
        </w:rPr>
        <w:lastRenderedPageBreak/>
        <w:t>Please note that p</w:t>
      </w:r>
      <w:r w:rsidR="002A4B86" w:rsidRPr="00AD68E9">
        <w:rPr>
          <w:lang w:val="en-GB"/>
        </w:rPr>
        <w:t xml:space="preserve">lant genetic resources </w:t>
      </w:r>
      <w:r>
        <w:rPr>
          <w:lang w:val="en-GB"/>
        </w:rPr>
        <w:t xml:space="preserve">can </w:t>
      </w:r>
      <w:r w:rsidR="002A4B86" w:rsidRPr="00AD68E9">
        <w:rPr>
          <w:lang w:val="en-GB"/>
        </w:rPr>
        <w:t>be considered as being under threat of genetic erosion on condition that sufficient evidence of genetic erosion, based upon scientific results or indicators for the reduction of landraces or primitive local varieties, their population diversity and, where relevant, for modifications in the prevailing agricultural practices at local level, is described and included in the notification to the Commission.</w:t>
      </w:r>
    </w:p>
    <w:p w:rsidR="00147DD9" w:rsidRDefault="00147DD9" w:rsidP="004C0F9B">
      <w:pPr>
        <w:spacing w:after="0" w:line="240" w:lineRule="auto"/>
        <w:ind w:left="567"/>
        <w:jc w:val="both"/>
        <w:rPr>
          <w:rFonts w:ascii="Times New Roman" w:eastAsia="Times New Roman" w:hAnsi="Times New Roman"/>
          <w:sz w:val="24"/>
          <w:szCs w:val="20"/>
          <w:lang w:eastAsia="zh-CN"/>
        </w:rPr>
      </w:pPr>
    </w:p>
    <w:p w:rsidR="000464C9" w:rsidRPr="00910916" w:rsidRDefault="000464C9" w:rsidP="00910916">
      <w:pPr>
        <w:numPr>
          <w:ilvl w:val="0"/>
          <w:numId w:val="3"/>
        </w:numPr>
        <w:spacing w:after="0" w:line="240" w:lineRule="auto"/>
        <w:ind w:left="567"/>
        <w:jc w:val="both"/>
        <w:rPr>
          <w:rFonts w:ascii="Times New Roman" w:eastAsia="Times New Roman" w:hAnsi="Times New Roman"/>
          <w:sz w:val="24"/>
          <w:szCs w:val="24"/>
          <w:lang w:eastAsia="zh-CN"/>
        </w:rPr>
      </w:pPr>
      <w:r w:rsidRPr="00910916">
        <w:rPr>
          <w:rFonts w:ascii="Times New Roman" w:hAnsi="Times New Roman"/>
          <w:sz w:val="24"/>
          <w:szCs w:val="24"/>
        </w:rPr>
        <w:t xml:space="preserve">Is the aid provided for the conservation and for the sustainable use and development of genetic resources in agriculture for operations not covered by </w:t>
      </w:r>
      <w:r w:rsidR="00CB4396" w:rsidRPr="00910916">
        <w:rPr>
          <w:rFonts w:ascii="Times New Roman" w:hAnsi="Times New Roman"/>
          <w:sz w:val="24"/>
          <w:szCs w:val="24"/>
        </w:rPr>
        <w:t xml:space="preserve">the </w:t>
      </w:r>
      <w:r w:rsidRPr="00910916">
        <w:rPr>
          <w:rFonts w:ascii="Times New Roman" w:hAnsi="Times New Roman"/>
          <w:sz w:val="24"/>
          <w:szCs w:val="24"/>
        </w:rPr>
        <w:t>questions?</w:t>
      </w:r>
    </w:p>
    <w:p w:rsidR="000464C9" w:rsidRPr="00910916" w:rsidRDefault="000464C9" w:rsidP="00910916">
      <w:pPr>
        <w:spacing w:after="0" w:line="240" w:lineRule="auto"/>
        <w:jc w:val="both"/>
        <w:rPr>
          <w:rFonts w:ascii="Times New Roman" w:hAnsi="Times New Roman"/>
          <w:sz w:val="24"/>
          <w:szCs w:val="24"/>
        </w:rPr>
      </w:pPr>
    </w:p>
    <w:p w:rsidR="000464C9" w:rsidRPr="00CB4396" w:rsidRDefault="000464C9" w:rsidP="000464C9">
      <w:pPr>
        <w:spacing w:after="0" w:line="240" w:lineRule="auto"/>
        <w:ind w:left="567"/>
        <w:jc w:val="both"/>
        <w:rPr>
          <w:rFonts w:ascii="Times New Roman" w:eastAsia="Times New Roman" w:hAnsi="Times New Roman"/>
          <w:sz w:val="24"/>
          <w:szCs w:val="24"/>
          <w:lang w:eastAsia="en-GB"/>
        </w:rPr>
      </w:pPr>
      <w:r w:rsidRPr="00CB4396">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D9482F">
        <w:rPr>
          <w:rFonts w:ascii="Times New Roman" w:eastAsia="Times New Roman" w:hAnsi="Times New Roman"/>
          <w:b/>
          <w:sz w:val="24"/>
          <w:szCs w:val="24"/>
          <w:lang w:eastAsia="en-GB"/>
        </w:rPr>
        <w:instrText xml:space="preserve"> FORMCHECKBOX </w:instrText>
      </w:r>
      <w:r w:rsidRPr="00D9482F">
        <w:rPr>
          <w:rFonts w:ascii="Times New Roman" w:eastAsia="Times New Roman" w:hAnsi="Times New Roman"/>
          <w:b/>
          <w:sz w:val="24"/>
          <w:szCs w:val="24"/>
          <w:lang w:eastAsia="en-GB"/>
        </w:rPr>
      </w:r>
      <w:r w:rsidRPr="00D9482F">
        <w:rPr>
          <w:rFonts w:ascii="Times New Roman" w:eastAsia="Times New Roman" w:hAnsi="Times New Roman"/>
          <w:b/>
          <w:sz w:val="24"/>
          <w:szCs w:val="24"/>
          <w:lang w:eastAsia="en-GB"/>
        </w:rPr>
        <w:fldChar w:fldCharType="end"/>
      </w:r>
      <w:r w:rsidRPr="00CB4396">
        <w:rPr>
          <w:rFonts w:ascii="Times New Roman" w:eastAsia="Times New Roman" w:hAnsi="Times New Roman"/>
          <w:sz w:val="24"/>
          <w:szCs w:val="24"/>
          <w:lang w:eastAsia="en-GB"/>
        </w:rPr>
        <w:tab/>
        <w:t>yes</w:t>
      </w:r>
      <w:r w:rsidRPr="00CB4396">
        <w:rPr>
          <w:rFonts w:ascii="Times New Roman" w:eastAsia="Times New Roman" w:hAnsi="Times New Roman"/>
          <w:sz w:val="24"/>
          <w:szCs w:val="24"/>
          <w:lang w:eastAsia="en-GB"/>
        </w:rPr>
        <w:tab/>
      </w:r>
      <w:r w:rsidRPr="00CB4396">
        <w:rPr>
          <w:rFonts w:ascii="Times New Roman" w:eastAsia="Times New Roman" w:hAnsi="Times New Roman"/>
          <w:sz w:val="24"/>
          <w:szCs w:val="24"/>
          <w:lang w:eastAsia="en-GB"/>
        </w:rPr>
        <w:tab/>
      </w:r>
      <w:r w:rsidRPr="00CB4396">
        <w:rPr>
          <w:rFonts w:ascii="Times New Roman" w:eastAsia="Times New Roman" w:hAnsi="Times New Roman"/>
          <w:sz w:val="24"/>
          <w:szCs w:val="24"/>
          <w:lang w:eastAsia="en-GB"/>
        </w:rPr>
        <w:tab/>
      </w:r>
      <w:r w:rsidRPr="00CB4396">
        <w:rPr>
          <w:rFonts w:ascii="Times New Roman" w:eastAsia="Times New Roman" w:hAnsi="Times New Roman"/>
          <w:sz w:val="24"/>
          <w:szCs w:val="24"/>
          <w:lang w:eastAsia="en-GB"/>
        </w:rPr>
        <w:tab/>
      </w:r>
      <w:r w:rsidRPr="00CB4396">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D9482F">
        <w:rPr>
          <w:rFonts w:ascii="Times New Roman" w:eastAsia="Times New Roman" w:hAnsi="Times New Roman"/>
          <w:b/>
          <w:sz w:val="24"/>
          <w:szCs w:val="24"/>
          <w:lang w:eastAsia="en-GB"/>
        </w:rPr>
        <w:instrText xml:space="preserve"> FORMCHECKBOX </w:instrText>
      </w:r>
      <w:r w:rsidRPr="00D9482F">
        <w:rPr>
          <w:rFonts w:ascii="Times New Roman" w:eastAsia="Times New Roman" w:hAnsi="Times New Roman"/>
          <w:b/>
          <w:sz w:val="24"/>
          <w:szCs w:val="24"/>
          <w:lang w:eastAsia="en-GB"/>
        </w:rPr>
      </w:r>
      <w:r w:rsidRPr="00D9482F">
        <w:rPr>
          <w:rFonts w:ascii="Times New Roman" w:eastAsia="Times New Roman" w:hAnsi="Times New Roman"/>
          <w:b/>
          <w:sz w:val="24"/>
          <w:szCs w:val="24"/>
          <w:lang w:eastAsia="en-GB"/>
        </w:rPr>
        <w:fldChar w:fldCharType="end"/>
      </w:r>
      <w:r w:rsidRPr="00CB4396">
        <w:rPr>
          <w:rFonts w:ascii="Times New Roman" w:eastAsia="Times New Roman" w:hAnsi="Times New Roman"/>
          <w:sz w:val="24"/>
          <w:szCs w:val="24"/>
          <w:lang w:eastAsia="en-GB"/>
        </w:rPr>
        <w:tab/>
      </w:r>
      <w:r w:rsidRPr="00CB4396">
        <w:rPr>
          <w:rFonts w:ascii="Times New Roman" w:eastAsia="Times New Roman" w:hAnsi="Times New Roman"/>
          <w:noProof/>
          <w:sz w:val="24"/>
          <w:szCs w:val="24"/>
          <w:lang w:eastAsia="en-GB"/>
        </w:rPr>
        <w:t>no</w:t>
      </w:r>
    </w:p>
    <w:p w:rsidR="000464C9" w:rsidRPr="00910916" w:rsidRDefault="000464C9" w:rsidP="00910916">
      <w:pPr>
        <w:spacing w:after="0" w:line="240" w:lineRule="auto"/>
        <w:jc w:val="both"/>
        <w:rPr>
          <w:rFonts w:ascii="Times New Roman" w:hAnsi="Times New Roman"/>
          <w:sz w:val="24"/>
          <w:szCs w:val="24"/>
        </w:rPr>
      </w:pPr>
    </w:p>
    <w:p w:rsidR="000464C9" w:rsidRPr="00910916" w:rsidRDefault="000464C9" w:rsidP="00CB4396">
      <w:pPr>
        <w:spacing w:after="0" w:line="240" w:lineRule="auto"/>
        <w:ind w:left="567"/>
        <w:jc w:val="both"/>
        <w:rPr>
          <w:rFonts w:ascii="Times New Roman" w:hAnsi="Times New Roman"/>
          <w:sz w:val="24"/>
          <w:szCs w:val="24"/>
        </w:rPr>
      </w:pPr>
      <w:r w:rsidRPr="00910916">
        <w:rPr>
          <w:rFonts w:ascii="Times New Roman" w:hAnsi="Times New Roman"/>
          <w:sz w:val="24"/>
          <w:szCs w:val="24"/>
        </w:rPr>
        <w:t>If the answer is yes, please provide more details</w:t>
      </w:r>
      <w:r w:rsidR="00CB4396" w:rsidRPr="00910916">
        <w:rPr>
          <w:rFonts w:ascii="Times New Roman" w:hAnsi="Times New Roman"/>
          <w:sz w:val="24"/>
          <w:szCs w:val="24"/>
        </w:rPr>
        <w:t xml:space="preserve"> on the aided operations</w:t>
      </w:r>
      <w:r w:rsidRPr="00910916">
        <w:rPr>
          <w:rFonts w:ascii="Times New Roman" w:hAnsi="Times New Roman"/>
          <w:sz w:val="24"/>
          <w:szCs w:val="24"/>
        </w:rPr>
        <w:t>:</w:t>
      </w:r>
    </w:p>
    <w:p w:rsidR="00CB4396" w:rsidRDefault="00CB4396" w:rsidP="00CB4396">
      <w:pPr>
        <w:spacing w:after="0" w:line="240" w:lineRule="auto"/>
        <w:ind w:left="567"/>
        <w:jc w:val="both"/>
      </w:pPr>
      <w:r w:rsidRPr="00CB4396">
        <w:rPr>
          <w:rFonts w:ascii="Times New Roman" w:eastAsia="Times New Roman" w:hAnsi="Times New Roman"/>
          <w:sz w:val="24"/>
          <w:szCs w:val="24"/>
          <w:lang w:eastAsia="en-GB"/>
        </w:rPr>
        <w:t>…………………………………………………………………………………………………</w:t>
      </w:r>
      <w:r>
        <w:rPr>
          <w:rFonts w:ascii="Times New Roman" w:eastAsia="Times New Roman" w:hAnsi="Times New Roman"/>
          <w:sz w:val="24"/>
          <w:szCs w:val="24"/>
          <w:lang w:eastAsia="en-GB"/>
        </w:rPr>
        <w:t>………………………………………………………………………………………</w:t>
      </w:r>
    </w:p>
    <w:p w:rsidR="000464C9" w:rsidRDefault="000464C9" w:rsidP="00910916">
      <w:pPr>
        <w:spacing w:after="0" w:line="240" w:lineRule="auto"/>
        <w:jc w:val="both"/>
      </w:pPr>
    </w:p>
    <w:p w:rsidR="00910916" w:rsidRDefault="00910916" w:rsidP="00FD54A1">
      <w:pPr>
        <w:numPr>
          <w:ilvl w:val="0"/>
          <w:numId w:val="3"/>
        </w:numPr>
        <w:spacing w:after="0" w:line="240" w:lineRule="auto"/>
        <w:ind w:left="567"/>
        <w:jc w:val="both"/>
        <w:rPr>
          <w:rFonts w:ascii="Times New Roman" w:hAnsi="Times New Roman"/>
          <w:sz w:val="24"/>
          <w:szCs w:val="24"/>
        </w:rPr>
      </w:pPr>
      <w:r w:rsidRPr="00FD54A1">
        <w:rPr>
          <w:rFonts w:ascii="Times New Roman" w:hAnsi="Times New Roman"/>
          <w:sz w:val="24"/>
          <w:szCs w:val="24"/>
        </w:rPr>
        <w:t>Is aid granted in favour of collective schemes and result-based payments schemes, such as carbon farming schemes?</w:t>
      </w:r>
    </w:p>
    <w:p w:rsidR="00910916" w:rsidRDefault="00910916" w:rsidP="00910916">
      <w:pPr>
        <w:spacing w:after="0" w:line="240" w:lineRule="auto"/>
        <w:jc w:val="both"/>
        <w:rPr>
          <w:rFonts w:ascii="Times New Roman" w:hAnsi="Times New Roman"/>
          <w:sz w:val="24"/>
          <w:szCs w:val="24"/>
        </w:rPr>
      </w:pPr>
    </w:p>
    <w:p w:rsidR="00910916" w:rsidRPr="00CB4396" w:rsidRDefault="00910916" w:rsidP="00910916">
      <w:pPr>
        <w:spacing w:after="0" w:line="240" w:lineRule="auto"/>
        <w:ind w:left="567"/>
        <w:jc w:val="both"/>
        <w:rPr>
          <w:rFonts w:ascii="Times New Roman" w:eastAsia="Times New Roman" w:hAnsi="Times New Roman"/>
          <w:sz w:val="24"/>
          <w:szCs w:val="24"/>
          <w:lang w:eastAsia="en-GB"/>
        </w:rPr>
      </w:pPr>
      <w:r w:rsidRPr="00CB4396">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E57948">
        <w:rPr>
          <w:rFonts w:ascii="Times New Roman" w:eastAsia="Times New Roman" w:hAnsi="Times New Roman"/>
          <w:b/>
          <w:sz w:val="24"/>
          <w:szCs w:val="24"/>
          <w:lang w:eastAsia="en-GB"/>
        </w:rPr>
        <w:instrText xml:space="preserve"> FORMCHECKBOX </w:instrText>
      </w:r>
      <w:r w:rsidRPr="00E57948">
        <w:rPr>
          <w:rFonts w:ascii="Times New Roman" w:eastAsia="Times New Roman" w:hAnsi="Times New Roman"/>
          <w:b/>
          <w:sz w:val="24"/>
          <w:szCs w:val="24"/>
          <w:lang w:eastAsia="en-GB"/>
        </w:rPr>
      </w:r>
      <w:r w:rsidRPr="00E57948">
        <w:rPr>
          <w:rFonts w:ascii="Times New Roman" w:eastAsia="Times New Roman" w:hAnsi="Times New Roman"/>
          <w:b/>
          <w:sz w:val="24"/>
          <w:szCs w:val="24"/>
          <w:lang w:eastAsia="en-GB"/>
        </w:rPr>
        <w:fldChar w:fldCharType="end"/>
      </w:r>
      <w:r w:rsidRPr="00CB4396">
        <w:rPr>
          <w:rFonts w:ascii="Times New Roman" w:eastAsia="Times New Roman" w:hAnsi="Times New Roman"/>
          <w:sz w:val="24"/>
          <w:szCs w:val="24"/>
          <w:lang w:eastAsia="en-GB"/>
        </w:rPr>
        <w:tab/>
        <w:t>yes</w:t>
      </w:r>
      <w:r w:rsidRPr="00CB4396">
        <w:rPr>
          <w:rFonts w:ascii="Times New Roman" w:eastAsia="Times New Roman" w:hAnsi="Times New Roman"/>
          <w:sz w:val="24"/>
          <w:szCs w:val="24"/>
          <w:lang w:eastAsia="en-GB"/>
        </w:rPr>
        <w:tab/>
      </w:r>
      <w:r w:rsidRPr="00CB4396">
        <w:rPr>
          <w:rFonts w:ascii="Times New Roman" w:eastAsia="Times New Roman" w:hAnsi="Times New Roman"/>
          <w:sz w:val="24"/>
          <w:szCs w:val="24"/>
          <w:lang w:eastAsia="en-GB"/>
        </w:rPr>
        <w:tab/>
      </w:r>
      <w:r w:rsidRPr="00CB4396">
        <w:rPr>
          <w:rFonts w:ascii="Times New Roman" w:eastAsia="Times New Roman" w:hAnsi="Times New Roman"/>
          <w:sz w:val="24"/>
          <w:szCs w:val="24"/>
          <w:lang w:eastAsia="en-GB"/>
        </w:rPr>
        <w:tab/>
      </w:r>
      <w:r w:rsidRPr="00CB4396">
        <w:rPr>
          <w:rFonts w:ascii="Times New Roman" w:eastAsia="Times New Roman" w:hAnsi="Times New Roman"/>
          <w:sz w:val="24"/>
          <w:szCs w:val="24"/>
          <w:lang w:eastAsia="en-GB"/>
        </w:rPr>
        <w:tab/>
      </w:r>
      <w:r w:rsidRPr="00CB4396">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E57948">
        <w:rPr>
          <w:rFonts w:ascii="Times New Roman" w:eastAsia="Times New Roman" w:hAnsi="Times New Roman"/>
          <w:b/>
          <w:sz w:val="24"/>
          <w:szCs w:val="24"/>
          <w:lang w:eastAsia="en-GB"/>
        </w:rPr>
        <w:instrText xml:space="preserve"> FORMCHECKBOX </w:instrText>
      </w:r>
      <w:r w:rsidRPr="00E57948">
        <w:rPr>
          <w:rFonts w:ascii="Times New Roman" w:eastAsia="Times New Roman" w:hAnsi="Times New Roman"/>
          <w:b/>
          <w:sz w:val="24"/>
          <w:szCs w:val="24"/>
          <w:lang w:eastAsia="en-GB"/>
        </w:rPr>
      </w:r>
      <w:r w:rsidRPr="00E57948">
        <w:rPr>
          <w:rFonts w:ascii="Times New Roman" w:eastAsia="Times New Roman" w:hAnsi="Times New Roman"/>
          <w:b/>
          <w:sz w:val="24"/>
          <w:szCs w:val="24"/>
          <w:lang w:eastAsia="en-GB"/>
        </w:rPr>
        <w:fldChar w:fldCharType="end"/>
      </w:r>
      <w:r w:rsidRPr="00CB4396">
        <w:rPr>
          <w:rFonts w:ascii="Times New Roman" w:eastAsia="Times New Roman" w:hAnsi="Times New Roman"/>
          <w:sz w:val="24"/>
          <w:szCs w:val="24"/>
          <w:lang w:eastAsia="en-GB"/>
        </w:rPr>
        <w:tab/>
      </w:r>
      <w:r w:rsidRPr="00CB4396">
        <w:rPr>
          <w:rFonts w:ascii="Times New Roman" w:eastAsia="Times New Roman" w:hAnsi="Times New Roman"/>
          <w:noProof/>
          <w:sz w:val="24"/>
          <w:szCs w:val="24"/>
          <w:lang w:eastAsia="en-GB"/>
        </w:rPr>
        <w:t>no</w:t>
      </w:r>
    </w:p>
    <w:p w:rsidR="00910916" w:rsidRPr="00FD54A1" w:rsidRDefault="00910916" w:rsidP="00910916">
      <w:pPr>
        <w:spacing w:after="0" w:line="240" w:lineRule="auto"/>
        <w:jc w:val="both"/>
        <w:rPr>
          <w:rFonts w:ascii="Times New Roman" w:hAnsi="Times New Roman"/>
          <w:sz w:val="24"/>
          <w:szCs w:val="24"/>
        </w:rPr>
      </w:pPr>
    </w:p>
    <w:p w:rsidR="00910916" w:rsidRPr="00FD54A1" w:rsidRDefault="00910916" w:rsidP="00910916">
      <w:pPr>
        <w:spacing w:after="0" w:line="240" w:lineRule="auto"/>
        <w:ind w:left="720"/>
        <w:jc w:val="both"/>
        <w:rPr>
          <w:rFonts w:ascii="Times New Roman" w:hAnsi="Times New Roman"/>
          <w:sz w:val="24"/>
          <w:szCs w:val="24"/>
        </w:rPr>
      </w:pPr>
    </w:p>
    <w:p w:rsidR="00910916" w:rsidRPr="00FD54A1" w:rsidRDefault="00910916" w:rsidP="00910916">
      <w:pPr>
        <w:spacing w:after="0" w:line="240" w:lineRule="auto"/>
        <w:ind w:left="567"/>
        <w:jc w:val="both"/>
        <w:rPr>
          <w:rFonts w:ascii="Times New Roman" w:hAnsi="Times New Roman"/>
          <w:sz w:val="24"/>
          <w:szCs w:val="24"/>
        </w:rPr>
      </w:pPr>
      <w:r w:rsidRPr="00FD54A1">
        <w:rPr>
          <w:rFonts w:ascii="Times New Roman" w:hAnsi="Times New Roman"/>
          <w:sz w:val="24"/>
          <w:szCs w:val="24"/>
        </w:rPr>
        <w:t>Please note that aid in favour of collective schemes and result-based payments schemes, must aim to encourage farmers to deliver a significant enhancement of the quality of the environment at a larger scale or in a measurable way, to encourage farmers to deliver a significant enhancement of the quality of the environment at a larger scale or in a measurable way.</w:t>
      </w:r>
    </w:p>
    <w:p w:rsidR="000464C9" w:rsidRDefault="000464C9" w:rsidP="00910916">
      <w:pPr>
        <w:spacing w:after="0" w:line="240" w:lineRule="auto"/>
        <w:jc w:val="both"/>
        <w:rPr>
          <w:rFonts w:ascii="Times New Roman" w:eastAsia="Times New Roman" w:hAnsi="Times New Roman"/>
          <w:sz w:val="24"/>
          <w:szCs w:val="20"/>
          <w:lang w:eastAsia="zh-CN"/>
        </w:rPr>
      </w:pPr>
    </w:p>
    <w:p w:rsidR="00FD54A1" w:rsidRDefault="00FD54A1" w:rsidP="00670A97">
      <w:pPr>
        <w:numPr>
          <w:ilvl w:val="0"/>
          <w:numId w:val="3"/>
        </w:numPr>
        <w:spacing w:after="0" w:line="240" w:lineRule="auto"/>
        <w:ind w:left="567"/>
        <w:jc w:val="both"/>
        <w:rPr>
          <w:rFonts w:ascii="Times New Roman" w:eastAsia="Times New Roman" w:hAnsi="Times New Roman"/>
          <w:sz w:val="24"/>
          <w:szCs w:val="20"/>
          <w:lang w:eastAsia="zh-CN"/>
        </w:rPr>
      </w:pPr>
      <w:r>
        <w:rPr>
          <w:rFonts w:ascii="Times New Roman" w:eastAsia="Times New Roman" w:hAnsi="Times New Roman"/>
          <w:sz w:val="24"/>
          <w:szCs w:val="20"/>
          <w:lang w:eastAsia="zh-CN"/>
        </w:rPr>
        <w:t>Please indicate the eligible costs:</w:t>
      </w:r>
    </w:p>
    <w:p w:rsidR="00FD54A1" w:rsidRDefault="00FD54A1" w:rsidP="00910916">
      <w:pPr>
        <w:spacing w:after="0" w:line="240" w:lineRule="auto"/>
        <w:jc w:val="both"/>
        <w:rPr>
          <w:rFonts w:ascii="Times New Roman" w:eastAsia="Times New Roman" w:hAnsi="Times New Roman"/>
          <w:sz w:val="24"/>
          <w:szCs w:val="20"/>
          <w:lang w:eastAsia="zh-CN"/>
        </w:rPr>
      </w:pPr>
    </w:p>
    <w:p w:rsidR="00FD54A1" w:rsidRPr="00FD54A1" w:rsidRDefault="00FD54A1" w:rsidP="00FD54A1">
      <w:pPr>
        <w:spacing w:after="0" w:line="240" w:lineRule="auto"/>
        <w:ind w:left="1418" w:hanging="851"/>
        <w:rPr>
          <w:rFonts w:ascii="Times New Roman" w:eastAsia="Times New Roman" w:hAnsi="Times New Roman"/>
          <w:sz w:val="24"/>
          <w:szCs w:val="24"/>
          <w:lang w:eastAsia="en-GB"/>
        </w:rPr>
      </w:pPr>
      <w:r w:rsidRPr="00147DD9">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47DD9">
        <w:rPr>
          <w:rFonts w:ascii="Times New Roman" w:eastAsia="Times New Roman" w:hAnsi="Times New Roman"/>
          <w:b/>
          <w:sz w:val="24"/>
          <w:szCs w:val="24"/>
          <w:lang w:eastAsia="en-GB"/>
        </w:rPr>
        <w:instrText xml:space="preserve"> FORMCHECKBOX </w:instrText>
      </w:r>
      <w:r w:rsidRPr="00147DD9">
        <w:rPr>
          <w:rFonts w:ascii="Times New Roman" w:eastAsia="Times New Roman" w:hAnsi="Times New Roman"/>
          <w:b/>
          <w:sz w:val="24"/>
          <w:szCs w:val="24"/>
          <w:lang w:eastAsia="en-GB"/>
        </w:rPr>
      </w:r>
      <w:r w:rsidRPr="00147DD9">
        <w:rPr>
          <w:rFonts w:ascii="Times New Roman" w:eastAsia="Times New Roman" w:hAnsi="Times New Roman"/>
          <w:b/>
          <w:sz w:val="24"/>
          <w:szCs w:val="24"/>
          <w:lang w:eastAsia="en-GB"/>
        </w:rPr>
        <w:fldChar w:fldCharType="end"/>
      </w:r>
      <w:r>
        <w:rPr>
          <w:rFonts w:ascii="Times New Roman" w:eastAsia="Times New Roman" w:hAnsi="Times New Roman"/>
          <w:b/>
          <w:sz w:val="24"/>
          <w:szCs w:val="24"/>
          <w:lang w:eastAsia="en-GB"/>
        </w:rPr>
        <w:tab/>
      </w:r>
      <w:r w:rsidRPr="00CB32BA">
        <w:rPr>
          <w:rFonts w:ascii="Times New Roman" w:eastAsia="Times New Roman" w:hAnsi="Times New Roman"/>
          <w:sz w:val="24"/>
          <w:szCs w:val="24"/>
          <w:lang w:eastAsia="en-GB"/>
        </w:rPr>
        <w:t>(a) compensation for all or part of additional costs resulting from the commitments</w:t>
      </w:r>
      <w:r w:rsidR="00CB32BA" w:rsidRPr="00CB32BA">
        <w:rPr>
          <w:rFonts w:ascii="Times New Roman" w:eastAsia="Times New Roman" w:hAnsi="Times New Roman"/>
          <w:sz w:val="24"/>
          <w:szCs w:val="24"/>
          <w:lang w:eastAsia="en-GB"/>
        </w:rPr>
        <w:t>;</w:t>
      </w:r>
    </w:p>
    <w:p w:rsidR="00FD54A1" w:rsidRPr="00FD54A1" w:rsidRDefault="00FD54A1" w:rsidP="00FD54A1">
      <w:pPr>
        <w:spacing w:after="0" w:line="240" w:lineRule="auto"/>
        <w:ind w:left="567"/>
        <w:rPr>
          <w:rFonts w:ascii="Times New Roman" w:eastAsia="Times New Roman" w:hAnsi="Times New Roman"/>
          <w:sz w:val="24"/>
          <w:szCs w:val="24"/>
          <w:lang w:eastAsia="en-GB"/>
        </w:rPr>
      </w:pPr>
    </w:p>
    <w:p w:rsidR="00FD54A1" w:rsidRDefault="00FD54A1" w:rsidP="00FD54A1">
      <w:pPr>
        <w:spacing w:after="0" w:line="240" w:lineRule="auto"/>
        <w:ind w:left="567"/>
        <w:rPr>
          <w:rFonts w:ascii="Times New Roman" w:eastAsia="Times New Roman" w:hAnsi="Times New Roman"/>
          <w:sz w:val="24"/>
          <w:szCs w:val="24"/>
          <w:lang w:eastAsia="en-GB"/>
        </w:rPr>
      </w:pPr>
      <w:r w:rsidRPr="00147DD9">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47DD9">
        <w:rPr>
          <w:rFonts w:ascii="Times New Roman" w:eastAsia="Times New Roman" w:hAnsi="Times New Roman"/>
          <w:b/>
          <w:sz w:val="24"/>
          <w:szCs w:val="24"/>
          <w:lang w:eastAsia="en-GB"/>
        </w:rPr>
        <w:instrText xml:space="preserve"> FORMCHECKBOX </w:instrText>
      </w:r>
      <w:r w:rsidRPr="00147DD9">
        <w:rPr>
          <w:rFonts w:ascii="Times New Roman" w:eastAsia="Times New Roman" w:hAnsi="Times New Roman"/>
          <w:b/>
          <w:sz w:val="24"/>
          <w:szCs w:val="24"/>
          <w:lang w:eastAsia="en-GB"/>
        </w:rPr>
      </w:r>
      <w:r w:rsidRPr="00147DD9">
        <w:rPr>
          <w:rFonts w:ascii="Times New Roman" w:eastAsia="Times New Roman" w:hAnsi="Times New Roman"/>
          <w:b/>
          <w:sz w:val="24"/>
          <w:szCs w:val="24"/>
          <w:lang w:eastAsia="en-GB"/>
        </w:rPr>
        <w:fldChar w:fldCharType="end"/>
      </w:r>
      <w:r w:rsidRPr="00147DD9">
        <w:rPr>
          <w:rFonts w:ascii="Times New Roman" w:eastAsia="Times New Roman" w:hAnsi="Times New Roman"/>
          <w:sz w:val="24"/>
          <w:szCs w:val="24"/>
          <w:lang w:eastAsia="en-GB"/>
        </w:rPr>
        <w:tab/>
      </w:r>
      <w:r>
        <w:rPr>
          <w:rFonts w:ascii="Times New Roman" w:eastAsia="Times New Roman" w:hAnsi="Times New Roman"/>
          <w:sz w:val="24"/>
          <w:szCs w:val="24"/>
          <w:lang w:eastAsia="en-GB"/>
        </w:rPr>
        <w:t>(b) income foregone</w:t>
      </w:r>
      <w:r w:rsidR="00E86933">
        <w:rPr>
          <w:rFonts w:ascii="Times New Roman" w:eastAsia="Times New Roman" w:hAnsi="Times New Roman"/>
          <w:sz w:val="24"/>
          <w:szCs w:val="24"/>
          <w:lang w:eastAsia="en-GB"/>
        </w:rPr>
        <w:t xml:space="preserve"> </w:t>
      </w:r>
      <w:r w:rsidR="00E86933" w:rsidRPr="00CB32BA">
        <w:rPr>
          <w:rFonts w:ascii="Times New Roman" w:eastAsia="Times New Roman" w:hAnsi="Times New Roman"/>
          <w:sz w:val="24"/>
          <w:szCs w:val="24"/>
          <w:lang w:eastAsia="en-GB"/>
        </w:rPr>
        <w:t>resulting from the commitments</w:t>
      </w:r>
      <w:r>
        <w:rPr>
          <w:rFonts w:ascii="Times New Roman" w:eastAsia="Times New Roman" w:hAnsi="Times New Roman"/>
          <w:sz w:val="24"/>
          <w:szCs w:val="24"/>
          <w:lang w:eastAsia="en-GB"/>
        </w:rPr>
        <w:t>.</w:t>
      </w:r>
    </w:p>
    <w:p w:rsidR="00912159" w:rsidRDefault="00912159" w:rsidP="00FD54A1">
      <w:pPr>
        <w:spacing w:after="0" w:line="240" w:lineRule="auto"/>
        <w:ind w:left="567"/>
        <w:rPr>
          <w:rFonts w:ascii="Times New Roman" w:eastAsia="Times New Roman" w:hAnsi="Times New Roman"/>
          <w:sz w:val="24"/>
          <w:szCs w:val="24"/>
          <w:lang w:eastAsia="en-GB"/>
        </w:rPr>
      </w:pPr>
    </w:p>
    <w:p w:rsidR="00912159" w:rsidRPr="00912159" w:rsidRDefault="00912159" w:rsidP="00912159">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912159">
        <w:rPr>
          <w:rFonts w:ascii="Times New Roman" w:eastAsia="Times New Roman" w:hAnsi="Times New Roman"/>
          <w:sz w:val="24"/>
          <w:szCs w:val="24"/>
          <w:lang w:eastAsia="en-GB"/>
        </w:rPr>
        <w:t xml:space="preserve">If the aid is granted also in favour of </w:t>
      </w:r>
      <w:r>
        <w:rPr>
          <w:rFonts w:ascii="Times New Roman" w:eastAsia="Times New Roman" w:hAnsi="Times New Roman"/>
          <w:b/>
          <w:sz w:val="24"/>
          <w:szCs w:val="24"/>
          <w:lang w:eastAsia="en-GB"/>
        </w:rPr>
        <w:t>investment</w:t>
      </w:r>
      <w:r w:rsidRPr="00912159">
        <w:rPr>
          <w:rFonts w:ascii="Times New Roman" w:eastAsia="Times New Roman" w:hAnsi="Times New Roman"/>
          <w:sz w:val="24"/>
          <w:szCs w:val="24"/>
          <w:lang w:eastAsia="en-GB"/>
        </w:rPr>
        <w:t xml:space="preserve"> costs related to agri-environmental-climate commitments under this Section, </w:t>
      </w:r>
      <w:r w:rsidRPr="00B95A01">
        <w:rPr>
          <w:rFonts w:ascii="Times New Roman" w:eastAsia="Times New Roman" w:hAnsi="Times New Roman"/>
          <w:sz w:val="24"/>
          <w:szCs w:val="24"/>
          <w:lang w:eastAsia="en-GB"/>
        </w:rPr>
        <w:t>please refer to the Supplementary Information Sheet 1.1.1.1</w:t>
      </w:r>
      <w:r w:rsidRPr="00E96765">
        <w:rPr>
          <w:rFonts w:ascii="Times New Roman" w:eastAsia="Times New Roman" w:hAnsi="Times New Roman"/>
          <w:sz w:val="24"/>
          <w:szCs w:val="24"/>
          <w:lang w:eastAsia="en-GB"/>
        </w:rPr>
        <w:t xml:space="preserve">. on aid for investment in </w:t>
      </w:r>
      <w:r w:rsidRPr="00912159">
        <w:rPr>
          <w:rFonts w:ascii="Times New Roman" w:hAnsi="Times New Roman"/>
          <w:sz w:val="24"/>
          <w:szCs w:val="24"/>
        </w:rPr>
        <w:t>in agricultural holdings linked to primary agricultural production</w:t>
      </w:r>
      <w:r w:rsidRPr="00912159">
        <w:rPr>
          <w:rFonts w:ascii="Times New Roman" w:eastAsia="Times New Roman" w:hAnsi="Times New Roman"/>
          <w:sz w:val="24"/>
          <w:szCs w:val="24"/>
          <w:lang w:eastAsia="en-GB"/>
        </w:rPr>
        <w:t>.</w:t>
      </w:r>
    </w:p>
    <w:p w:rsidR="00912159" w:rsidRPr="00912159" w:rsidRDefault="00912159" w:rsidP="00912159">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912159" w:rsidRDefault="00912159" w:rsidP="00912159">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912159">
        <w:rPr>
          <w:rFonts w:ascii="Times New Roman" w:eastAsia="Times New Roman" w:hAnsi="Times New Roman"/>
          <w:sz w:val="24"/>
          <w:szCs w:val="24"/>
          <w:lang w:eastAsia="en-GB"/>
        </w:rPr>
        <w:t xml:space="preserve">If the aid pursues other objectives such as </w:t>
      </w:r>
      <w:r w:rsidRPr="00912159">
        <w:rPr>
          <w:rFonts w:ascii="Times New Roman" w:eastAsia="Times New Roman" w:hAnsi="Times New Roman"/>
          <w:b/>
          <w:sz w:val="24"/>
          <w:szCs w:val="24"/>
          <w:lang w:eastAsia="en-GB"/>
        </w:rPr>
        <w:t>training</w:t>
      </w:r>
      <w:r w:rsidRPr="00912159">
        <w:rPr>
          <w:rFonts w:ascii="Times New Roman" w:eastAsia="Times New Roman" w:hAnsi="Times New Roman"/>
          <w:sz w:val="24"/>
          <w:szCs w:val="24"/>
          <w:lang w:eastAsia="en-GB"/>
        </w:rPr>
        <w:t xml:space="preserve"> and </w:t>
      </w:r>
      <w:r w:rsidRPr="00912159">
        <w:rPr>
          <w:rFonts w:ascii="Times New Roman" w:eastAsia="Times New Roman" w:hAnsi="Times New Roman"/>
          <w:b/>
          <w:sz w:val="24"/>
          <w:szCs w:val="24"/>
          <w:lang w:eastAsia="en-GB"/>
        </w:rPr>
        <w:t>advisory</w:t>
      </w:r>
      <w:r w:rsidRPr="00912159">
        <w:rPr>
          <w:rFonts w:ascii="Times New Roman" w:eastAsia="Times New Roman" w:hAnsi="Times New Roman"/>
          <w:sz w:val="24"/>
          <w:szCs w:val="24"/>
          <w:lang w:eastAsia="en-GB"/>
        </w:rPr>
        <w:t xml:space="preserve"> </w:t>
      </w:r>
      <w:r w:rsidRPr="00912159">
        <w:rPr>
          <w:rFonts w:ascii="Times New Roman" w:eastAsia="Times New Roman" w:hAnsi="Times New Roman"/>
          <w:b/>
          <w:sz w:val="24"/>
          <w:szCs w:val="24"/>
          <w:lang w:eastAsia="en-GB"/>
        </w:rPr>
        <w:t>services</w:t>
      </w:r>
      <w:r w:rsidRPr="00912159">
        <w:rPr>
          <w:rFonts w:ascii="Times New Roman" w:eastAsia="Times New Roman" w:hAnsi="Times New Roman"/>
          <w:sz w:val="24"/>
          <w:szCs w:val="24"/>
          <w:lang w:eastAsia="en-GB"/>
        </w:rPr>
        <w:t xml:space="preserve"> to help agricultural producers, please refer to the Supplementary Information Sheet</w:t>
      </w:r>
      <w:r>
        <w:rPr>
          <w:rFonts w:ascii="Times New Roman" w:eastAsia="Times New Roman" w:hAnsi="Times New Roman"/>
          <w:sz w:val="24"/>
          <w:szCs w:val="24"/>
          <w:lang w:eastAsia="en-GB"/>
        </w:rPr>
        <w:t>(s)</w:t>
      </w:r>
      <w:r w:rsidRPr="00912159">
        <w:rPr>
          <w:rFonts w:ascii="Times New Roman" w:eastAsia="Times New Roman" w:hAnsi="Times New Roman"/>
          <w:sz w:val="24"/>
          <w:szCs w:val="24"/>
          <w:lang w:eastAsia="en-GB"/>
        </w:rPr>
        <w:t xml:space="preserve"> 1.1.10. on </w:t>
      </w:r>
      <w:r>
        <w:rPr>
          <w:rFonts w:ascii="Times New Roman" w:eastAsia="Times New Roman" w:hAnsi="Times New Roman"/>
          <w:sz w:val="24"/>
          <w:szCs w:val="24"/>
          <w:lang w:eastAsia="en-GB"/>
        </w:rPr>
        <w:t>a</w:t>
      </w:r>
      <w:r w:rsidRPr="00912159">
        <w:rPr>
          <w:rFonts w:ascii="Times New Roman" w:eastAsia="Times New Roman" w:hAnsi="Times New Roman"/>
          <w:sz w:val="24"/>
          <w:szCs w:val="24"/>
          <w:lang w:eastAsia="en-GB"/>
        </w:rPr>
        <w:t>id for provision of technical support in the agricultural sector.</w:t>
      </w:r>
    </w:p>
    <w:p w:rsidR="00FD54A1" w:rsidRPr="00147DD9" w:rsidRDefault="00FD54A1" w:rsidP="00FD54A1">
      <w:pPr>
        <w:spacing w:after="0" w:line="240" w:lineRule="auto"/>
        <w:rPr>
          <w:rFonts w:ascii="Times New Roman" w:eastAsia="Times New Roman" w:hAnsi="Times New Roman"/>
          <w:sz w:val="24"/>
          <w:szCs w:val="24"/>
          <w:lang w:eastAsia="en-GB"/>
        </w:rPr>
      </w:pPr>
    </w:p>
    <w:p w:rsidR="00E86933" w:rsidRPr="00147DD9" w:rsidRDefault="00E86933" w:rsidP="00670A97">
      <w:pPr>
        <w:numPr>
          <w:ilvl w:val="0"/>
          <w:numId w:val="3"/>
        </w:numPr>
        <w:autoSpaceDE w:val="0"/>
        <w:autoSpaceDN w:val="0"/>
        <w:adjustRightInd w:val="0"/>
        <w:spacing w:after="0" w:line="240" w:lineRule="auto"/>
        <w:ind w:left="567"/>
        <w:jc w:val="both"/>
        <w:rPr>
          <w:rFonts w:ascii="Times New Roman" w:eastAsia="Times New Roman" w:hAnsi="Times New Roman"/>
          <w:sz w:val="24"/>
          <w:szCs w:val="24"/>
          <w:lang w:eastAsia="en-GB"/>
        </w:rPr>
      </w:pPr>
      <w:r w:rsidRPr="00147DD9">
        <w:rPr>
          <w:rFonts w:ascii="Times New Roman" w:eastAsia="Times New Roman" w:hAnsi="Times New Roman"/>
          <w:sz w:val="24"/>
          <w:szCs w:val="24"/>
          <w:lang w:eastAsia="en-GB"/>
        </w:rPr>
        <w:t>Is the aid granted annually?</w:t>
      </w:r>
    </w:p>
    <w:p w:rsidR="00E86933" w:rsidRPr="00147DD9" w:rsidRDefault="00E86933" w:rsidP="00E86933">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E86933" w:rsidRPr="00147DD9" w:rsidRDefault="00E86933" w:rsidP="00E86933">
      <w:pPr>
        <w:autoSpaceDE w:val="0"/>
        <w:autoSpaceDN w:val="0"/>
        <w:adjustRightInd w:val="0"/>
        <w:spacing w:after="0" w:line="240" w:lineRule="auto"/>
        <w:ind w:left="567"/>
        <w:jc w:val="both"/>
        <w:rPr>
          <w:rFonts w:ascii="Times New Roman" w:eastAsia="Times New Roman" w:hAnsi="Times New Roman"/>
          <w:noProof/>
          <w:sz w:val="24"/>
          <w:szCs w:val="24"/>
          <w:lang w:eastAsia="en-GB"/>
        </w:rPr>
      </w:pPr>
      <w:r w:rsidRPr="00147DD9">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47DD9">
        <w:rPr>
          <w:rFonts w:ascii="Times New Roman" w:eastAsia="Times New Roman" w:hAnsi="Times New Roman"/>
          <w:b/>
          <w:sz w:val="24"/>
          <w:szCs w:val="24"/>
          <w:lang w:eastAsia="en-GB"/>
        </w:rPr>
        <w:instrText xml:space="preserve"> FORMCHECKBOX </w:instrText>
      </w:r>
      <w:r w:rsidRPr="00147DD9">
        <w:rPr>
          <w:rFonts w:ascii="Times New Roman" w:eastAsia="Times New Roman" w:hAnsi="Times New Roman"/>
          <w:b/>
          <w:sz w:val="24"/>
          <w:szCs w:val="24"/>
          <w:lang w:eastAsia="en-GB"/>
        </w:rPr>
      </w:r>
      <w:r w:rsidRPr="00147DD9">
        <w:rPr>
          <w:rFonts w:ascii="Times New Roman" w:eastAsia="Times New Roman" w:hAnsi="Times New Roman"/>
          <w:b/>
          <w:sz w:val="24"/>
          <w:szCs w:val="24"/>
          <w:lang w:eastAsia="en-GB"/>
        </w:rPr>
        <w:fldChar w:fldCharType="end"/>
      </w:r>
      <w:r w:rsidRPr="00147DD9">
        <w:rPr>
          <w:rFonts w:ascii="Times New Roman" w:eastAsia="Times New Roman" w:hAnsi="Times New Roman"/>
          <w:sz w:val="24"/>
          <w:szCs w:val="24"/>
          <w:lang w:eastAsia="en-GB"/>
        </w:rPr>
        <w:tab/>
        <w:t>yes</w:t>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47DD9">
        <w:rPr>
          <w:rFonts w:ascii="Times New Roman" w:eastAsia="Times New Roman" w:hAnsi="Times New Roman"/>
          <w:b/>
          <w:sz w:val="24"/>
          <w:szCs w:val="24"/>
          <w:lang w:eastAsia="en-GB"/>
        </w:rPr>
        <w:instrText xml:space="preserve"> FORMCHECKBOX </w:instrText>
      </w:r>
      <w:r w:rsidRPr="00147DD9">
        <w:rPr>
          <w:rFonts w:ascii="Times New Roman" w:eastAsia="Times New Roman" w:hAnsi="Times New Roman"/>
          <w:b/>
          <w:sz w:val="24"/>
          <w:szCs w:val="24"/>
          <w:lang w:eastAsia="en-GB"/>
        </w:rPr>
      </w:r>
      <w:r w:rsidRPr="00147DD9">
        <w:rPr>
          <w:rFonts w:ascii="Times New Roman" w:eastAsia="Times New Roman" w:hAnsi="Times New Roman"/>
          <w:b/>
          <w:sz w:val="24"/>
          <w:szCs w:val="24"/>
          <w:lang w:eastAsia="en-GB"/>
        </w:rPr>
        <w:fldChar w:fldCharType="end"/>
      </w:r>
      <w:r w:rsidRPr="00147DD9">
        <w:rPr>
          <w:rFonts w:ascii="Times New Roman" w:eastAsia="Times New Roman" w:hAnsi="Times New Roman"/>
          <w:sz w:val="24"/>
          <w:szCs w:val="24"/>
          <w:lang w:eastAsia="en-GB"/>
        </w:rPr>
        <w:tab/>
      </w:r>
      <w:r w:rsidRPr="00147DD9">
        <w:rPr>
          <w:rFonts w:ascii="Times New Roman" w:eastAsia="Times New Roman" w:hAnsi="Times New Roman"/>
          <w:noProof/>
          <w:sz w:val="24"/>
          <w:szCs w:val="24"/>
          <w:lang w:eastAsia="en-GB"/>
        </w:rPr>
        <w:t>no</w:t>
      </w:r>
    </w:p>
    <w:p w:rsidR="00E86933" w:rsidRPr="00147DD9" w:rsidRDefault="00E86933" w:rsidP="00E86933">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E86933" w:rsidRPr="00147DD9" w:rsidRDefault="00E86933" w:rsidP="00E86933">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147DD9">
        <w:rPr>
          <w:rFonts w:ascii="Times New Roman" w:eastAsia="Times New Roman" w:hAnsi="Times New Roman"/>
          <w:sz w:val="24"/>
          <w:szCs w:val="24"/>
          <w:lang w:eastAsia="en-GB"/>
        </w:rPr>
        <w:t>If the answer is no, please provide the reasons justifying the other period:</w:t>
      </w:r>
    </w:p>
    <w:p w:rsidR="00E86933" w:rsidRDefault="00E86933" w:rsidP="00E86933">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147DD9">
        <w:rPr>
          <w:rFonts w:ascii="Times New Roman" w:eastAsia="Times New Roman" w:hAnsi="Times New Roman"/>
          <w:sz w:val="24"/>
          <w:szCs w:val="24"/>
          <w:lang w:eastAsia="en-GB"/>
        </w:rPr>
        <w:lastRenderedPageBreak/>
        <w:t>………………………………………………………………………………………………………………………………………………………………………………………</w:t>
      </w:r>
      <w:r w:rsidR="008972F6">
        <w:rPr>
          <w:rFonts w:ascii="Times New Roman" w:eastAsia="Times New Roman" w:hAnsi="Times New Roman"/>
          <w:sz w:val="24"/>
          <w:szCs w:val="24"/>
          <w:lang w:eastAsia="en-GB"/>
        </w:rPr>
        <w:t>…</w:t>
      </w:r>
    </w:p>
    <w:p w:rsidR="00670A97" w:rsidRDefault="00670A97" w:rsidP="00E86933">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670A97" w:rsidRPr="008972F6" w:rsidRDefault="00670A97" w:rsidP="00670A97">
      <w:pPr>
        <w:numPr>
          <w:ilvl w:val="0"/>
          <w:numId w:val="3"/>
        </w:numPr>
        <w:autoSpaceDE w:val="0"/>
        <w:autoSpaceDN w:val="0"/>
        <w:adjustRightInd w:val="0"/>
        <w:spacing w:after="0" w:line="240" w:lineRule="auto"/>
        <w:ind w:left="567"/>
        <w:jc w:val="both"/>
        <w:rPr>
          <w:rFonts w:ascii="Times New Roman" w:hAnsi="Times New Roman"/>
          <w:sz w:val="24"/>
          <w:szCs w:val="24"/>
        </w:rPr>
      </w:pPr>
      <w:r w:rsidRPr="008972F6">
        <w:rPr>
          <w:rFonts w:ascii="Times New Roman" w:hAnsi="Times New Roman"/>
          <w:sz w:val="24"/>
          <w:szCs w:val="24"/>
        </w:rPr>
        <w:t>Is the aid granted as a one-off payment per unit, calculated on the basis of additional costs incurred and income foregone?</w:t>
      </w:r>
    </w:p>
    <w:p w:rsidR="00670A97" w:rsidRDefault="00670A97" w:rsidP="00E86933">
      <w:pPr>
        <w:autoSpaceDE w:val="0"/>
        <w:autoSpaceDN w:val="0"/>
        <w:adjustRightInd w:val="0"/>
        <w:spacing w:after="0" w:line="240" w:lineRule="auto"/>
        <w:ind w:left="567"/>
        <w:jc w:val="both"/>
      </w:pPr>
    </w:p>
    <w:p w:rsidR="00670A97" w:rsidRPr="00147DD9" w:rsidRDefault="00670A97" w:rsidP="00670A97">
      <w:pPr>
        <w:autoSpaceDE w:val="0"/>
        <w:autoSpaceDN w:val="0"/>
        <w:adjustRightInd w:val="0"/>
        <w:spacing w:after="0" w:line="240" w:lineRule="auto"/>
        <w:ind w:left="567"/>
        <w:jc w:val="both"/>
        <w:rPr>
          <w:rFonts w:ascii="Times New Roman" w:eastAsia="Times New Roman" w:hAnsi="Times New Roman"/>
          <w:noProof/>
          <w:sz w:val="24"/>
          <w:szCs w:val="24"/>
          <w:lang w:eastAsia="en-GB"/>
        </w:rPr>
      </w:pPr>
      <w:r w:rsidRPr="00147DD9">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47DD9">
        <w:rPr>
          <w:rFonts w:ascii="Times New Roman" w:eastAsia="Times New Roman" w:hAnsi="Times New Roman"/>
          <w:b/>
          <w:sz w:val="24"/>
          <w:szCs w:val="24"/>
          <w:lang w:eastAsia="en-GB"/>
        </w:rPr>
        <w:instrText xml:space="preserve"> FORMCHECKBOX </w:instrText>
      </w:r>
      <w:r w:rsidRPr="00147DD9">
        <w:rPr>
          <w:rFonts w:ascii="Times New Roman" w:eastAsia="Times New Roman" w:hAnsi="Times New Roman"/>
          <w:b/>
          <w:sz w:val="24"/>
          <w:szCs w:val="24"/>
          <w:lang w:eastAsia="en-GB"/>
        </w:rPr>
      </w:r>
      <w:r w:rsidRPr="00147DD9">
        <w:rPr>
          <w:rFonts w:ascii="Times New Roman" w:eastAsia="Times New Roman" w:hAnsi="Times New Roman"/>
          <w:b/>
          <w:sz w:val="24"/>
          <w:szCs w:val="24"/>
          <w:lang w:eastAsia="en-GB"/>
        </w:rPr>
        <w:fldChar w:fldCharType="end"/>
      </w:r>
      <w:r w:rsidRPr="00147DD9">
        <w:rPr>
          <w:rFonts w:ascii="Times New Roman" w:eastAsia="Times New Roman" w:hAnsi="Times New Roman"/>
          <w:sz w:val="24"/>
          <w:szCs w:val="24"/>
          <w:lang w:eastAsia="en-GB"/>
        </w:rPr>
        <w:tab/>
        <w:t>yes</w:t>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47DD9">
        <w:rPr>
          <w:rFonts w:ascii="Times New Roman" w:eastAsia="Times New Roman" w:hAnsi="Times New Roman"/>
          <w:b/>
          <w:sz w:val="24"/>
          <w:szCs w:val="24"/>
          <w:lang w:eastAsia="en-GB"/>
        </w:rPr>
        <w:instrText xml:space="preserve"> FORMCHECKBOX </w:instrText>
      </w:r>
      <w:r w:rsidRPr="00147DD9">
        <w:rPr>
          <w:rFonts w:ascii="Times New Roman" w:eastAsia="Times New Roman" w:hAnsi="Times New Roman"/>
          <w:b/>
          <w:sz w:val="24"/>
          <w:szCs w:val="24"/>
          <w:lang w:eastAsia="en-GB"/>
        </w:rPr>
      </w:r>
      <w:r w:rsidRPr="00147DD9">
        <w:rPr>
          <w:rFonts w:ascii="Times New Roman" w:eastAsia="Times New Roman" w:hAnsi="Times New Roman"/>
          <w:b/>
          <w:sz w:val="24"/>
          <w:szCs w:val="24"/>
          <w:lang w:eastAsia="en-GB"/>
        </w:rPr>
        <w:fldChar w:fldCharType="end"/>
      </w:r>
      <w:r w:rsidRPr="00147DD9">
        <w:rPr>
          <w:rFonts w:ascii="Times New Roman" w:eastAsia="Times New Roman" w:hAnsi="Times New Roman"/>
          <w:sz w:val="24"/>
          <w:szCs w:val="24"/>
          <w:lang w:eastAsia="en-GB"/>
        </w:rPr>
        <w:tab/>
      </w:r>
      <w:r w:rsidRPr="00147DD9">
        <w:rPr>
          <w:rFonts w:ascii="Times New Roman" w:eastAsia="Times New Roman" w:hAnsi="Times New Roman"/>
          <w:noProof/>
          <w:sz w:val="24"/>
          <w:szCs w:val="24"/>
          <w:lang w:eastAsia="en-GB"/>
        </w:rPr>
        <w:t>no</w:t>
      </w:r>
    </w:p>
    <w:p w:rsidR="00670A97" w:rsidRPr="00147DD9" w:rsidRDefault="00670A97" w:rsidP="00E86933">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FD54A1" w:rsidRDefault="008972F6" w:rsidP="008972F6">
      <w:pPr>
        <w:spacing w:after="0" w:line="240" w:lineRule="auto"/>
        <w:ind w:left="567"/>
        <w:jc w:val="both"/>
        <w:rPr>
          <w:rFonts w:ascii="Times New Roman" w:eastAsia="Times New Roman" w:hAnsi="Times New Roman"/>
          <w:sz w:val="24"/>
          <w:szCs w:val="20"/>
          <w:lang w:eastAsia="zh-CN"/>
        </w:rPr>
      </w:pPr>
      <w:r>
        <w:rPr>
          <w:rFonts w:ascii="Times New Roman" w:eastAsia="Times New Roman" w:hAnsi="Times New Roman"/>
          <w:sz w:val="24"/>
          <w:szCs w:val="20"/>
          <w:lang w:eastAsia="zh-CN"/>
        </w:rPr>
        <w:t>If the answer is yes, please provide the justification:</w:t>
      </w:r>
    </w:p>
    <w:p w:rsidR="008972F6" w:rsidRDefault="008972F6" w:rsidP="008972F6">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147DD9">
        <w:rPr>
          <w:rFonts w:ascii="Times New Roman" w:eastAsia="Times New Roman" w:hAnsi="Times New Roman"/>
          <w:sz w:val="24"/>
          <w:szCs w:val="24"/>
          <w:lang w:eastAsia="en-GB"/>
        </w:rPr>
        <w:t>………………………………………………………………………………………………………………………………………………………………………………………</w:t>
      </w:r>
      <w:r>
        <w:rPr>
          <w:rFonts w:ascii="Times New Roman" w:eastAsia="Times New Roman" w:hAnsi="Times New Roman"/>
          <w:sz w:val="24"/>
          <w:szCs w:val="24"/>
          <w:lang w:eastAsia="en-GB"/>
        </w:rPr>
        <w:t>…</w:t>
      </w:r>
    </w:p>
    <w:p w:rsidR="008972F6" w:rsidRDefault="008972F6" w:rsidP="008972F6">
      <w:pPr>
        <w:spacing w:after="0" w:line="240" w:lineRule="auto"/>
        <w:ind w:left="567"/>
        <w:jc w:val="both"/>
        <w:rPr>
          <w:rFonts w:ascii="Times New Roman" w:eastAsia="Times New Roman" w:hAnsi="Times New Roman"/>
          <w:sz w:val="24"/>
          <w:szCs w:val="20"/>
          <w:lang w:eastAsia="zh-CN"/>
        </w:rPr>
      </w:pPr>
    </w:p>
    <w:p w:rsidR="008972F6" w:rsidRPr="00AD68E9" w:rsidRDefault="008972F6" w:rsidP="008972F6">
      <w:pPr>
        <w:pStyle w:val="Text1"/>
        <w:tabs>
          <w:tab w:val="left" w:pos="1418"/>
          <w:tab w:val="left" w:pos="1560"/>
          <w:tab w:val="left" w:pos="2977"/>
        </w:tabs>
        <w:ind w:left="567"/>
        <w:jc w:val="both"/>
        <w:rPr>
          <w:lang w:val="en-GB"/>
        </w:rPr>
      </w:pPr>
      <w:r>
        <w:rPr>
          <w:rFonts w:eastAsia="Times New Roman"/>
          <w:szCs w:val="20"/>
          <w:lang w:eastAsia="zh-CN"/>
        </w:rPr>
        <w:t xml:space="preserve">Please note that </w:t>
      </w:r>
      <w:r w:rsidRPr="00AD68E9">
        <w:rPr>
          <w:lang w:val="en-GB"/>
        </w:rPr>
        <w:t xml:space="preserve">aid may be granted as a one-off payment per unit </w:t>
      </w:r>
      <w:r>
        <w:rPr>
          <w:lang w:val="en-GB"/>
        </w:rPr>
        <w:t>only i</w:t>
      </w:r>
      <w:r w:rsidRPr="00AD68E9">
        <w:rPr>
          <w:lang w:val="en-GB"/>
        </w:rPr>
        <w:t>n duly justified cases, such as operations concerning environmental conservation or commitments to renounce the commercial use of areas.</w:t>
      </w:r>
    </w:p>
    <w:p w:rsidR="008972F6" w:rsidRDefault="008972F6" w:rsidP="00FD54A1">
      <w:pPr>
        <w:spacing w:after="0" w:line="240" w:lineRule="auto"/>
        <w:jc w:val="both"/>
        <w:rPr>
          <w:rFonts w:ascii="Times New Roman" w:eastAsia="Times New Roman" w:hAnsi="Times New Roman"/>
          <w:sz w:val="24"/>
          <w:szCs w:val="20"/>
          <w:lang w:eastAsia="zh-CN"/>
        </w:rPr>
      </w:pPr>
    </w:p>
    <w:p w:rsidR="008972F6" w:rsidRPr="00AD6226" w:rsidRDefault="00AD6226" w:rsidP="00AD6226">
      <w:pPr>
        <w:numPr>
          <w:ilvl w:val="0"/>
          <w:numId w:val="3"/>
        </w:numPr>
        <w:spacing w:after="0" w:line="240" w:lineRule="auto"/>
        <w:ind w:left="567"/>
        <w:jc w:val="both"/>
        <w:rPr>
          <w:rFonts w:ascii="Times New Roman" w:eastAsia="Times New Roman" w:hAnsi="Times New Roman"/>
          <w:sz w:val="24"/>
          <w:szCs w:val="24"/>
          <w:lang w:eastAsia="zh-CN"/>
        </w:rPr>
      </w:pPr>
      <w:r w:rsidRPr="00AD6226">
        <w:rPr>
          <w:rFonts w:ascii="Times New Roman" w:hAnsi="Times New Roman"/>
          <w:sz w:val="24"/>
          <w:szCs w:val="24"/>
        </w:rPr>
        <w:t xml:space="preserve">Does the aid cover transaction costs, to a </w:t>
      </w:r>
      <w:r w:rsidR="007B6724">
        <w:rPr>
          <w:rFonts w:ascii="Times New Roman" w:hAnsi="Times New Roman"/>
          <w:sz w:val="24"/>
          <w:szCs w:val="24"/>
        </w:rPr>
        <w:t xml:space="preserve">maximum </w:t>
      </w:r>
      <w:r w:rsidRPr="00AD6226">
        <w:rPr>
          <w:rFonts w:ascii="Times New Roman" w:hAnsi="Times New Roman"/>
          <w:sz w:val="24"/>
          <w:szCs w:val="24"/>
        </w:rPr>
        <w:t xml:space="preserve">value of up to 20 % of the premium paid for the agri-environment-climate commitments, or up to 30 %, where </w:t>
      </w:r>
      <w:r>
        <w:rPr>
          <w:rFonts w:ascii="Times New Roman" w:hAnsi="Times New Roman"/>
          <w:sz w:val="24"/>
          <w:szCs w:val="24"/>
        </w:rPr>
        <w:t xml:space="preserve">the </w:t>
      </w:r>
      <w:r w:rsidRPr="00AD6226">
        <w:rPr>
          <w:rFonts w:ascii="Times New Roman" w:hAnsi="Times New Roman"/>
          <w:sz w:val="24"/>
          <w:szCs w:val="24"/>
        </w:rPr>
        <w:t>commitments are undertaken by groups of undertakings?</w:t>
      </w:r>
    </w:p>
    <w:p w:rsidR="008972F6" w:rsidRPr="00AD6226" w:rsidRDefault="008972F6" w:rsidP="00FD54A1">
      <w:pPr>
        <w:spacing w:after="0" w:line="240" w:lineRule="auto"/>
        <w:jc w:val="both"/>
        <w:rPr>
          <w:rFonts w:ascii="Times New Roman" w:eastAsia="Times New Roman" w:hAnsi="Times New Roman"/>
          <w:sz w:val="24"/>
          <w:szCs w:val="24"/>
          <w:lang w:eastAsia="zh-CN"/>
        </w:rPr>
      </w:pPr>
    </w:p>
    <w:p w:rsidR="00AD6226" w:rsidRPr="00AD6226" w:rsidRDefault="00AD6226" w:rsidP="00AD6226">
      <w:pPr>
        <w:autoSpaceDE w:val="0"/>
        <w:autoSpaceDN w:val="0"/>
        <w:adjustRightInd w:val="0"/>
        <w:spacing w:after="0" w:line="240" w:lineRule="auto"/>
        <w:ind w:left="567"/>
        <w:jc w:val="both"/>
        <w:rPr>
          <w:rFonts w:ascii="Times New Roman" w:eastAsia="Times New Roman" w:hAnsi="Times New Roman"/>
          <w:noProof/>
          <w:sz w:val="24"/>
          <w:szCs w:val="24"/>
          <w:lang w:eastAsia="en-GB"/>
        </w:rPr>
      </w:pPr>
      <w:r w:rsidRPr="00AD6226">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D9482F">
        <w:rPr>
          <w:rFonts w:ascii="Times New Roman" w:eastAsia="Times New Roman" w:hAnsi="Times New Roman"/>
          <w:b/>
          <w:sz w:val="24"/>
          <w:szCs w:val="24"/>
          <w:lang w:eastAsia="en-GB"/>
        </w:rPr>
        <w:instrText xml:space="preserve"> FORMCHECKBOX </w:instrText>
      </w:r>
      <w:r w:rsidRPr="00D9482F">
        <w:rPr>
          <w:rFonts w:ascii="Times New Roman" w:eastAsia="Times New Roman" w:hAnsi="Times New Roman"/>
          <w:b/>
          <w:sz w:val="24"/>
          <w:szCs w:val="24"/>
          <w:lang w:eastAsia="en-GB"/>
        </w:rPr>
      </w:r>
      <w:r w:rsidRPr="00D9482F">
        <w:rPr>
          <w:rFonts w:ascii="Times New Roman" w:eastAsia="Times New Roman" w:hAnsi="Times New Roman"/>
          <w:b/>
          <w:sz w:val="24"/>
          <w:szCs w:val="24"/>
          <w:lang w:eastAsia="en-GB"/>
        </w:rPr>
        <w:fldChar w:fldCharType="end"/>
      </w:r>
      <w:r w:rsidRPr="00AD6226">
        <w:rPr>
          <w:rFonts w:ascii="Times New Roman" w:eastAsia="Times New Roman" w:hAnsi="Times New Roman"/>
          <w:sz w:val="24"/>
          <w:szCs w:val="24"/>
          <w:lang w:eastAsia="en-GB"/>
        </w:rPr>
        <w:tab/>
        <w:t>yes</w:t>
      </w:r>
      <w:r w:rsidRPr="00AD6226">
        <w:rPr>
          <w:rFonts w:ascii="Times New Roman" w:eastAsia="Times New Roman" w:hAnsi="Times New Roman"/>
          <w:sz w:val="24"/>
          <w:szCs w:val="24"/>
          <w:lang w:eastAsia="en-GB"/>
        </w:rPr>
        <w:tab/>
      </w:r>
      <w:r w:rsidRPr="00AD6226">
        <w:rPr>
          <w:rFonts w:ascii="Times New Roman" w:eastAsia="Times New Roman" w:hAnsi="Times New Roman"/>
          <w:sz w:val="24"/>
          <w:szCs w:val="24"/>
          <w:lang w:eastAsia="en-GB"/>
        </w:rPr>
        <w:tab/>
      </w:r>
      <w:r w:rsidRPr="00AD6226">
        <w:rPr>
          <w:rFonts w:ascii="Times New Roman" w:eastAsia="Times New Roman" w:hAnsi="Times New Roman"/>
          <w:sz w:val="24"/>
          <w:szCs w:val="24"/>
          <w:lang w:eastAsia="en-GB"/>
        </w:rPr>
        <w:tab/>
      </w:r>
      <w:r w:rsidRPr="00AD6226">
        <w:rPr>
          <w:rFonts w:ascii="Times New Roman" w:eastAsia="Times New Roman" w:hAnsi="Times New Roman"/>
          <w:sz w:val="24"/>
          <w:szCs w:val="24"/>
          <w:lang w:eastAsia="en-GB"/>
        </w:rPr>
        <w:tab/>
      </w:r>
      <w:r w:rsidRPr="00AD6226">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D9482F">
        <w:rPr>
          <w:rFonts w:ascii="Times New Roman" w:eastAsia="Times New Roman" w:hAnsi="Times New Roman"/>
          <w:b/>
          <w:sz w:val="24"/>
          <w:szCs w:val="24"/>
          <w:lang w:eastAsia="en-GB"/>
        </w:rPr>
        <w:instrText xml:space="preserve"> FORMCHECKBOX </w:instrText>
      </w:r>
      <w:r w:rsidRPr="00D9482F">
        <w:rPr>
          <w:rFonts w:ascii="Times New Roman" w:eastAsia="Times New Roman" w:hAnsi="Times New Roman"/>
          <w:b/>
          <w:sz w:val="24"/>
          <w:szCs w:val="24"/>
          <w:lang w:eastAsia="en-GB"/>
        </w:rPr>
      </w:r>
      <w:r w:rsidRPr="00D9482F">
        <w:rPr>
          <w:rFonts w:ascii="Times New Roman" w:eastAsia="Times New Roman" w:hAnsi="Times New Roman"/>
          <w:b/>
          <w:sz w:val="24"/>
          <w:szCs w:val="24"/>
          <w:lang w:eastAsia="en-GB"/>
        </w:rPr>
        <w:fldChar w:fldCharType="end"/>
      </w:r>
      <w:r w:rsidRPr="00AD6226">
        <w:rPr>
          <w:rFonts w:ascii="Times New Roman" w:eastAsia="Times New Roman" w:hAnsi="Times New Roman"/>
          <w:sz w:val="24"/>
          <w:szCs w:val="24"/>
          <w:lang w:eastAsia="en-GB"/>
        </w:rPr>
        <w:tab/>
      </w:r>
      <w:r w:rsidRPr="00AD6226">
        <w:rPr>
          <w:rFonts w:ascii="Times New Roman" w:eastAsia="Times New Roman" w:hAnsi="Times New Roman"/>
          <w:noProof/>
          <w:sz w:val="24"/>
          <w:szCs w:val="24"/>
          <w:lang w:eastAsia="en-GB"/>
        </w:rPr>
        <w:t>no</w:t>
      </w:r>
    </w:p>
    <w:p w:rsidR="00AD6226" w:rsidRPr="00AD6226" w:rsidRDefault="00AD6226" w:rsidP="00FD54A1">
      <w:pPr>
        <w:spacing w:after="0" w:line="240" w:lineRule="auto"/>
        <w:jc w:val="both"/>
        <w:rPr>
          <w:rFonts w:ascii="Times New Roman" w:eastAsia="Times New Roman" w:hAnsi="Times New Roman"/>
          <w:sz w:val="24"/>
          <w:szCs w:val="24"/>
          <w:lang w:eastAsia="zh-CN"/>
        </w:rPr>
      </w:pPr>
    </w:p>
    <w:p w:rsidR="00AD6226" w:rsidRPr="00AD6226" w:rsidRDefault="00AD6226" w:rsidP="00AD6226">
      <w:pPr>
        <w:spacing w:after="0" w:line="240" w:lineRule="auto"/>
        <w:ind w:left="567"/>
        <w:jc w:val="both"/>
        <w:rPr>
          <w:rFonts w:ascii="Times New Roman" w:eastAsia="Times New Roman" w:hAnsi="Times New Roman"/>
          <w:sz w:val="24"/>
          <w:szCs w:val="24"/>
          <w:lang w:eastAsia="zh-CN"/>
        </w:rPr>
      </w:pPr>
      <w:r w:rsidRPr="00AD6226">
        <w:rPr>
          <w:rFonts w:ascii="Times New Roman" w:eastAsia="Times New Roman" w:hAnsi="Times New Roman"/>
          <w:sz w:val="24"/>
          <w:szCs w:val="24"/>
          <w:lang w:eastAsia="zh-CN"/>
        </w:rPr>
        <w:t>If the answer is yes, please provide the justification:</w:t>
      </w:r>
    </w:p>
    <w:p w:rsidR="00AD6226" w:rsidRPr="00AD6226" w:rsidRDefault="00AD6226" w:rsidP="00AD6226">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AD6226">
        <w:rPr>
          <w:rFonts w:ascii="Times New Roman" w:eastAsia="Times New Roman" w:hAnsi="Times New Roman"/>
          <w:sz w:val="24"/>
          <w:szCs w:val="24"/>
          <w:lang w:eastAsia="en-GB"/>
        </w:rPr>
        <w:t>…………………………………………………………………………………………………………………………………………………………………………………………</w:t>
      </w:r>
    </w:p>
    <w:p w:rsidR="00AD6226" w:rsidRDefault="00AD6226" w:rsidP="00FD54A1">
      <w:pPr>
        <w:spacing w:after="0" w:line="240" w:lineRule="auto"/>
        <w:jc w:val="both"/>
        <w:rPr>
          <w:rFonts w:ascii="Times New Roman" w:eastAsia="Times New Roman" w:hAnsi="Times New Roman"/>
          <w:sz w:val="24"/>
          <w:szCs w:val="20"/>
          <w:lang w:eastAsia="zh-CN"/>
        </w:rPr>
      </w:pPr>
    </w:p>
    <w:p w:rsidR="007B6724" w:rsidRPr="008E5B80" w:rsidRDefault="007B6724" w:rsidP="008E5B80">
      <w:pPr>
        <w:numPr>
          <w:ilvl w:val="0"/>
          <w:numId w:val="3"/>
        </w:numPr>
        <w:spacing w:after="0" w:line="240" w:lineRule="auto"/>
        <w:ind w:left="567"/>
        <w:jc w:val="both"/>
        <w:rPr>
          <w:rFonts w:ascii="Times New Roman" w:hAnsi="Times New Roman"/>
          <w:sz w:val="24"/>
          <w:szCs w:val="24"/>
        </w:rPr>
      </w:pPr>
      <w:r w:rsidRPr="008E5B80">
        <w:rPr>
          <w:rFonts w:ascii="Times New Roman" w:hAnsi="Times New Roman"/>
          <w:sz w:val="24"/>
          <w:szCs w:val="24"/>
        </w:rPr>
        <w:t>Is the aid granted in favour of transaction costs caused by entering into agri-environment-climate commitments?</w:t>
      </w:r>
    </w:p>
    <w:p w:rsidR="007B6724" w:rsidRPr="008E5B80" w:rsidRDefault="007B6724" w:rsidP="00FD54A1">
      <w:pPr>
        <w:spacing w:after="0" w:line="240" w:lineRule="auto"/>
        <w:jc w:val="both"/>
        <w:rPr>
          <w:rFonts w:ascii="Times New Roman" w:hAnsi="Times New Roman"/>
          <w:sz w:val="24"/>
          <w:szCs w:val="24"/>
        </w:rPr>
      </w:pPr>
    </w:p>
    <w:p w:rsidR="007B6724" w:rsidRPr="007B6724" w:rsidRDefault="007B6724" w:rsidP="007B6724">
      <w:pPr>
        <w:autoSpaceDE w:val="0"/>
        <w:autoSpaceDN w:val="0"/>
        <w:adjustRightInd w:val="0"/>
        <w:spacing w:after="0" w:line="240" w:lineRule="auto"/>
        <w:ind w:left="567"/>
        <w:jc w:val="both"/>
        <w:rPr>
          <w:rFonts w:ascii="Times New Roman" w:eastAsia="Times New Roman" w:hAnsi="Times New Roman"/>
          <w:noProof/>
          <w:sz w:val="24"/>
          <w:szCs w:val="24"/>
          <w:lang w:eastAsia="en-GB"/>
        </w:rPr>
      </w:pPr>
      <w:r w:rsidRPr="007B6724">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D9482F">
        <w:rPr>
          <w:rFonts w:ascii="Times New Roman" w:eastAsia="Times New Roman" w:hAnsi="Times New Roman"/>
          <w:b/>
          <w:sz w:val="24"/>
          <w:szCs w:val="24"/>
          <w:lang w:eastAsia="en-GB"/>
        </w:rPr>
        <w:instrText xml:space="preserve"> FORMCHECKBOX </w:instrText>
      </w:r>
      <w:r w:rsidRPr="00D9482F">
        <w:rPr>
          <w:rFonts w:ascii="Times New Roman" w:eastAsia="Times New Roman" w:hAnsi="Times New Roman"/>
          <w:b/>
          <w:sz w:val="24"/>
          <w:szCs w:val="24"/>
          <w:lang w:eastAsia="en-GB"/>
        </w:rPr>
      </w:r>
      <w:r w:rsidRPr="00D9482F">
        <w:rPr>
          <w:rFonts w:ascii="Times New Roman" w:eastAsia="Times New Roman" w:hAnsi="Times New Roman"/>
          <w:b/>
          <w:sz w:val="24"/>
          <w:szCs w:val="24"/>
          <w:lang w:eastAsia="en-GB"/>
        </w:rPr>
        <w:fldChar w:fldCharType="end"/>
      </w:r>
      <w:r w:rsidRPr="007B6724">
        <w:rPr>
          <w:rFonts w:ascii="Times New Roman" w:eastAsia="Times New Roman" w:hAnsi="Times New Roman"/>
          <w:sz w:val="24"/>
          <w:szCs w:val="24"/>
          <w:lang w:eastAsia="en-GB"/>
        </w:rPr>
        <w:tab/>
        <w:t>yes</w:t>
      </w:r>
      <w:r w:rsidRPr="007B6724">
        <w:rPr>
          <w:rFonts w:ascii="Times New Roman" w:eastAsia="Times New Roman" w:hAnsi="Times New Roman"/>
          <w:sz w:val="24"/>
          <w:szCs w:val="24"/>
          <w:lang w:eastAsia="en-GB"/>
        </w:rPr>
        <w:tab/>
      </w:r>
      <w:r w:rsidRPr="007B6724">
        <w:rPr>
          <w:rFonts w:ascii="Times New Roman" w:eastAsia="Times New Roman" w:hAnsi="Times New Roman"/>
          <w:sz w:val="24"/>
          <w:szCs w:val="24"/>
          <w:lang w:eastAsia="en-GB"/>
        </w:rPr>
        <w:tab/>
      </w:r>
      <w:r w:rsidRPr="007B6724">
        <w:rPr>
          <w:rFonts w:ascii="Times New Roman" w:eastAsia="Times New Roman" w:hAnsi="Times New Roman"/>
          <w:sz w:val="24"/>
          <w:szCs w:val="24"/>
          <w:lang w:eastAsia="en-GB"/>
        </w:rPr>
        <w:tab/>
      </w:r>
      <w:r w:rsidRPr="007B6724">
        <w:rPr>
          <w:rFonts w:ascii="Times New Roman" w:eastAsia="Times New Roman" w:hAnsi="Times New Roman"/>
          <w:sz w:val="24"/>
          <w:szCs w:val="24"/>
          <w:lang w:eastAsia="en-GB"/>
        </w:rPr>
        <w:tab/>
      </w:r>
      <w:r w:rsidRPr="007B6724">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D9482F">
        <w:rPr>
          <w:rFonts w:ascii="Times New Roman" w:eastAsia="Times New Roman" w:hAnsi="Times New Roman"/>
          <w:b/>
          <w:sz w:val="24"/>
          <w:szCs w:val="24"/>
          <w:lang w:eastAsia="en-GB"/>
        </w:rPr>
        <w:instrText xml:space="preserve"> FORMCHECKBOX </w:instrText>
      </w:r>
      <w:r w:rsidRPr="00D9482F">
        <w:rPr>
          <w:rFonts w:ascii="Times New Roman" w:eastAsia="Times New Roman" w:hAnsi="Times New Roman"/>
          <w:b/>
          <w:sz w:val="24"/>
          <w:szCs w:val="24"/>
          <w:lang w:eastAsia="en-GB"/>
        </w:rPr>
      </w:r>
      <w:r w:rsidRPr="00D9482F">
        <w:rPr>
          <w:rFonts w:ascii="Times New Roman" w:eastAsia="Times New Roman" w:hAnsi="Times New Roman"/>
          <w:b/>
          <w:sz w:val="24"/>
          <w:szCs w:val="24"/>
          <w:lang w:eastAsia="en-GB"/>
        </w:rPr>
        <w:fldChar w:fldCharType="end"/>
      </w:r>
      <w:r w:rsidRPr="007B6724">
        <w:rPr>
          <w:rFonts w:ascii="Times New Roman" w:eastAsia="Times New Roman" w:hAnsi="Times New Roman"/>
          <w:sz w:val="24"/>
          <w:szCs w:val="24"/>
          <w:lang w:eastAsia="en-GB"/>
        </w:rPr>
        <w:tab/>
      </w:r>
      <w:r w:rsidRPr="007B6724">
        <w:rPr>
          <w:rFonts w:ascii="Times New Roman" w:eastAsia="Times New Roman" w:hAnsi="Times New Roman"/>
          <w:noProof/>
          <w:sz w:val="24"/>
          <w:szCs w:val="24"/>
          <w:lang w:eastAsia="en-GB"/>
        </w:rPr>
        <w:t>no</w:t>
      </w:r>
    </w:p>
    <w:p w:rsidR="007B6724" w:rsidRPr="00D87C8B" w:rsidRDefault="007B6724" w:rsidP="007B6724">
      <w:pPr>
        <w:spacing w:after="0" w:line="240" w:lineRule="auto"/>
        <w:jc w:val="both"/>
        <w:rPr>
          <w:rFonts w:ascii="Times New Roman" w:eastAsia="Times New Roman" w:hAnsi="Times New Roman"/>
          <w:sz w:val="24"/>
          <w:szCs w:val="24"/>
          <w:lang w:eastAsia="zh-CN"/>
        </w:rPr>
      </w:pPr>
    </w:p>
    <w:p w:rsidR="007B6724" w:rsidRPr="007B6724" w:rsidRDefault="007B6724" w:rsidP="007B6724">
      <w:pPr>
        <w:spacing w:after="0" w:line="240" w:lineRule="auto"/>
        <w:ind w:left="567"/>
        <w:jc w:val="both"/>
        <w:rPr>
          <w:rFonts w:ascii="Times New Roman" w:eastAsia="Times New Roman" w:hAnsi="Times New Roman"/>
          <w:sz w:val="24"/>
          <w:szCs w:val="24"/>
          <w:lang w:eastAsia="zh-CN"/>
        </w:rPr>
      </w:pPr>
      <w:r w:rsidRPr="008E5B80">
        <w:rPr>
          <w:rFonts w:ascii="Times New Roman" w:eastAsia="Times New Roman" w:hAnsi="Times New Roman"/>
          <w:sz w:val="24"/>
          <w:szCs w:val="24"/>
          <w:lang w:eastAsia="zh-CN"/>
        </w:rPr>
        <w:t xml:space="preserve">If the answer is yes, please provide a </w:t>
      </w:r>
      <w:r w:rsidRPr="008E5B80">
        <w:rPr>
          <w:rFonts w:ascii="Times New Roman" w:hAnsi="Times New Roman"/>
          <w:sz w:val="24"/>
          <w:szCs w:val="24"/>
        </w:rPr>
        <w:t>convincing proof of such costs, for example by presenting cost comparisons with undertakings not entering into such commitments</w:t>
      </w:r>
      <w:r w:rsidR="00D87C8B">
        <w:rPr>
          <w:rFonts w:ascii="Times New Roman" w:hAnsi="Times New Roman"/>
          <w:sz w:val="24"/>
          <w:szCs w:val="24"/>
        </w:rPr>
        <w:t>:</w:t>
      </w:r>
      <w:r w:rsidRPr="008E5B80">
        <w:rPr>
          <w:rFonts w:ascii="Times New Roman" w:hAnsi="Times New Roman"/>
          <w:sz w:val="24"/>
          <w:szCs w:val="24"/>
        </w:rPr>
        <w:t xml:space="preserve"> </w:t>
      </w:r>
    </w:p>
    <w:p w:rsidR="007B6724" w:rsidRPr="008E5B80" w:rsidRDefault="007B6724" w:rsidP="007B6724">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D87C8B">
        <w:rPr>
          <w:rFonts w:ascii="Times New Roman" w:eastAsia="Times New Roman" w:hAnsi="Times New Roman"/>
          <w:sz w:val="24"/>
          <w:szCs w:val="24"/>
          <w:lang w:eastAsia="en-GB"/>
        </w:rPr>
        <w:t>…</w:t>
      </w:r>
      <w:r w:rsidRPr="008E5B80">
        <w:rPr>
          <w:rFonts w:ascii="Times New Roman" w:eastAsia="Times New Roman" w:hAnsi="Times New Roman"/>
          <w:sz w:val="24"/>
          <w:szCs w:val="24"/>
          <w:lang w:eastAsia="en-GB"/>
        </w:rPr>
        <w:t>………………………………………………………………………………………………………………………………………………………………………………………</w:t>
      </w:r>
    </w:p>
    <w:p w:rsidR="007B6724" w:rsidRPr="008E5B80" w:rsidRDefault="007B6724" w:rsidP="00FD54A1">
      <w:pPr>
        <w:spacing w:after="0" w:line="240" w:lineRule="auto"/>
        <w:jc w:val="both"/>
        <w:rPr>
          <w:rFonts w:ascii="Times New Roman" w:hAnsi="Times New Roman"/>
          <w:sz w:val="24"/>
          <w:szCs w:val="24"/>
        </w:rPr>
      </w:pPr>
    </w:p>
    <w:p w:rsidR="007B6724" w:rsidRPr="007B6724" w:rsidRDefault="007B6724" w:rsidP="007B6724">
      <w:pPr>
        <w:spacing w:after="0" w:line="240" w:lineRule="auto"/>
        <w:ind w:left="567"/>
        <w:jc w:val="both"/>
        <w:rPr>
          <w:rFonts w:ascii="Times New Roman" w:eastAsia="Times New Roman" w:hAnsi="Times New Roman"/>
          <w:sz w:val="24"/>
          <w:szCs w:val="24"/>
          <w:lang w:eastAsia="zh-CN"/>
        </w:rPr>
      </w:pPr>
      <w:r w:rsidRPr="008E5B80">
        <w:rPr>
          <w:rFonts w:ascii="Times New Roman" w:hAnsi="Times New Roman"/>
          <w:sz w:val="24"/>
          <w:szCs w:val="24"/>
        </w:rPr>
        <w:t>Please note that the Commission will not authorise State aid for transaction costs for the continuation of commitments already entered into in the past, unless a Member State demonstrates that such costs continue to occur or that new transaction costs are being incurred.</w:t>
      </w:r>
    </w:p>
    <w:p w:rsidR="008E5B80" w:rsidRDefault="008E5B80" w:rsidP="00FD54A1">
      <w:pPr>
        <w:spacing w:after="0" w:line="240" w:lineRule="auto"/>
        <w:jc w:val="both"/>
      </w:pPr>
    </w:p>
    <w:p w:rsidR="00AD6226" w:rsidRPr="003F3E46" w:rsidRDefault="008E5B80" w:rsidP="003F3E46">
      <w:pPr>
        <w:numPr>
          <w:ilvl w:val="0"/>
          <w:numId w:val="3"/>
        </w:numPr>
        <w:spacing w:after="0" w:line="240" w:lineRule="auto"/>
        <w:ind w:left="567"/>
        <w:jc w:val="both"/>
        <w:rPr>
          <w:rFonts w:ascii="Times New Roman" w:hAnsi="Times New Roman"/>
          <w:sz w:val="24"/>
          <w:szCs w:val="24"/>
        </w:rPr>
      </w:pPr>
      <w:r w:rsidRPr="003F3E46">
        <w:rPr>
          <w:rFonts w:ascii="Times New Roman" w:hAnsi="Times New Roman"/>
          <w:sz w:val="24"/>
          <w:szCs w:val="24"/>
        </w:rPr>
        <w:t>Are the transaction costs are calculated on the basis of average costs and/or average farms?</w:t>
      </w:r>
    </w:p>
    <w:p w:rsidR="008E5B80" w:rsidRPr="003F3E46" w:rsidRDefault="008E5B80" w:rsidP="003F3E46">
      <w:pPr>
        <w:spacing w:after="0" w:line="240" w:lineRule="auto"/>
        <w:ind w:left="567"/>
        <w:jc w:val="both"/>
        <w:rPr>
          <w:rFonts w:ascii="Times New Roman" w:hAnsi="Times New Roman"/>
          <w:sz w:val="24"/>
          <w:szCs w:val="24"/>
        </w:rPr>
      </w:pPr>
    </w:p>
    <w:p w:rsidR="008E5B80" w:rsidRPr="003F3E46" w:rsidRDefault="008E5B80" w:rsidP="003F3E46">
      <w:pPr>
        <w:autoSpaceDE w:val="0"/>
        <w:autoSpaceDN w:val="0"/>
        <w:adjustRightInd w:val="0"/>
        <w:spacing w:after="0" w:line="240" w:lineRule="auto"/>
        <w:ind w:left="567"/>
        <w:jc w:val="both"/>
        <w:rPr>
          <w:rFonts w:ascii="Times New Roman" w:eastAsia="Times New Roman" w:hAnsi="Times New Roman"/>
          <w:noProof/>
          <w:sz w:val="24"/>
          <w:szCs w:val="24"/>
          <w:lang w:eastAsia="en-GB"/>
        </w:rPr>
      </w:pPr>
      <w:r w:rsidRPr="003F3E46">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D9482F">
        <w:rPr>
          <w:rFonts w:ascii="Times New Roman" w:eastAsia="Times New Roman" w:hAnsi="Times New Roman"/>
          <w:b/>
          <w:sz w:val="24"/>
          <w:szCs w:val="24"/>
          <w:lang w:eastAsia="en-GB"/>
        </w:rPr>
        <w:instrText xml:space="preserve"> FORMCHECKBOX </w:instrText>
      </w:r>
      <w:r w:rsidRPr="00D9482F">
        <w:rPr>
          <w:rFonts w:ascii="Times New Roman" w:eastAsia="Times New Roman" w:hAnsi="Times New Roman"/>
          <w:b/>
          <w:sz w:val="24"/>
          <w:szCs w:val="24"/>
          <w:lang w:eastAsia="en-GB"/>
        </w:rPr>
      </w:r>
      <w:r w:rsidRPr="00D9482F">
        <w:rPr>
          <w:rFonts w:ascii="Times New Roman" w:eastAsia="Times New Roman" w:hAnsi="Times New Roman"/>
          <w:b/>
          <w:sz w:val="24"/>
          <w:szCs w:val="24"/>
          <w:lang w:eastAsia="en-GB"/>
        </w:rPr>
        <w:fldChar w:fldCharType="end"/>
      </w:r>
      <w:r w:rsidRPr="003F3E46">
        <w:rPr>
          <w:rFonts w:ascii="Times New Roman" w:eastAsia="Times New Roman" w:hAnsi="Times New Roman"/>
          <w:sz w:val="24"/>
          <w:szCs w:val="24"/>
          <w:lang w:eastAsia="en-GB"/>
        </w:rPr>
        <w:tab/>
        <w:t>yes</w:t>
      </w:r>
      <w:r w:rsidRPr="003F3E46">
        <w:rPr>
          <w:rFonts w:ascii="Times New Roman" w:eastAsia="Times New Roman" w:hAnsi="Times New Roman"/>
          <w:sz w:val="24"/>
          <w:szCs w:val="24"/>
          <w:lang w:eastAsia="en-GB"/>
        </w:rPr>
        <w:tab/>
      </w:r>
      <w:r w:rsidRPr="003F3E46">
        <w:rPr>
          <w:rFonts w:ascii="Times New Roman" w:eastAsia="Times New Roman" w:hAnsi="Times New Roman"/>
          <w:sz w:val="24"/>
          <w:szCs w:val="24"/>
          <w:lang w:eastAsia="en-GB"/>
        </w:rPr>
        <w:tab/>
      </w:r>
      <w:r w:rsidRPr="003F3E46">
        <w:rPr>
          <w:rFonts w:ascii="Times New Roman" w:eastAsia="Times New Roman" w:hAnsi="Times New Roman"/>
          <w:sz w:val="24"/>
          <w:szCs w:val="24"/>
          <w:lang w:eastAsia="en-GB"/>
        </w:rPr>
        <w:tab/>
      </w:r>
      <w:r w:rsidRPr="003F3E46">
        <w:rPr>
          <w:rFonts w:ascii="Times New Roman" w:eastAsia="Times New Roman" w:hAnsi="Times New Roman"/>
          <w:sz w:val="24"/>
          <w:szCs w:val="24"/>
          <w:lang w:eastAsia="en-GB"/>
        </w:rPr>
        <w:tab/>
      </w:r>
      <w:r w:rsidRPr="003F3E46">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D9482F">
        <w:rPr>
          <w:rFonts w:ascii="Times New Roman" w:eastAsia="Times New Roman" w:hAnsi="Times New Roman"/>
          <w:b/>
          <w:sz w:val="24"/>
          <w:szCs w:val="24"/>
          <w:lang w:eastAsia="en-GB"/>
        </w:rPr>
        <w:instrText xml:space="preserve"> FORMCHECKBOX </w:instrText>
      </w:r>
      <w:r w:rsidRPr="00D9482F">
        <w:rPr>
          <w:rFonts w:ascii="Times New Roman" w:eastAsia="Times New Roman" w:hAnsi="Times New Roman"/>
          <w:b/>
          <w:sz w:val="24"/>
          <w:szCs w:val="24"/>
          <w:lang w:eastAsia="en-GB"/>
        </w:rPr>
      </w:r>
      <w:r w:rsidRPr="00D9482F">
        <w:rPr>
          <w:rFonts w:ascii="Times New Roman" w:eastAsia="Times New Roman" w:hAnsi="Times New Roman"/>
          <w:b/>
          <w:sz w:val="24"/>
          <w:szCs w:val="24"/>
          <w:lang w:eastAsia="en-GB"/>
        </w:rPr>
        <w:fldChar w:fldCharType="end"/>
      </w:r>
      <w:r w:rsidRPr="003F3E46">
        <w:rPr>
          <w:rFonts w:ascii="Times New Roman" w:eastAsia="Times New Roman" w:hAnsi="Times New Roman"/>
          <w:sz w:val="24"/>
          <w:szCs w:val="24"/>
          <w:lang w:eastAsia="en-GB"/>
        </w:rPr>
        <w:tab/>
      </w:r>
      <w:r w:rsidRPr="003F3E46">
        <w:rPr>
          <w:rFonts w:ascii="Times New Roman" w:eastAsia="Times New Roman" w:hAnsi="Times New Roman"/>
          <w:noProof/>
          <w:sz w:val="24"/>
          <w:szCs w:val="24"/>
          <w:lang w:eastAsia="en-GB"/>
        </w:rPr>
        <w:t>no</w:t>
      </w:r>
    </w:p>
    <w:p w:rsidR="008E5B80" w:rsidRPr="003F3E46" w:rsidRDefault="008E5B80" w:rsidP="003F3E46">
      <w:pPr>
        <w:spacing w:after="0" w:line="240" w:lineRule="auto"/>
        <w:ind w:left="567"/>
        <w:jc w:val="both"/>
        <w:rPr>
          <w:rFonts w:ascii="Times New Roman" w:eastAsia="Times New Roman" w:hAnsi="Times New Roman"/>
          <w:sz w:val="24"/>
          <w:szCs w:val="24"/>
          <w:lang w:eastAsia="zh-CN"/>
        </w:rPr>
      </w:pPr>
    </w:p>
    <w:p w:rsidR="008E5B80" w:rsidRPr="003F3E46" w:rsidRDefault="008E5B80" w:rsidP="003F3E46">
      <w:pPr>
        <w:spacing w:after="0" w:line="240" w:lineRule="auto"/>
        <w:ind w:left="567"/>
        <w:jc w:val="both"/>
        <w:rPr>
          <w:rFonts w:ascii="Times New Roman" w:hAnsi="Times New Roman"/>
          <w:sz w:val="24"/>
          <w:szCs w:val="24"/>
        </w:rPr>
      </w:pPr>
      <w:r w:rsidRPr="003F3E46">
        <w:rPr>
          <w:rFonts w:ascii="Times New Roman" w:eastAsia="Times New Roman" w:hAnsi="Times New Roman"/>
          <w:sz w:val="24"/>
          <w:szCs w:val="24"/>
          <w:lang w:eastAsia="zh-CN"/>
        </w:rPr>
        <w:t xml:space="preserve">If the answer is yes, please </w:t>
      </w:r>
      <w:r w:rsidRPr="003F3E46">
        <w:rPr>
          <w:rFonts w:ascii="Times New Roman" w:hAnsi="Times New Roman"/>
          <w:sz w:val="24"/>
          <w:szCs w:val="24"/>
        </w:rPr>
        <w:t xml:space="preserve">demonstrate that, in particular, large enterprises are not overcompensated. </w:t>
      </w:r>
    </w:p>
    <w:p w:rsidR="003F3E46" w:rsidRPr="003F3E46" w:rsidRDefault="003F3E46" w:rsidP="003F3E46">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3F3E46">
        <w:rPr>
          <w:rFonts w:ascii="Times New Roman" w:eastAsia="Times New Roman" w:hAnsi="Times New Roman"/>
          <w:sz w:val="24"/>
          <w:szCs w:val="24"/>
          <w:lang w:eastAsia="en-GB"/>
        </w:rPr>
        <w:lastRenderedPageBreak/>
        <w:t>…………………………………………………………………………………………………………………………………………………………………………………………</w:t>
      </w:r>
    </w:p>
    <w:p w:rsidR="003F3E46" w:rsidRPr="003F3E46" w:rsidRDefault="003F3E46" w:rsidP="003F3E46">
      <w:pPr>
        <w:spacing w:after="0" w:line="240" w:lineRule="auto"/>
        <w:ind w:left="567"/>
        <w:jc w:val="both"/>
        <w:rPr>
          <w:rFonts w:ascii="Times New Roman" w:hAnsi="Times New Roman"/>
          <w:sz w:val="24"/>
          <w:szCs w:val="24"/>
        </w:rPr>
      </w:pPr>
    </w:p>
    <w:p w:rsidR="008E5B80" w:rsidRPr="003F3E46" w:rsidRDefault="008E5B80" w:rsidP="003F3E46">
      <w:pPr>
        <w:numPr>
          <w:ilvl w:val="0"/>
          <w:numId w:val="3"/>
        </w:numPr>
        <w:spacing w:after="0" w:line="240" w:lineRule="auto"/>
        <w:ind w:left="567"/>
        <w:jc w:val="both"/>
        <w:rPr>
          <w:rFonts w:ascii="Times New Roman" w:hAnsi="Times New Roman"/>
          <w:sz w:val="24"/>
          <w:szCs w:val="24"/>
        </w:rPr>
      </w:pPr>
      <w:r w:rsidRPr="003F3E46">
        <w:rPr>
          <w:rFonts w:ascii="Times New Roman" w:hAnsi="Times New Roman"/>
          <w:sz w:val="24"/>
          <w:szCs w:val="24"/>
        </w:rPr>
        <w:t>Please confirm that for the purpose of calculating compensation, a Member States takes into account whether the transaction costs in question are incurred per undertaking or per hectare:</w:t>
      </w:r>
    </w:p>
    <w:p w:rsidR="008E5B80" w:rsidRDefault="008E5B80" w:rsidP="00FD54A1">
      <w:pPr>
        <w:spacing w:after="0" w:line="240" w:lineRule="auto"/>
        <w:jc w:val="both"/>
      </w:pPr>
    </w:p>
    <w:p w:rsidR="008E5B80" w:rsidRPr="007B6724" w:rsidRDefault="008E5B80" w:rsidP="008E5B80">
      <w:pPr>
        <w:autoSpaceDE w:val="0"/>
        <w:autoSpaceDN w:val="0"/>
        <w:adjustRightInd w:val="0"/>
        <w:spacing w:after="0" w:line="240" w:lineRule="auto"/>
        <w:ind w:left="567"/>
        <w:jc w:val="both"/>
        <w:rPr>
          <w:rFonts w:ascii="Times New Roman" w:eastAsia="Times New Roman" w:hAnsi="Times New Roman"/>
          <w:noProof/>
          <w:sz w:val="24"/>
          <w:szCs w:val="24"/>
          <w:lang w:eastAsia="en-GB"/>
        </w:rPr>
      </w:pPr>
      <w:r w:rsidRPr="007B6724">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E57948">
        <w:rPr>
          <w:rFonts w:ascii="Times New Roman" w:eastAsia="Times New Roman" w:hAnsi="Times New Roman"/>
          <w:b/>
          <w:sz w:val="24"/>
          <w:szCs w:val="24"/>
          <w:lang w:eastAsia="en-GB"/>
        </w:rPr>
        <w:instrText xml:space="preserve"> FORMCHECKBOX </w:instrText>
      </w:r>
      <w:r w:rsidRPr="00E57948">
        <w:rPr>
          <w:rFonts w:ascii="Times New Roman" w:eastAsia="Times New Roman" w:hAnsi="Times New Roman"/>
          <w:b/>
          <w:sz w:val="24"/>
          <w:szCs w:val="24"/>
          <w:lang w:eastAsia="en-GB"/>
        </w:rPr>
      </w:r>
      <w:r w:rsidRPr="00E57948">
        <w:rPr>
          <w:rFonts w:ascii="Times New Roman" w:eastAsia="Times New Roman" w:hAnsi="Times New Roman"/>
          <w:b/>
          <w:sz w:val="24"/>
          <w:szCs w:val="24"/>
          <w:lang w:eastAsia="en-GB"/>
        </w:rPr>
        <w:fldChar w:fldCharType="end"/>
      </w:r>
      <w:r w:rsidRPr="007B6724">
        <w:rPr>
          <w:rFonts w:ascii="Times New Roman" w:eastAsia="Times New Roman" w:hAnsi="Times New Roman"/>
          <w:sz w:val="24"/>
          <w:szCs w:val="24"/>
          <w:lang w:eastAsia="en-GB"/>
        </w:rPr>
        <w:tab/>
        <w:t>yes</w:t>
      </w:r>
      <w:r w:rsidRPr="007B6724">
        <w:rPr>
          <w:rFonts w:ascii="Times New Roman" w:eastAsia="Times New Roman" w:hAnsi="Times New Roman"/>
          <w:sz w:val="24"/>
          <w:szCs w:val="24"/>
          <w:lang w:eastAsia="en-GB"/>
        </w:rPr>
        <w:tab/>
      </w:r>
      <w:r w:rsidRPr="007B6724">
        <w:rPr>
          <w:rFonts w:ascii="Times New Roman" w:eastAsia="Times New Roman" w:hAnsi="Times New Roman"/>
          <w:sz w:val="24"/>
          <w:szCs w:val="24"/>
          <w:lang w:eastAsia="en-GB"/>
        </w:rPr>
        <w:tab/>
      </w:r>
      <w:r w:rsidRPr="007B6724">
        <w:rPr>
          <w:rFonts w:ascii="Times New Roman" w:eastAsia="Times New Roman" w:hAnsi="Times New Roman"/>
          <w:sz w:val="24"/>
          <w:szCs w:val="24"/>
          <w:lang w:eastAsia="en-GB"/>
        </w:rPr>
        <w:tab/>
      </w:r>
      <w:r w:rsidRPr="007B6724">
        <w:rPr>
          <w:rFonts w:ascii="Times New Roman" w:eastAsia="Times New Roman" w:hAnsi="Times New Roman"/>
          <w:sz w:val="24"/>
          <w:szCs w:val="24"/>
          <w:lang w:eastAsia="en-GB"/>
        </w:rPr>
        <w:tab/>
      </w:r>
      <w:r w:rsidRPr="007B6724">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E57948">
        <w:rPr>
          <w:rFonts w:ascii="Times New Roman" w:eastAsia="Times New Roman" w:hAnsi="Times New Roman"/>
          <w:b/>
          <w:sz w:val="24"/>
          <w:szCs w:val="24"/>
          <w:lang w:eastAsia="en-GB"/>
        </w:rPr>
        <w:instrText xml:space="preserve"> FORMCHECKBOX </w:instrText>
      </w:r>
      <w:r w:rsidRPr="00E57948">
        <w:rPr>
          <w:rFonts w:ascii="Times New Roman" w:eastAsia="Times New Roman" w:hAnsi="Times New Roman"/>
          <w:b/>
          <w:sz w:val="24"/>
          <w:szCs w:val="24"/>
          <w:lang w:eastAsia="en-GB"/>
        </w:rPr>
      </w:r>
      <w:r w:rsidRPr="00E57948">
        <w:rPr>
          <w:rFonts w:ascii="Times New Roman" w:eastAsia="Times New Roman" w:hAnsi="Times New Roman"/>
          <w:b/>
          <w:sz w:val="24"/>
          <w:szCs w:val="24"/>
          <w:lang w:eastAsia="en-GB"/>
        </w:rPr>
        <w:fldChar w:fldCharType="end"/>
      </w:r>
      <w:r w:rsidRPr="007B6724">
        <w:rPr>
          <w:rFonts w:ascii="Times New Roman" w:eastAsia="Times New Roman" w:hAnsi="Times New Roman"/>
          <w:sz w:val="24"/>
          <w:szCs w:val="24"/>
          <w:lang w:eastAsia="en-GB"/>
        </w:rPr>
        <w:tab/>
      </w:r>
      <w:r w:rsidRPr="007B6724">
        <w:rPr>
          <w:rFonts w:ascii="Times New Roman" w:eastAsia="Times New Roman" w:hAnsi="Times New Roman"/>
          <w:noProof/>
          <w:sz w:val="24"/>
          <w:szCs w:val="24"/>
          <w:lang w:eastAsia="en-GB"/>
        </w:rPr>
        <w:t>no</w:t>
      </w:r>
    </w:p>
    <w:p w:rsidR="008E5B80" w:rsidRDefault="008E5B80" w:rsidP="00FD54A1">
      <w:pPr>
        <w:spacing w:after="0" w:line="240" w:lineRule="auto"/>
        <w:jc w:val="both"/>
        <w:rPr>
          <w:rFonts w:ascii="Times New Roman" w:eastAsia="Times New Roman" w:hAnsi="Times New Roman"/>
          <w:sz w:val="24"/>
          <w:szCs w:val="20"/>
          <w:lang w:eastAsia="zh-CN"/>
        </w:rPr>
      </w:pPr>
    </w:p>
    <w:p w:rsidR="008E5B80" w:rsidRPr="00CE446A" w:rsidRDefault="004C7E22" w:rsidP="00CE446A">
      <w:pPr>
        <w:numPr>
          <w:ilvl w:val="0"/>
          <w:numId w:val="3"/>
        </w:numPr>
        <w:spacing w:after="0" w:line="240" w:lineRule="auto"/>
        <w:ind w:left="567"/>
        <w:jc w:val="both"/>
        <w:rPr>
          <w:rFonts w:ascii="Times New Roman" w:hAnsi="Times New Roman"/>
          <w:sz w:val="24"/>
          <w:szCs w:val="24"/>
        </w:rPr>
      </w:pPr>
      <w:r w:rsidRPr="00CE446A">
        <w:rPr>
          <w:rFonts w:ascii="Times New Roman" w:hAnsi="Times New Roman"/>
          <w:sz w:val="24"/>
          <w:szCs w:val="24"/>
        </w:rPr>
        <w:t>Please indicate the eligible costs of the aid in favour of operations for the conservation of genetic resources in agriculture:</w:t>
      </w:r>
    </w:p>
    <w:p w:rsidR="004C7E22" w:rsidRPr="00CE446A" w:rsidRDefault="004C7E22" w:rsidP="00FD54A1">
      <w:pPr>
        <w:spacing w:after="0" w:line="240" w:lineRule="auto"/>
        <w:jc w:val="both"/>
        <w:rPr>
          <w:rFonts w:ascii="Times New Roman" w:hAnsi="Times New Roman"/>
          <w:sz w:val="24"/>
          <w:szCs w:val="24"/>
        </w:rPr>
      </w:pPr>
    </w:p>
    <w:p w:rsidR="004C7E22" w:rsidRPr="00CE446A" w:rsidRDefault="004C7E22" w:rsidP="004C7E22">
      <w:pPr>
        <w:spacing w:after="0" w:line="240" w:lineRule="auto"/>
        <w:ind w:left="567"/>
        <w:jc w:val="both"/>
        <w:rPr>
          <w:rFonts w:ascii="Times New Roman" w:eastAsia="Times New Roman" w:hAnsi="Times New Roman"/>
          <w:sz w:val="24"/>
          <w:szCs w:val="24"/>
          <w:lang w:eastAsia="en-GB"/>
        </w:rPr>
      </w:pPr>
      <w:r w:rsidRPr="00CE446A">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D9482F">
        <w:rPr>
          <w:rFonts w:ascii="Times New Roman" w:eastAsia="Times New Roman" w:hAnsi="Times New Roman"/>
          <w:sz w:val="24"/>
          <w:szCs w:val="24"/>
          <w:lang w:eastAsia="en-GB"/>
        </w:rPr>
        <w:instrText xml:space="preserve"> FORMCHECKBOX </w:instrText>
      </w:r>
      <w:r w:rsidRPr="00D9482F">
        <w:rPr>
          <w:rFonts w:ascii="Times New Roman" w:eastAsia="Times New Roman" w:hAnsi="Times New Roman"/>
          <w:sz w:val="24"/>
          <w:szCs w:val="24"/>
          <w:lang w:eastAsia="en-GB"/>
        </w:rPr>
      </w:r>
      <w:r w:rsidRPr="00CE446A">
        <w:rPr>
          <w:rFonts w:ascii="Times New Roman" w:eastAsia="Times New Roman" w:hAnsi="Times New Roman"/>
          <w:sz w:val="24"/>
          <w:szCs w:val="24"/>
          <w:lang w:eastAsia="en-GB"/>
        </w:rPr>
        <w:fldChar w:fldCharType="end"/>
      </w:r>
      <w:r w:rsidRPr="00CE446A">
        <w:rPr>
          <w:rFonts w:ascii="Times New Roman" w:eastAsia="Times New Roman" w:hAnsi="Times New Roman"/>
          <w:sz w:val="24"/>
          <w:szCs w:val="24"/>
          <w:lang w:eastAsia="en-GB"/>
        </w:rPr>
        <w:tab/>
        <w:t xml:space="preserve">(a) </w:t>
      </w:r>
      <w:r w:rsidRPr="00CE446A">
        <w:rPr>
          <w:rFonts w:ascii="Times New Roman" w:hAnsi="Times New Roman"/>
          <w:sz w:val="24"/>
          <w:szCs w:val="24"/>
        </w:rPr>
        <w:t>targeted actions: actions promoting the in situ and ex situ conservation, characterisation, collection and utilisation of genetic resources in agriculture, including web-based inventories of genetic resources currently conserved in situ, including in situ/ on-farm conservation, and of ex situ collections and databases;</w:t>
      </w:r>
    </w:p>
    <w:p w:rsidR="004C7E22" w:rsidRPr="00CE446A" w:rsidRDefault="004C7E22" w:rsidP="004C7E22">
      <w:pPr>
        <w:spacing w:after="0" w:line="240" w:lineRule="auto"/>
        <w:ind w:left="567"/>
        <w:jc w:val="both"/>
        <w:rPr>
          <w:rFonts w:ascii="Times New Roman" w:eastAsia="Times New Roman" w:hAnsi="Times New Roman"/>
          <w:sz w:val="24"/>
          <w:szCs w:val="24"/>
          <w:lang w:eastAsia="en-GB"/>
        </w:rPr>
      </w:pPr>
    </w:p>
    <w:p w:rsidR="004C7E22" w:rsidRPr="00CE446A" w:rsidRDefault="004C7E22" w:rsidP="004C7E22">
      <w:pPr>
        <w:spacing w:after="0" w:line="240" w:lineRule="auto"/>
        <w:ind w:left="567"/>
        <w:jc w:val="both"/>
        <w:rPr>
          <w:rFonts w:ascii="Times New Roman" w:eastAsia="Times New Roman" w:hAnsi="Times New Roman"/>
          <w:sz w:val="24"/>
          <w:szCs w:val="24"/>
          <w:lang w:eastAsia="en-GB"/>
        </w:rPr>
      </w:pPr>
      <w:r w:rsidRPr="00CE446A">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D9482F">
        <w:rPr>
          <w:rFonts w:ascii="Times New Roman" w:eastAsia="Times New Roman" w:hAnsi="Times New Roman"/>
          <w:sz w:val="24"/>
          <w:szCs w:val="24"/>
          <w:lang w:eastAsia="en-GB"/>
        </w:rPr>
        <w:instrText xml:space="preserve"> FORMCHECKBOX </w:instrText>
      </w:r>
      <w:r w:rsidRPr="00D9482F">
        <w:rPr>
          <w:rFonts w:ascii="Times New Roman" w:eastAsia="Times New Roman" w:hAnsi="Times New Roman"/>
          <w:sz w:val="24"/>
          <w:szCs w:val="24"/>
          <w:lang w:eastAsia="en-GB"/>
        </w:rPr>
      </w:r>
      <w:r w:rsidRPr="00CE446A">
        <w:rPr>
          <w:rFonts w:ascii="Times New Roman" w:eastAsia="Times New Roman" w:hAnsi="Times New Roman"/>
          <w:sz w:val="24"/>
          <w:szCs w:val="24"/>
          <w:lang w:eastAsia="en-GB"/>
        </w:rPr>
        <w:fldChar w:fldCharType="end"/>
      </w:r>
      <w:r w:rsidRPr="00CE446A">
        <w:rPr>
          <w:rFonts w:ascii="Times New Roman" w:eastAsia="Times New Roman" w:hAnsi="Times New Roman"/>
          <w:sz w:val="24"/>
          <w:szCs w:val="24"/>
          <w:lang w:eastAsia="en-GB"/>
        </w:rPr>
        <w:tab/>
        <w:t xml:space="preserve">(b) </w:t>
      </w:r>
      <w:r w:rsidRPr="00CE446A">
        <w:rPr>
          <w:rFonts w:ascii="Times New Roman" w:hAnsi="Times New Roman"/>
          <w:sz w:val="24"/>
          <w:szCs w:val="24"/>
        </w:rPr>
        <w:t>concerted actions: actions promoting the exchange of information for the conservation, characterisation, collection and utilisation of genetic resources in Union agriculture, among competent organisations in the Member States;</w:t>
      </w:r>
    </w:p>
    <w:p w:rsidR="004C7E22" w:rsidRPr="00CE446A" w:rsidRDefault="004C7E22" w:rsidP="004C7E22">
      <w:pPr>
        <w:spacing w:after="0" w:line="240" w:lineRule="auto"/>
        <w:ind w:left="567"/>
        <w:jc w:val="both"/>
        <w:rPr>
          <w:rFonts w:ascii="Times New Roman" w:eastAsia="Times New Roman" w:hAnsi="Times New Roman"/>
          <w:sz w:val="24"/>
          <w:szCs w:val="24"/>
          <w:lang w:eastAsia="en-GB"/>
        </w:rPr>
      </w:pPr>
    </w:p>
    <w:p w:rsidR="004C7E22" w:rsidRDefault="004C7E22" w:rsidP="004C7E22">
      <w:pPr>
        <w:spacing w:after="0" w:line="240" w:lineRule="auto"/>
        <w:ind w:left="567"/>
        <w:jc w:val="both"/>
        <w:rPr>
          <w:rFonts w:ascii="Times New Roman" w:hAnsi="Times New Roman"/>
          <w:sz w:val="24"/>
          <w:szCs w:val="24"/>
        </w:rPr>
      </w:pPr>
      <w:r w:rsidRPr="00CE446A">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D9482F">
        <w:rPr>
          <w:rFonts w:ascii="Times New Roman" w:eastAsia="Times New Roman" w:hAnsi="Times New Roman"/>
          <w:sz w:val="24"/>
          <w:szCs w:val="24"/>
          <w:lang w:eastAsia="en-GB"/>
        </w:rPr>
        <w:instrText xml:space="preserve"> FORMCHECKBOX </w:instrText>
      </w:r>
      <w:r w:rsidRPr="00D9482F">
        <w:rPr>
          <w:rFonts w:ascii="Times New Roman" w:eastAsia="Times New Roman" w:hAnsi="Times New Roman"/>
          <w:sz w:val="24"/>
          <w:szCs w:val="24"/>
          <w:lang w:eastAsia="en-GB"/>
        </w:rPr>
      </w:r>
      <w:r w:rsidRPr="00CE446A">
        <w:rPr>
          <w:rFonts w:ascii="Times New Roman" w:eastAsia="Times New Roman" w:hAnsi="Times New Roman"/>
          <w:sz w:val="24"/>
          <w:szCs w:val="24"/>
          <w:lang w:eastAsia="en-GB"/>
        </w:rPr>
        <w:fldChar w:fldCharType="end"/>
      </w:r>
      <w:r w:rsidRPr="00D9482F">
        <w:rPr>
          <w:rFonts w:ascii="Times New Roman" w:eastAsia="Times New Roman" w:hAnsi="Times New Roman"/>
          <w:sz w:val="24"/>
          <w:szCs w:val="24"/>
          <w:lang w:eastAsia="en-GB"/>
        </w:rPr>
        <w:tab/>
        <w:t xml:space="preserve">(c) </w:t>
      </w:r>
      <w:r w:rsidRPr="00CE446A">
        <w:rPr>
          <w:rFonts w:ascii="Times New Roman" w:hAnsi="Times New Roman"/>
          <w:sz w:val="24"/>
          <w:szCs w:val="24"/>
        </w:rPr>
        <w:t>accompanying actions: information, dissemination and advisory actions involving non-governmental organisations and other relevant stakeholders, training courses and preparation of technical reports.</w:t>
      </w:r>
    </w:p>
    <w:p w:rsidR="00CE446A" w:rsidRDefault="00CE446A" w:rsidP="004C7E22">
      <w:pPr>
        <w:spacing w:after="0" w:line="240" w:lineRule="auto"/>
        <w:ind w:left="567"/>
        <w:jc w:val="both"/>
        <w:rPr>
          <w:rFonts w:ascii="Times New Roman" w:hAnsi="Times New Roman"/>
          <w:sz w:val="24"/>
          <w:szCs w:val="24"/>
        </w:rPr>
      </w:pPr>
    </w:p>
    <w:p w:rsidR="00CE446A" w:rsidRDefault="00CE446A" w:rsidP="00CE446A">
      <w:pPr>
        <w:numPr>
          <w:ilvl w:val="0"/>
          <w:numId w:val="3"/>
        </w:numPr>
        <w:spacing w:after="0" w:line="240" w:lineRule="auto"/>
        <w:ind w:left="567"/>
        <w:jc w:val="both"/>
        <w:rPr>
          <w:rFonts w:ascii="Times New Roman" w:hAnsi="Times New Roman"/>
          <w:sz w:val="24"/>
          <w:szCs w:val="24"/>
        </w:rPr>
      </w:pPr>
      <w:r>
        <w:rPr>
          <w:rFonts w:ascii="Times New Roman" w:hAnsi="Times New Roman"/>
          <w:sz w:val="24"/>
          <w:szCs w:val="24"/>
        </w:rPr>
        <w:t>Is the aid limited to 100% of the eligible costs?</w:t>
      </w:r>
    </w:p>
    <w:p w:rsidR="00CE446A" w:rsidRDefault="00CE446A" w:rsidP="004C7E22">
      <w:pPr>
        <w:spacing w:after="0" w:line="240" w:lineRule="auto"/>
        <w:ind w:left="567"/>
        <w:jc w:val="both"/>
        <w:rPr>
          <w:rFonts w:ascii="Times New Roman" w:hAnsi="Times New Roman"/>
          <w:sz w:val="24"/>
          <w:szCs w:val="24"/>
        </w:rPr>
      </w:pPr>
    </w:p>
    <w:p w:rsidR="00CE446A" w:rsidRPr="00CE446A" w:rsidRDefault="00CE446A" w:rsidP="004C7E22">
      <w:pPr>
        <w:spacing w:after="0" w:line="240" w:lineRule="auto"/>
        <w:ind w:left="567"/>
        <w:jc w:val="both"/>
        <w:rPr>
          <w:rFonts w:ascii="Times New Roman" w:hAnsi="Times New Roman"/>
          <w:sz w:val="24"/>
          <w:szCs w:val="24"/>
        </w:rPr>
      </w:pPr>
      <w:r w:rsidRPr="00147DD9">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47DD9">
        <w:rPr>
          <w:rFonts w:ascii="Times New Roman" w:eastAsia="Times New Roman" w:hAnsi="Times New Roman"/>
          <w:b/>
          <w:sz w:val="24"/>
          <w:szCs w:val="24"/>
          <w:lang w:eastAsia="en-GB"/>
        </w:rPr>
        <w:instrText xml:space="preserve"> FORMCHECKBOX </w:instrText>
      </w:r>
      <w:r w:rsidRPr="00147DD9">
        <w:rPr>
          <w:rFonts w:ascii="Times New Roman" w:eastAsia="Times New Roman" w:hAnsi="Times New Roman"/>
          <w:b/>
          <w:sz w:val="24"/>
          <w:szCs w:val="24"/>
          <w:lang w:eastAsia="en-GB"/>
        </w:rPr>
      </w:r>
      <w:r w:rsidRPr="00147DD9">
        <w:rPr>
          <w:rFonts w:ascii="Times New Roman" w:eastAsia="Times New Roman" w:hAnsi="Times New Roman"/>
          <w:b/>
          <w:sz w:val="24"/>
          <w:szCs w:val="24"/>
          <w:lang w:eastAsia="en-GB"/>
        </w:rPr>
        <w:fldChar w:fldCharType="end"/>
      </w:r>
      <w:r w:rsidRPr="00147DD9">
        <w:rPr>
          <w:rFonts w:ascii="Times New Roman" w:eastAsia="Times New Roman" w:hAnsi="Times New Roman"/>
          <w:sz w:val="24"/>
          <w:szCs w:val="24"/>
          <w:lang w:eastAsia="en-GB"/>
        </w:rPr>
        <w:tab/>
        <w:t>yes</w:t>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47DD9">
        <w:rPr>
          <w:rFonts w:ascii="Times New Roman" w:eastAsia="Times New Roman" w:hAnsi="Times New Roman"/>
          <w:b/>
          <w:sz w:val="24"/>
          <w:szCs w:val="24"/>
          <w:lang w:eastAsia="en-GB"/>
        </w:rPr>
        <w:instrText xml:space="preserve"> FORMCHECKBOX </w:instrText>
      </w:r>
      <w:r w:rsidRPr="00147DD9">
        <w:rPr>
          <w:rFonts w:ascii="Times New Roman" w:eastAsia="Times New Roman" w:hAnsi="Times New Roman"/>
          <w:b/>
          <w:sz w:val="24"/>
          <w:szCs w:val="24"/>
          <w:lang w:eastAsia="en-GB"/>
        </w:rPr>
      </w:r>
      <w:r w:rsidRPr="00147DD9">
        <w:rPr>
          <w:rFonts w:ascii="Times New Roman" w:eastAsia="Times New Roman" w:hAnsi="Times New Roman"/>
          <w:b/>
          <w:sz w:val="24"/>
          <w:szCs w:val="24"/>
          <w:lang w:eastAsia="en-GB"/>
        </w:rPr>
        <w:fldChar w:fldCharType="end"/>
      </w:r>
      <w:r w:rsidRPr="00147DD9">
        <w:rPr>
          <w:rFonts w:ascii="Times New Roman" w:eastAsia="Times New Roman" w:hAnsi="Times New Roman"/>
          <w:sz w:val="24"/>
          <w:szCs w:val="24"/>
          <w:lang w:eastAsia="en-GB"/>
        </w:rPr>
        <w:tab/>
      </w:r>
      <w:r w:rsidRPr="00147DD9">
        <w:rPr>
          <w:rFonts w:ascii="Times New Roman" w:eastAsia="Times New Roman" w:hAnsi="Times New Roman"/>
          <w:noProof/>
          <w:sz w:val="24"/>
          <w:szCs w:val="24"/>
          <w:lang w:eastAsia="en-GB"/>
        </w:rPr>
        <w:t>no</w:t>
      </w:r>
    </w:p>
    <w:p w:rsidR="004C7E22" w:rsidRDefault="004C7E22" w:rsidP="00FD54A1">
      <w:pPr>
        <w:spacing w:after="0" w:line="240" w:lineRule="auto"/>
        <w:jc w:val="both"/>
        <w:rPr>
          <w:rFonts w:ascii="Times New Roman" w:eastAsia="Times New Roman" w:hAnsi="Times New Roman"/>
          <w:sz w:val="24"/>
          <w:szCs w:val="20"/>
          <w:lang w:eastAsia="zh-CN"/>
        </w:rPr>
      </w:pPr>
    </w:p>
    <w:p w:rsidR="00CE446A" w:rsidRDefault="00CE446A" w:rsidP="00CE446A">
      <w:pPr>
        <w:numPr>
          <w:ilvl w:val="0"/>
          <w:numId w:val="3"/>
        </w:numPr>
        <w:spacing w:after="0" w:line="240" w:lineRule="auto"/>
        <w:ind w:left="567"/>
        <w:jc w:val="both"/>
        <w:rPr>
          <w:rFonts w:ascii="Times New Roman" w:eastAsia="Times New Roman" w:hAnsi="Times New Roman"/>
          <w:sz w:val="24"/>
          <w:szCs w:val="20"/>
          <w:lang w:eastAsia="zh-CN"/>
        </w:rPr>
      </w:pPr>
      <w:r>
        <w:rPr>
          <w:rFonts w:ascii="Times New Roman" w:eastAsia="Times New Roman" w:hAnsi="Times New Roman"/>
          <w:sz w:val="24"/>
          <w:szCs w:val="20"/>
          <w:lang w:eastAsia="zh-CN"/>
        </w:rPr>
        <w:t>Is the aid granted per hectare?</w:t>
      </w:r>
    </w:p>
    <w:p w:rsidR="00CE446A" w:rsidRDefault="00CE446A" w:rsidP="00FD54A1">
      <w:pPr>
        <w:spacing w:after="0" w:line="240" w:lineRule="auto"/>
        <w:jc w:val="both"/>
        <w:rPr>
          <w:rFonts w:ascii="Times New Roman" w:eastAsia="Times New Roman" w:hAnsi="Times New Roman"/>
          <w:sz w:val="24"/>
          <w:szCs w:val="20"/>
          <w:lang w:eastAsia="zh-CN"/>
        </w:rPr>
      </w:pPr>
    </w:p>
    <w:p w:rsidR="00CE446A" w:rsidRDefault="00CE446A" w:rsidP="00D85B81">
      <w:pPr>
        <w:spacing w:after="0" w:line="240" w:lineRule="auto"/>
        <w:ind w:left="567"/>
        <w:jc w:val="both"/>
        <w:rPr>
          <w:rFonts w:ascii="Times New Roman" w:eastAsia="Times New Roman" w:hAnsi="Times New Roman"/>
          <w:sz w:val="24"/>
          <w:szCs w:val="20"/>
          <w:lang w:eastAsia="zh-CN"/>
        </w:rPr>
      </w:pPr>
      <w:r w:rsidRPr="00147DD9">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47DD9">
        <w:rPr>
          <w:rFonts w:ascii="Times New Roman" w:eastAsia="Times New Roman" w:hAnsi="Times New Roman"/>
          <w:b/>
          <w:sz w:val="24"/>
          <w:szCs w:val="24"/>
          <w:lang w:eastAsia="en-GB"/>
        </w:rPr>
        <w:instrText xml:space="preserve"> FORMCHECKBOX </w:instrText>
      </w:r>
      <w:r w:rsidRPr="00147DD9">
        <w:rPr>
          <w:rFonts w:ascii="Times New Roman" w:eastAsia="Times New Roman" w:hAnsi="Times New Roman"/>
          <w:b/>
          <w:sz w:val="24"/>
          <w:szCs w:val="24"/>
          <w:lang w:eastAsia="en-GB"/>
        </w:rPr>
      </w:r>
      <w:r w:rsidRPr="00147DD9">
        <w:rPr>
          <w:rFonts w:ascii="Times New Roman" w:eastAsia="Times New Roman" w:hAnsi="Times New Roman"/>
          <w:b/>
          <w:sz w:val="24"/>
          <w:szCs w:val="24"/>
          <w:lang w:eastAsia="en-GB"/>
        </w:rPr>
        <w:fldChar w:fldCharType="end"/>
      </w:r>
      <w:r w:rsidRPr="00147DD9">
        <w:rPr>
          <w:rFonts w:ascii="Times New Roman" w:eastAsia="Times New Roman" w:hAnsi="Times New Roman"/>
          <w:sz w:val="24"/>
          <w:szCs w:val="24"/>
          <w:lang w:eastAsia="en-GB"/>
        </w:rPr>
        <w:tab/>
        <w:t>yes</w:t>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47DD9">
        <w:rPr>
          <w:rFonts w:ascii="Times New Roman" w:eastAsia="Times New Roman" w:hAnsi="Times New Roman"/>
          <w:b/>
          <w:sz w:val="24"/>
          <w:szCs w:val="24"/>
          <w:lang w:eastAsia="en-GB"/>
        </w:rPr>
        <w:instrText xml:space="preserve"> FORMCHECKBOX </w:instrText>
      </w:r>
      <w:r w:rsidRPr="00147DD9">
        <w:rPr>
          <w:rFonts w:ascii="Times New Roman" w:eastAsia="Times New Roman" w:hAnsi="Times New Roman"/>
          <w:b/>
          <w:sz w:val="24"/>
          <w:szCs w:val="24"/>
          <w:lang w:eastAsia="en-GB"/>
        </w:rPr>
      </w:r>
      <w:r w:rsidRPr="00147DD9">
        <w:rPr>
          <w:rFonts w:ascii="Times New Roman" w:eastAsia="Times New Roman" w:hAnsi="Times New Roman"/>
          <w:b/>
          <w:sz w:val="24"/>
          <w:szCs w:val="24"/>
          <w:lang w:eastAsia="en-GB"/>
        </w:rPr>
        <w:fldChar w:fldCharType="end"/>
      </w:r>
      <w:r w:rsidRPr="00147DD9">
        <w:rPr>
          <w:rFonts w:ascii="Times New Roman" w:eastAsia="Times New Roman" w:hAnsi="Times New Roman"/>
          <w:sz w:val="24"/>
          <w:szCs w:val="24"/>
          <w:lang w:eastAsia="en-GB"/>
        </w:rPr>
        <w:tab/>
      </w:r>
      <w:r w:rsidRPr="00147DD9">
        <w:rPr>
          <w:rFonts w:ascii="Times New Roman" w:eastAsia="Times New Roman" w:hAnsi="Times New Roman"/>
          <w:noProof/>
          <w:sz w:val="24"/>
          <w:szCs w:val="24"/>
          <w:lang w:eastAsia="en-GB"/>
        </w:rPr>
        <w:t>no</w:t>
      </w:r>
    </w:p>
    <w:p w:rsidR="00CE446A" w:rsidRDefault="00CE446A" w:rsidP="00FD54A1">
      <w:pPr>
        <w:spacing w:after="0" w:line="240" w:lineRule="auto"/>
        <w:jc w:val="both"/>
        <w:rPr>
          <w:rFonts w:ascii="Times New Roman" w:eastAsia="Times New Roman" w:hAnsi="Times New Roman"/>
          <w:sz w:val="24"/>
          <w:szCs w:val="20"/>
          <w:lang w:eastAsia="zh-CN"/>
        </w:rPr>
      </w:pPr>
    </w:p>
    <w:p w:rsidR="00CE446A" w:rsidRDefault="00CE446A" w:rsidP="00CE446A">
      <w:pPr>
        <w:numPr>
          <w:ilvl w:val="0"/>
          <w:numId w:val="3"/>
        </w:numPr>
        <w:spacing w:after="0" w:line="240" w:lineRule="auto"/>
        <w:ind w:left="567"/>
        <w:jc w:val="both"/>
        <w:rPr>
          <w:rFonts w:ascii="Times New Roman" w:eastAsia="Times New Roman" w:hAnsi="Times New Roman"/>
          <w:sz w:val="24"/>
          <w:szCs w:val="20"/>
          <w:lang w:eastAsia="zh-CN"/>
        </w:rPr>
      </w:pPr>
      <w:r>
        <w:rPr>
          <w:rFonts w:ascii="Times New Roman" w:eastAsia="Times New Roman" w:hAnsi="Times New Roman"/>
          <w:sz w:val="24"/>
          <w:szCs w:val="20"/>
          <w:lang w:eastAsia="zh-CN"/>
        </w:rPr>
        <w:t>Is the aid granted as a lump sum or as a one-off payment per unit?</w:t>
      </w:r>
    </w:p>
    <w:p w:rsidR="00CE446A" w:rsidRDefault="00CE446A" w:rsidP="00FD54A1">
      <w:pPr>
        <w:spacing w:after="0" w:line="240" w:lineRule="auto"/>
        <w:jc w:val="both"/>
        <w:rPr>
          <w:rFonts w:ascii="Times New Roman" w:eastAsia="Times New Roman" w:hAnsi="Times New Roman"/>
          <w:sz w:val="24"/>
          <w:szCs w:val="20"/>
          <w:lang w:eastAsia="zh-CN"/>
        </w:rPr>
      </w:pPr>
    </w:p>
    <w:p w:rsidR="00CE446A" w:rsidRDefault="00CE446A" w:rsidP="00D85B81">
      <w:pPr>
        <w:spacing w:after="0" w:line="240" w:lineRule="auto"/>
        <w:ind w:left="567"/>
        <w:jc w:val="both"/>
        <w:rPr>
          <w:rFonts w:ascii="Times New Roman" w:eastAsia="Times New Roman" w:hAnsi="Times New Roman"/>
          <w:sz w:val="24"/>
          <w:szCs w:val="20"/>
          <w:lang w:eastAsia="zh-CN"/>
        </w:rPr>
      </w:pPr>
      <w:r w:rsidRPr="00147DD9">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47DD9">
        <w:rPr>
          <w:rFonts w:ascii="Times New Roman" w:eastAsia="Times New Roman" w:hAnsi="Times New Roman"/>
          <w:b/>
          <w:sz w:val="24"/>
          <w:szCs w:val="24"/>
          <w:lang w:eastAsia="en-GB"/>
        </w:rPr>
        <w:instrText xml:space="preserve"> FORMCHECKBOX </w:instrText>
      </w:r>
      <w:r w:rsidRPr="00147DD9">
        <w:rPr>
          <w:rFonts w:ascii="Times New Roman" w:eastAsia="Times New Roman" w:hAnsi="Times New Roman"/>
          <w:b/>
          <w:sz w:val="24"/>
          <w:szCs w:val="24"/>
          <w:lang w:eastAsia="en-GB"/>
        </w:rPr>
      </w:r>
      <w:r w:rsidRPr="00147DD9">
        <w:rPr>
          <w:rFonts w:ascii="Times New Roman" w:eastAsia="Times New Roman" w:hAnsi="Times New Roman"/>
          <w:b/>
          <w:sz w:val="24"/>
          <w:szCs w:val="24"/>
          <w:lang w:eastAsia="en-GB"/>
        </w:rPr>
        <w:fldChar w:fldCharType="end"/>
      </w:r>
      <w:r w:rsidRPr="00147DD9">
        <w:rPr>
          <w:rFonts w:ascii="Times New Roman" w:eastAsia="Times New Roman" w:hAnsi="Times New Roman"/>
          <w:sz w:val="24"/>
          <w:szCs w:val="24"/>
          <w:lang w:eastAsia="en-GB"/>
        </w:rPr>
        <w:tab/>
        <w:t>yes</w:t>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47DD9">
        <w:rPr>
          <w:rFonts w:ascii="Times New Roman" w:eastAsia="Times New Roman" w:hAnsi="Times New Roman"/>
          <w:b/>
          <w:sz w:val="24"/>
          <w:szCs w:val="24"/>
          <w:lang w:eastAsia="en-GB"/>
        </w:rPr>
        <w:instrText xml:space="preserve"> FORMCHECKBOX </w:instrText>
      </w:r>
      <w:r w:rsidRPr="00147DD9">
        <w:rPr>
          <w:rFonts w:ascii="Times New Roman" w:eastAsia="Times New Roman" w:hAnsi="Times New Roman"/>
          <w:b/>
          <w:sz w:val="24"/>
          <w:szCs w:val="24"/>
          <w:lang w:eastAsia="en-GB"/>
        </w:rPr>
      </w:r>
      <w:r w:rsidRPr="00147DD9">
        <w:rPr>
          <w:rFonts w:ascii="Times New Roman" w:eastAsia="Times New Roman" w:hAnsi="Times New Roman"/>
          <w:b/>
          <w:sz w:val="24"/>
          <w:szCs w:val="24"/>
          <w:lang w:eastAsia="en-GB"/>
        </w:rPr>
        <w:fldChar w:fldCharType="end"/>
      </w:r>
      <w:r w:rsidRPr="00147DD9">
        <w:rPr>
          <w:rFonts w:ascii="Times New Roman" w:eastAsia="Times New Roman" w:hAnsi="Times New Roman"/>
          <w:sz w:val="24"/>
          <w:szCs w:val="24"/>
          <w:lang w:eastAsia="en-GB"/>
        </w:rPr>
        <w:tab/>
      </w:r>
      <w:r w:rsidRPr="00147DD9">
        <w:rPr>
          <w:rFonts w:ascii="Times New Roman" w:eastAsia="Times New Roman" w:hAnsi="Times New Roman"/>
          <w:noProof/>
          <w:sz w:val="24"/>
          <w:szCs w:val="24"/>
          <w:lang w:eastAsia="en-GB"/>
        </w:rPr>
        <w:t>no</w:t>
      </w:r>
    </w:p>
    <w:p w:rsidR="00D85B81" w:rsidRDefault="00147DD9" w:rsidP="00D85B81">
      <w:pPr>
        <w:spacing w:after="0" w:line="240" w:lineRule="auto"/>
        <w:ind w:left="709" w:hanging="709"/>
        <w:jc w:val="both"/>
        <w:rPr>
          <w:rFonts w:ascii="Times New Roman" w:eastAsia="Times New Roman" w:hAnsi="Times New Roman"/>
          <w:i/>
          <w:sz w:val="24"/>
          <w:szCs w:val="24"/>
          <w:lang w:eastAsia="en-GB"/>
        </w:rPr>
      </w:pPr>
      <w:r w:rsidRPr="00147DD9">
        <w:rPr>
          <w:rFonts w:ascii="Times New Roman" w:eastAsia="Times New Roman" w:hAnsi="Times New Roman"/>
          <w:i/>
          <w:sz w:val="24"/>
          <w:szCs w:val="24"/>
          <w:lang w:eastAsia="en-GB"/>
        </w:rPr>
        <w:t xml:space="preserve"> </w:t>
      </w:r>
    </w:p>
    <w:p w:rsidR="00D85B81" w:rsidRPr="003F3E46" w:rsidRDefault="00D85B81" w:rsidP="00D85B81">
      <w:pPr>
        <w:spacing w:after="0" w:line="240" w:lineRule="auto"/>
        <w:ind w:left="567"/>
        <w:jc w:val="both"/>
        <w:rPr>
          <w:rFonts w:ascii="Times New Roman" w:hAnsi="Times New Roman"/>
          <w:sz w:val="24"/>
          <w:szCs w:val="24"/>
        </w:rPr>
      </w:pPr>
      <w:r w:rsidRPr="003F3E46">
        <w:rPr>
          <w:rFonts w:ascii="Times New Roman" w:eastAsia="Times New Roman" w:hAnsi="Times New Roman"/>
          <w:sz w:val="24"/>
          <w:szCs w:val="24"/>
          <w:lang w:eastAsia="zh-CN"/>
        </w:rPr>
        <w:t xml:space="preserve">If the answer is yes, please </w:t>
      </w:r>
      <w:r>
        <w:rPr>
          <w:rFonts w:ascii="Times New Roman" w:hAnsi="Times New Roman"/>
          <w:sz w:val="24"/>
          <w:szCs w:val="24"/>
        </w:rPr>
        <w:t>provide the justification:</w:t>
      </w:r>
      <w:r w:rsidRPr="003F3E46">
        <w:rPr>
          <w:rFonts w:ascii="Times New Roman" w:hAnsi="Times New Roman"/>
          <w:sz w:val="24"/>
          <w:szCs w:val="24"/>
        </w:rPr>
        <w:t xml:space="preserve"> </w:t>
      </w:r>
    </w:p>
    <w:p w:rsidR="00147DD9" w:rsidRPr="00147DD9" w:rsidRDefault="00D85B81" w:rsidP="00D85B81">
      <w:pPr>
        <w:spacing w:after="0" w:line="240" w:lineRule="auto"/>
        <w:ind w:left="567"/>
        <w:jc w:val="both"/>
        <w:rPr>
          <w:rFonts w:ascii="Times New Roman" w:eastAsia="Times New Roman" w:hAnsi="Times New Roman"/>
          <w:sz w:val="24"/>
          <w:szCs w:val="24"/>
          <w:lang w:eastAsia="en-GB"/>
        </w:rPr>
      </w:pPr>
      <w:r w:rsidRPr="003F3E46">
        <w:rPr>
          <w:rFonts w:ascii="Times New Roman" w:eastAsia="Times New Roman" w:hAnsi="Times New Roman"/>
          <w:sz w:val="24"/>
          <w:szCs w:val="24"/>
          <w:lang w:eastAsia="en-GB"/>
        </w:rPr>
        <w:t>…………………………………………………………………………………………………………………………………………………………………………………………</w:t>
      </w:r>
    </w:p>
    <w:p w:rsidR="00147DD9" w:rsidRPr="00147DD9" w:rsidRDefault="00147DD9" w:rsidP="00147DD9">
      <w:pPr>
        <w:spacing w:after="0" w:line="240" w:lineRule="auto"/>
        <w:ind w:left="720"/>
        <w:rPr>
          <w:rFonts w:ascii="Times New Roman" w:eastAsia="Times New Roman" w:hAnsi="Times New Roman"/>
          <w:sz w:val="24"/>
          <w:szCs w:val="24"/>
          <w:lang w:eastAsia="en-GB"/>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72"/>
      </w:tblGrid>
      <w:tr w:rsidR="00147DD9" w:rsidRPr="00147DD9" w:rsidTr="007971DF">
        <w:tblPrEx>
          <w:tblCellMar>
            <w:top w:w="0" w:type="dxa"/>
            <w:bottom w:w="0" w:type="dxa"/>
          </w:tblCellMar>
        </w:tblPrEx>
        <w:tc>
          <w:tcPr>
            <w:tcW w:w="8472" w:type="dxa"/>
            <w:shd w:val="pct15" w:color="auto" w:fill="FFFFFF"/>
          </w:tcPr>
          <w:p w:rsidR="00147DD9" w:rsidRPr="00147DD9" w:rsidRDefault="00147DD9" w:rsidP="00147DD9">
            <w:pPr>
              <w:keepNext/>
              <w:spacing w:before="360" w:after="120" w:line="240" w:lineRule="auto"/>
              <w:jc w:val="both"/>
              <w:outlineLvl w:val="0"/>
              <w:rPr>
                <w:rFonts w:ascii="Times New Roman" w:eastAsia="Times New Roman" w:hAnsi="Times New Roman"/>
                <w:b/>
                <w:smallCaps/>
                <w:sz w:val="24"/>
                <w:szCs w:val="20"/>
                <w:lang w:eastAsia="zh-CN"/>
              </w:rPr>
            </w:pPr>
            <w:r w:rsidRPr="00147DD9">
              <w:rPr>
                <w:rFonts w:ascii="Times New Roman" w:eastAsia="Times New Roman" w:hAnsi="Times New Roman"/>
                <w:b/>
                <w:smallCaps/>
                <w:sz w:val="24"/>
                <w:szCs w:val="20"/>
                <w:lang w:eastAsia="zh-CN"/>
              </w:rPr>
              <w:br w:type="page"/>
            </w:r>
            <w:r w:rsidRPr="00147DD9">
              <w:rPr>
                <w:rFonts w:ascii="Times New Roman" w:eastAsia="Times New Roman" w:hAnsi="Times New Roman"/>
                <w:b/>
                <w:smallCaps/>
                <w:sz w:val="24"/>
                <w:szCs w:val="20"/>
                <w:lang w:eastAsia="zh-CN"/>
              </w:rPr>
              <w:tab/>
              <w:t>Revision clause</w:t>
            </w:r>
          </w:p>
        </w:tc>
      </w:tr>
    </w:tbl>
    <w:p w:rsidR="00147DD9" w:rsidRPr="00147DD9" w:rsidRDefault="00147DD9" w:rsidP="00147DD9">
      <w:pPr>
        <w:spacing w:before="120" w:after="120" w:line="240" w:lineRule="auto"/>
        <w:ind w:left="480"/>
        <w:jc w:val="both"/>
        <w:rPr>
          <w:rFonts w:ascii="Times New Roman" w:eastAsia="Times New Roman" w:hAnsi="Times New Roman"/>
          <w:sz w:val="24"/>
          <w:szCs w:val="20"/>
          <w:lang w:eastAsia="zh-CN"/>
        </w:rPr>
      </w:pPr>
    </w:p>
    <w:p w:rsidR="00147DD9" w:rsidRPr="00147DD9" w:rsidRDefault="00147DD9" w:rsidP="00D9482F">
      <w:pPr>
        <w:numPr>
          <w:ilvl w:val="0"/>
          <w:numId w:val="3"/>
        </w:numPr>
        <w:autoSpaceDE w:val="0"/>
        <w:autoSpaceDN w:val="0"/>
        <w:adjustRightInd w:val="0"/>
        <w:spacing w:after="0" w:line="240" w:lineRule="auto"/>
        <w:jc w:val="both"/>
        <w:rPr>
          <w:rFonts w:ascii="Times New Roman" w:eastAsia="Times New Roman" w:hAnsi="Times New Roman"/>
          <w:sz w:val="24"/>
          <w:szCs w:val="24"/>
          <w:lang w:eastAsia="en-GB"/>
        </w:rPr>
      </w:pPr>
      <w:r w:rsidRPr="00147DD9">
        <w:rPr>
          <w:rFonts w:ascii="Times New Roman" w:eastAsia="Times New Roman" w:hAnsi="Times New Roman"/>
          <w:sz w:val="24"/>
          <w:szCs w:val="24"/>
          <w:lang w:eastAsia="en-GB"/>
        </w:rPr>
        <w:t xml:space="preserve"> Is a revision clause provided for the operations </w:t>
      </w:r>
      <w:r w:rsidR="00827751">
        <w:rPr>
          <w:rFonts w:ascii="Times New Roman" w:eastAsia="Times New Roman" w:hAnsi="Times New Roman"/>
          <w:sz w:val="24"/>
          <w:szCs w:val="24"/>
          <w:lang w:eastAsia="en-GB"/>
        </w:rPr>
        <w:t>supported under this Section</w:t>
      </w:r>
      <w:r w:rsidRPr="00147DD9">
        <w:rPr>
          <w:rFonts w:ascii="Times New Roman" w:eastAsia="Times New Roman" w:hAnsi="Times New Roman"/>
          <w:sz w:val="24"/>
          <w:szCs w:val="24"/>
          <w:lang w:eastAsia="en-GB"/>
        </w:rPr>
        <w:t xml:space="preserve">? </w:t>
      </w:r>
    </w:p>
    <w:p w:rsidR="00147DD9" w:rsidRPr="00147DD9" w:rsidRDefault="00147DD9" w:rsidP="00147DD9">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147DD9" w:rsidRPr="00147DD9" w:rsidRDefault="00147DD9" w:rsidP="00147DD9">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147DD9">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47DD9">
        <w:rPr>
          <w:rFonts w:ascii="Times New Roman" w:eastAsia="Times New Roman" w:hAnsi="Times New Roman"/>
          <w:b/>
          <w:sz w:val="24"/>
          <w:szCs w:val="24"/>
          <w:lang w:eastAsia="en-GB"/>
        </w:rPr>
        <w:instrText xml:space="preserve"> FORMCHECKBOX </w:instrText>
      </w:r>
      <w:r w:rsidRPr="00147DD9">
        <w:rPr>
          <w:rFonts w:ascii="Times New Roman" w:eastAsia="Times New Roman" w:hAnsi="Times New Roman"/>
          <w:b/>
          <w:sz w:val="24"/>
          <w:szCs w:val="24"/>
          <w:lang w:eastAsia="en-GB"/>
        </w:rPr>
      </w:r>
      <w:r w:rsidRPr="00147DD9">
        <w:rPr>
          <w:rFonts w:ascii="Times New Roman" w:eastAsia="Times New Roman" w:hAnsi="Times New Roman"/>
          <w:sz w:val="24"/>
          <w:szCs w:val="24"/>
          <w:lang w:eastAsia="en-GB"/>
        </w:rPr>
        <w:fldChar w:fldCharType="end"/>
      </w:r>
      <w:r w:rsidRPr="00147DD9">
        <w:rPr>
          <w:rFonts w:ascii="Times New Roman" w:eastAsia="Times New Roman" w:hAnsi="Times New Roman"/>
          <w:sz w:val="24"/>
          <w:szCs w:val="24"/>
          <w:lang w:eastAsia="en-GB"/>
        </w:rPr>
        <w:tab/>
        <w:t>yes</w:t>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47DD9">
        <w:rPr>
          <w:rFonts w:ascii="Times New Roman" w:eastAsia="Times New Roman" w:hAnsi="Times New Roman"/>
          <w:b/>
          <w:sz w:val="24"/>
          <w:szCs w:val="24"/>
          <w:lang w:eastAsia="en-GB"/>
        </w:rPr>
        <w:instrText xml:space="preserve"> FORMCHECKBOX </w:instrText>
      </w:r>
      <w:r w:rsidRPr="00147DD9">
        <w:rPr>
          <w:rFonts w:ascii="Times New Roman" w:eastAsia="Times New Roman" w:hAnsi="Times New Roman"/>
          <w:b/>
          <w:sz w:val="24"/>
          <w:szCs w:val="24"/>
          <w:lang w:eastAsia="en-GB"/>
        </w:rPr>
      </w:r>
      <w:r w:rsidRPr="00147DD9">
        <w:rPr>
          <w:rFonts w:ascii="Times New Roman" w:eastAsia="Times New Roman" w:hAnsi="Times New Roman"/>
          <w:sz w:val="24"/>
          <w:szCs w:val="24"/>
          <w:lang w:eastAsia="en-GB"/>
        </w:rPr>
        <w:fldChar w:fldCharType="end"/>
      </w:r>
      <w:r w:rsidRPr="00147DD9">
        <w:rPr>
          <w:rFonts w:ascii="Times New Roman" w:eastAsia="Times New Roman" w:hAnsi="Times New Roman"/>
          <w:sz w:val="24"/>
          <w:szCs w:val="24"/>
          <w:lang w:eastAsia="en-GB"/>
        </w:rPr>
        <w:tab/>
        <w:t>no</w:t>
      </w:r>
    </w:p>
    <w:p w:rsidR="00147DD9" w:rsidRPr="00147DD9" w:rsidRDefault="00147DD9" w:rsidP="00147DD9">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147DD9" w:rsidRPr="00147DD9" w:rsidRDefault="00147DD9" w:rsidP="00147DD9">
      <w:pPr>
        <w:autoSpaceDE w:val="0"/>
        <w:autoSpaceDN w:val="0"/>
        <w:adjustRightInd w:val="0"/>
        <w:spacing w:after="0" w:line="240" w:lineRule="auto"/>
        <w:ind w:left="567"/>
        <w:jc w:val="both"/>
        <w:rPr>
          <w:rFonts w:ascii="Times New Roman" w:eastAsia="Times New Roman" w:hAnsi="Times New Roman"/>
          <w:noProof/>
          <w:sz w:val="24"/>
          <w:szCs w:val="24"/>
          <w:lang w:eastAsia="en-GB"/>
        </w:rPr>
      </w:pPr>
      <w:r w:rsidRPr="00147DD9">
        <w:rPr>
          <w:rFonts w:ascii="Times New Roman" w:eastAsia="Times New Roman" w:hAnsi="Times New Roman"/>
          <w:sz w:val="24"/>
          <w:szCs w:val="24"/>
          <w:lang w:eastAsia="en-GB"/>
        </w:rPr>
        <w:t>If the answer is no, please note that under point (</w:t>
      </w:r>
      <w:r w:rsidR="00827751">
        <w:rPr>
          <w:rFonts w:ascii="Times New Roman" w:eastAsia="Times New Roman" w:hAnsi="Times New Roman"/>
          <w:sz w:val="24"/>
          <w:szCs w:val="24"/>
          <w:lang w:eastAsia="en-GB"/>
        </w:rPr>
        <w:t>647</w:t>
      </w:r>
      <w:r w:rsidRPr="00147DD9">
        <w:rPr>
          <w:rFonts w:ascii="Times New Roman" w:eastAsia="Times New Roman" w:hAnsi="Times New Roman"/>
          <w:sz w:val="24"/>
          <w:szCs w:val="24"/>
          <w:lang w:eastAsia="en-GB"/>
        </w:rPr>
        <w:t>) of the Guidelines, the Member State is obliged to introduce it in order to ensure the adjustment of the operations in the case of amendments of the relevant mandatory standards, requirements or obligations referred to in Section 1.1.</w:t>
      </w:r>
      <w:r w:rsidR="00827751">
        <w:rPr>
          <w:rFonts w:ascii="Times New Roman" w:eastAsia="Times New Roman" w:hAnsi="Times New Roman"/>
          <w:sz w:val="24"/>
          <w:szCs w:val="24"/>
          <w:lang w:eastAsia="en-GB"/>
        </w:rPr>
        <w:t>4</w:t>
      </w:r>
      <w:r w:rsidRPr="00147DD9">
        <w:rPr>
          <w:rFonts w:ascii="Times New Roman" w:eastAsia="Times New Roman" w:hAnsi="Times New Roman"/>
          <w:sz w:val="24"/>
          <w:szCs w:val="24"/>
          <w:lang w:eastAsia="en-GB"/>
        </w:rPr>
        <w:t xml:space="preserve">. </w:t>
      </w:r>
      <w:r w:rsidR="00827751">
        <w:rPr>
          <w:rFonts w:ascii="Times New Roman" w:eastAsia="Times New Roman" w:hAnsi="Times New Roman"/>
          <w:sz w:val="24"/>
          <w:szCs w:val="24"/>
          <w:lang w:eastAsia="en-GB"/>
        </w:rPr>
        <w:t xml:space="preserve">of Part II. </w:t>
      </w:r>
      <w:r w:rsidRPr="00147DD9">
        <w:rPr>
          <w:rFonts w:ascii="Times New Roman" w:eastAsia="Times New Roman" w:hAnsi="Times New Roman"/>
          <w:sz w:val="24"/>
          <w:szCs w:val="24"/>
          <w:lang w:eastAsia="en-GB"/>
        </w:rPr>
        <w:t>of the Guidelines beyond which the commitments referred to in that Section have to go.</w:t>
      </w:r>
    </w:p>
    <w:p w:rsidR="00147DD9" w:rsidRPr="00147DD9" w:rsidRDefault="00147DD9" w:rsidP="00147DD9">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147DD9" w:rsidRPr="00147DD9" w:rsidRDefault="00147DD9" w:rsidP="00D9482F">
      <w:pPr>
        <w:numPr>
          <w:ilvl w:val="0"/>
          <w:numId w:val="3"/>
        </w:numPr>
        <w:autoSpaceDE w:val="0"/>
        <w:autoSpaceDN w:val="0"/>
        <w:adjustRightInd w:val="0"/>
        <w:spacing w:after="0" w:line="240" w:lineRule="auto"/>
        <w:jc w:val="both"/>
        <w:rPr>
          <w:rFonts w:ascii="Times New Roman" w:eastAsia="Times New Roman" w:hAnsi="Times New Roman"/>
          <w:sz w:val="24"/>
          <w:szCs w:val="24"/>
          <w:lang w:eastAsia="en-GB"/>
        </w:rPr>
      </w:pPr>
      <w:r w:rsidRPr="00147DD9">
        <w:rPr>
          <w:rFonts w:ascii="Times New Roman" w:eastAsia="Times New Roman" w:hAnsi="Times New Roman"/>
          <w:sz w:val="24"/>
          <w:szCs w:val="24"/>
          <w:lang w:eastAsia="en-GB"/>
        </w:rPr>
        <w:t>Does this aid extend beyond the rural development programming period 20</w:t>
      </w:r>
      <w:r w:rsidR="00827751">
        <w:rPr>
          <w:rFonts w:ascii="Times New Roman" w:eastAsia="Times New Roman" w:hAnsi="Times New Roman"/>
          <w:sz w:val="24"/>
          <w:szCs w:val="24"/>
          <w:lang w:eastAsia="en-GB"/>
        </w:rPr>
        <w:t>23</w:t>
      </w:r>
      <w:r w:rsidRPr="00147DD9">
        <w:rPr>
          <w:rFonts w:ascii="Times New Roman" w:eastAsia="Times New Roman" w:hAnsi="Times New Roman"/>
          <w:sz w:val="24"/>
          <w:szCs w:val="24"/>
          <w:lang w:eastAsia="en-GB"/>
        </w:rPr>
        <w:t>-202</w:t>
      </w:r>
      <w:r w:rsidR="00827751">
        <w:rPr>
          <w:rFonts w:ascii="Times New Roman" w:eastAsia="Times New Roman" w:hAnsi="Times New Roman"/>
          <w:sz w:val="24"/>
          <w:szCs w:val="24"/>
          <w:lang w:eastAsia="en-GB"/>
        </w:rPr>
        <w:t>7</w:t>
      </w:r>
      <w:r w:rsidRPr="00147DD9">
        <w:rPr>
          <w:rFonts w:ascii="Times New Roman" w:eastAsia="Times New Roman" w:hAnsi="Times New Roman"/>
          <w:sz w:val="24"/>
          <w:szCs w:val="24"/>
          <w:lang w:eastAsia="en-GB"/>
        </w:rPr>
        <w:t>?</w:t>
      </w:r>
    </w:p>
    <w:p w:rsidR="00147DD9" w:rsidRPr="00147DD9" w:rsidRDefault="00147DD9" w:rsidP="00147DD9">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147DD9" w:rsidRPr="00147DD9" w:rsidRDefault="00147DD9" w:rsidP="00147DD9">
      <w:pPr>
        <w:autoSpaceDE w:val="0"/>
        <w:autoSpaceDN w:val="0"/>
        <w:adjustRightInd w:val="0"/>
        <w:spacing w:after="0" w:line="240" w:lineRule="auto"/>
        <w:ind w:left="567"/>
        <w:jc w:val="both"/>
        <w:rPr>
          <w:rFonts w:ascii="Times New Roman" w:eastAsia="Times New Roman" w:hAnsi="Times New Roman"/>
          <w:noProof/>
          <w:sz w:val="24"/>
          <w:szCs w:val="24"/>
          <w:lang w:eastAsia="en-GB"/>
        </w:rPr>
      </w:pPr>
      <w:r w:rsidRPr="00147DD9">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47DD9">
        <w:rPr>
          <w:rFonts w:ascii="Times New Roman" w:eastAsia="Times New Roman" w:hAnsi="Times New Roman"/>
          <w:b/>
          <w:sz w:val="24"/>
          <w:szCs w:val="24"/>
          <w:lang w:eastAsia="en-GB"/>
        </w:rPr>
        <w:instrText xml:space="preserve"> FORMCHECKBOX </w:instrText>
      </w:r>
      <w:r w:rsidRPr="00147DD9">
        <w:rPr>
          <w:rFonts w:ascii="Times New Roman" w:eastAsia="Times New Roman" w:hAnsi="Times New Roman"/>
          <w:b/>
          <w:sz w:val="24"/>
          <w:szCs w:val="24"/>
          <w:lang w:eastAsia="en-GB"/>
        </w:rPr>
      </w:r>
      <w:r w:rsidRPr="00147DD9">
        <w:rPr>
          <w:rFonts w:ascii="Times New Roman" w:eastAsia="Times New Roman" w:hAnsi="Times New Roman"/>
          <w:b/>
          <w:sz w:val="24"/>
          <w:szCs w:val="24"/>
          <w:lang w:eastAsia="en-GB"/>
        </w:rPr>
        <w:fldChar w:fldCharType="end"/>
      </w:r>
      <w:r w:rsidRPr="00147DD9">
        <w:rPr>
          <w:rFonts w:ascii="Times New Roman" w:eastAsia="Times New Roman" w:hAnsi="Times New Roman"/>
          <w:sz w:val="24"/>
          <w:szCs w:val="24"/>
          <w:lang w:eastAsia="en-GB"/>
        </w:rPr>
        <w:tab/>
        <w:t>yes</w:t>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sz w:val="24"/>
          <w:szCs w:val="24"/>
          <w:lang w:eastAsia="en-GB"/>
        </w:rPr>
        <w:tab/>
      </w:r>
      <w:r w:rsidRPr="00147DD9">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47DD9">
        <w:rPr>
          <w:rFonts w:ascii="Times New Roman" w:eastAsia="Times New Roman" w:hAnsi="Times New Roman"/>
          <w:b/>
          <w:sz w:val="24"/>
          <w:szCs w:val="24"/>
          <w:lang w:eastAsia="en-GB"/>
        </w:rPr>
        <w:instrText xml:space="preserve"> FORMCHECKBOX </w:instrText>
      </w:r>
      <w:r w:rsidRPr="00147DD9">
        <w:rPr>
          <w:rFonts w:ascii="Times New Roman" w:eastAsia="Times New Roman" w:hAnsi="Times New Roman"/>
          <w:b/>
          <w:sz w:val="24"/>
          <w:szCs w:val="24"/>
          <w:lang w:eastAsia="en-GB"/>
        </w:rPr>
      </w:r>
      <w:r w:rsidRPr="00147DD9">
        <w:rPr>
          <w:rFonts w:ascii="Times New Roman" w:eastAsia="Times New Roman" w:hAnsi="Times New Roman"/>
          <w:b/>
          <w:sz w:val="24"/>
          <w:szCs w:val="24"/>
          <w:lang w:eastAsia="en-GB"/>
        </w:rPr>
        <w:fldChar w:fldCharType="end"/>
      </w:r>
      <w:r w:rsidRPr="00147DD9">
        <w:rPr>
          <w:rFonts w:ascii="Times New Roman" w:eastAsia="Times New Roman" w:hAnsi="Times New Roman"/>
          <w:sz w:val="24"/>
          <w:szCs w:val="24"/>
          <w:lang w:eastAsia="en-GB"/>
        </w:rPr>
        <w:tab/>
      </w:r>
      <w:r w:rsidRPr="00147DD9">
        <w:rPr>
          <w:rFonts w:ascii="Times New Roman" w:eastAsia="Times New Roman" w:hAnsi="Times New Roman"/>
          <w:noProof/>
          <w:sz w:val="24"/>
          <w:szCs w:val="24"/>
          <w:lang w:eastAsia="en-GB"/>
        </w:rPr>
        <w:t>no</w:t>
      </w:r>
    </w:p>
    <w:p w:rsidR="00147DD9" w:rsidRPr="00147DD9" w:rsidRDefault="00147DD9" w:rsidP="00147DD9">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147DD9" w:rsidRPr="00147DD9" w:rsidRDefault="00147DD9" w:rsidP="00147DD9">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147DD9">
        <w:rPr>
          <w:rFonts w:ascii="Times New Roman" w:eastAsia="Times New Roman" w:hAnsi="Times New Roman"/>
          <w:sz w:val="24"/>
          <w:szCs w:val="24"/>
          <w:lang w:eastAsia="en-GB"/>
        </w:rPr>
        <w:t>If the answer is yes, please note that under point (</w:t>
      </w:r>
      <w:r w:rsidR="00827751">
        <w:rPr>
          <w:rFonts w:ascii="Times New Roman" w:eastAsia="Times New Roman" w:hAnsi="Times New Roman"/>
          <w:sz w:val="24"/>
          <w:szCs w:val="24"/>
          <w:lang w:eastAsia="en-GB"/>
        </w:rPr>
        <w:t>648</w:t>
      </w:r>
      <w:r w:rsidRPr="00147DD9">
        <w:rPr>
          <w:rFonts w:ascii="Times New Roman" w:eastAsia="Times New Roman" w:hAnsi="Times New Roman"/>
          <w:sz w:val="24"/>
          <w:szCs w:val="24"/>
          <w:lang w:eastAsia="en-GB"/>
        </w:rPr>
        <w:t xml:space="preserve">) of the Guidelines, a revision clause </w:t>
      </w:r>
      <w:r w:rsidR="00827751" w:rsidRPr="00147DD9">
        <w:rPr>
          <w:rFonts w:ascii="Times New Roman" w:eastAsia="Times New Roman" w:hAnsi="Times New Roman"/>
          <w:sz w:val="24"/>
          <w:szCs w:val="24"/>
          <w:lang w:eastAsia="en-GB"/>
        </w:rPr>
        <w:t xml:space="preserve">must to be included </w:t>
      </w:r>
      <w:r w:rsidR="00827751">
        <w:rPr>
          <w:rFonts w:ascii="Times New Roman" w:eastAsia="Times New Roman" w:hAnsi="Times New Roman"/>
          <w:sz w:val="24"/>
          <w:szCs w:val="24"/>
          <w:lang w:eastAsia="en-GB"/>
        </w:rPr>
        <w:t xml:space="preserve">for the aid under Section 1.1.4. of Part II. of the Guidelines, </w:t>
      </w:r>
      <w:r w:rsidRPr="00147DD9">
        <w:rPr>
          <w:rFonts w:ascii="Times New Roman" w:eastAsia="Times New Roman" w:hAnsi="Times New Roman"/>
          <w:sz w:val="24"/>
          <w:szCs w:val="24"/>
          <w:lang w:eastAsia="en-GB"/>
        </w:rPr>
        <w:t>in order to allow for the adjustment of the operations to the legal framework of the following rural development programming period.</w:t>
      </w:r>
    </w:p>
    <w:p w:rsidR="00147DD9" w:rsidRPr="00147DD9" w:rsidRDefault="00147DD9" w:rsidP="00147DD9">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147DD9" w:rsidRPr="00147DD9" w:rsidRDefault="00147DD9" w:rsidP="00147DD9">
      <w:pPr>
        <w:autoSpaceDE w:val="0"/>
        <w:autoSpaceDN w:val="0"/>
        <w:adjustRightInd w:val="0"/>
        <w:spacing w:after="0" w:line="240" w:lineRule="auto"/>
        <w:rPr>
          <w:rFonts w:ascii="Times New Roman" w:eastAsia="Times New Roman" w:hAnsi="Times New Roman"/>
          <w:sz w:val="24"/>
          <w:szCs w:val="24"/>
          <w:lang w:eastAsia="en-GB"/>
        </w:rPr>
      </w:pPr>
    </w:p>
    <w:p w:rsidR="00147DD9" w:rsidRPr="00147DD9" w:rsidRDefault="00147DD9" w:rsidP="00147DD9">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lang w:eastAsia="en-GB"/>
        </w:rPr>
      </w:pPr>
      <w:r w:rsidRPr="00147DD9">
        <w:rPr>
          <w:rFonts w:ascii="Times New Roman" w:eastAsia="Times New Roman" w:hAnsi="Times New Roman"/>
          <w:b/>
          <w:sz w:val="24"/>
          <w:szCs w:val="24"/>
          <w:lang w:eastAsia="en-GB"/>
        </w:rPr>
        <w:t>OTHER INFORMATION</w:t>
      </w:r>
    </w:p>
    <w:p w:rsidR="00147DD9" w:rsidRPr="00147DD9" w:rsidRDefault="00147DD9" w:rsidP="00147DD9">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147DD9" w:rsidRPr="00147DD9" w:rsidRDefault="00147DD9" w:rsidP="00147DD9">
      <w:pPr>
        <w:autoSpaceDE w:val="0"/>
        <w:autoSpaceDN w:val="0"/>
        <w:adjustRightInd w:val="0"/>
        <w:spacing w:after="0" w:line="240" w:lineRule="auto"/>
        <w:jc w:val="both"/>
        <w:rPr>
          <w:rFonts w:ascii="Times New Roman" w:eastAsia="Times New Roman" w:hAnsi="Times New Roman"/>
          <w:sz w:val="24"/>
          <w:szCs w:val="24"/>
          <w:lang w:eastAsia="en-GB"/>
        </w:rPr>
      </w:pPr>
      <w:r w:rsidRPr="00147DD9">
        <w:rPr>
          <w:rFonts w:ascii="Times New Roman" w:eastAsia="Times New Roman" w:hAnsi="Times New Roman"/>
          <w:sz w:val="24"/>
          <w:szCs w:val="24"/>
          <w:lang w:eastAsia="en-GB"/>
        </w:rPr>
        <w:t>Please indicate any other information considered relevant to the assessment of the measure concerned under this Section of the Guidelines.</w:t>
      </w:r>
    </w:p>
    <w:p w:rsidR="00147DD9" w:rsidRPr="00147DD9" w:rsidRDefault="00147DD9" w:rsidP="00147DD9">
      <w:pPr>
        <w:autoSpaceDE w:val="0"/>
        <w:autoSpaceDN w:val="0"/>
        <w:adjustRightInd w:val="0"/>
        <w:spacing w:after="0" w:line="240" w:lineRule="auto"/>
        <w:rPr>
          <w:rFonts w:ascii="Times New Roman" w:eastAsia="Times New Roman" w:hAnsi="Times New Roman"/>
          <w:sz w:val="24"/>
          <w:szCs w:val="24"/>
          <w:lang w:eastAsia="en-GB"/>
        </w:rPr>
      </w:pPr>
    </w:p>
    <w:p w:rsidR="00147DD9" w:rsidRPr="00147DD9" w:rsidRDefault="00147DD9" w:rsidP="00147DD9">
      <w:pPr>
        <w:autoSpaceDE w:val="0"/>
        <w:autoSpaceDN w:val="0"/>
        <w:adjustRightInd w:val="0"/>
        <w:spacing w:after="0" w:line="240" w:lineRule="auto"/>
        <w:jc w:val="both"/>
        <w:rPr>
          <w:rFonts w:ascii="Times New Roman" w:eastAsia="Times New Roman" w:hAnsi="Times New Roman"/>
          <w:sz w:val="24"/>
          <w:szCs w:val="24"/>
          <w:lang w:eastAsia="en-GB"/>
        </w:rPr>
      </w:pPr>
      <w:r w:rsidRPr="00147DD9">
        <w:rPr>
          <w:rFonts w:ascii="Times New Roman" w:eastAsia="Times New Roman" w:hAnsi="Times New Roman"/>
          <w:sz w:val="24"/>
          <w:szCs w:val="24"/>
          <w:lang w:eastAsia="en-GB"/>
        </w:rPr>
        <w:t>………………………………………………………………………………………………….</w:t>
      </w:r>
    </w:p>
    <w:p w:rsidR="001A718E" w:rsidRDefault="001A718E"/>
    <w:sectPr w:rsidR="001A718E">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2031" w:rsidRDefault="009C2031">
      <w:pPr>
        <w:spacing w:after="0" w:line="240" w:lineRule="auto"/>
      </w:pPr>
      <w:r>
        <w:separator/>
      </w:r>
    </w:p>
  </w:endnote>
  <w:endnote w:type="continuationSeparator" w:id="0">
    <w:p w:rsidR="009C2031" w:rsidRDefault="009C20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71DF" w:rsidRDefault="007971DF">
    <w:pPr>
      <w:pStyle w:val="Footer"/>
      <w:jc w:val="center"/>
    </w:pPr>
    <w:r>
      <w:fldChar w:fldCharType="begin"/>
    </w:r>
    <w:r>
      <w:instrText xml:space="preserve"> PAGE   \* MERGEFORMAT </w:instrText>
    </w:r>
    <w:r>
      <w:fldChar w:fldCharType="separate"/>
    </w:r>
    <w:r w:rsidR="00D752D3">
      <w:rPr>
        <w:noProof/>
      </w:rPr>
      <w:t>1</w:t>
    </w:r>
    <w:r>
      <w:rPr>
        <w:noProof/>
      </w:rPr>
      <w:fldChar w:fldCharType="end"/>
    </w:r>
  </w:p>
  <w:p w:rsidR="007971DF" w:rsidRDefault="007971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2031" w:rsidRDefault="009C2031">
      <w:pPr>
        <w:spacing w:after="0" w:line="240" w:lineRule="auto"/>
      </w:pPr>
      <w:r>
        <w:separator/>
      </w:r>
    </w:p>
  </w:footnote>
  <w:footnote w:type="continuationSeparator" w:id="0">
    <w:p w:rsidR="009C2031" w:rsidRDefault="009C20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71DF" w:rsidRDefault="007971DF" w:rsidP="007971D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555AE2"/>
    <w:multiLevelType w:val="hybridMultilevel"/>
    <w:tmpl w:val="54D4CC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4D43000"/>
    <w:multiLevelType w:val="multilevel"/>
    <w:tmpl w:val="93EC5924"/>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4E9C7F6E"/>
    <w:multiLevelType w:val="singleLevel"/>
    <w:tmpl w:val="0409000F"/>
    <w:lvl w:ilvl="0">
      <w:start w:val="1"/>
      <w:numFmt w:val="decimal"/>
      <w:lvlText w:val="%1."/>
      <w:lvlJc w:val="left"/>
      <w:pPr>
        <w:ind w:left="720" w:hanging="360"/>
      </w:pPr>
      <w:rPr>
        <w:rFonts w:hint="default"/>
      </w:rPr>
    </w:lvl>
  </w:abstractNum>
  <w:abstractNum w:abstractNumId="3"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147DD9"/>
    <w:rsid w:val="00000BE7"/>
    <w:rsid w:val="000464C9"/>
    <w:rsid w:val="00147DD9"/>
    <w:rsid w:val="00171187"/>
    <w:rsid w:val="001A718E"/>
    <w:rsid w:val="001B0E7D"/>
    <w:rsid w:val="002A4B86"/>
    <w:rsid w:val="00340C1F"/>
    <w:rsid w:val="003F3E46"/>
    <w:rsid w:val="00443110"/>
    <w:rsid w:val="00470801"/>
    <w:rsid w:val="004C0F9B"/>
    <w:rsid w:val="004C7E22"/>
    <w:rsid w:val="005842A0"/>
    <w:rsid w:val="00670A97"/>
    <w:rsid w:val="00676912"/>
    <w:rsid w:val="007439DF"/>
    <w:rsid w:val="007971DF"/>
    <w:rsid w:val="007B6724"/>
    <w:rsid w:val="00827751"/>
    <w:rsid w:val="008972F6"/>
    <w:rsid w:val="008B4A34"/>
    <w:rsid w:val="008E5B80"/>
    <w:rsid w:val="008E75B1"/>
    <w:rsid w:val="00910916"/>
    <w:rsid w:val="00912159"/>
    <w:rsid w:val="0093172B"/>
    <w:rsid w:val="00955E72"/>
    <w:rsid w:val="009C2031"/>
    <w:rsid w:val="00A05F2F"/>
    <w:rsid w:val="00AD6226"/>
    <w:rsid w:val="00B95A01"/>
    <w:rsid w:val="00C74382"/>
    <w:rsid w:val="00C847D1"/>
    <w:rsid w:val="00CB32BA"/>
    <w:rsid w:val="00CB4396"/>
    <w:rsid w:val="00CE446A"/>
    <w:rsid w:val="00D752D3"/>
    <w:rsid w:val="00D85B81"/>
    <w:rsid w:val="00D87C8B"/>
    <w:rsid w:val="00D9482F"/>
    <w:rsid w:val="00DF2DFA"/>
    <w:rsid w:val="00E57E7F"/>
    <w:rsid w:val="00E86933"/>
    <w:rsid w:val="00E96765"/>
    <w:rsid w:val="00EC6FA9"/>
    <w:rsid w:val="00F552BA"/>
    <w:rsid w:val="00FD54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53DEE98B-688D-475B-BAA5-5B24FCF59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42A0"/>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7DD9"/>
    <w:pPr>
      <w:tabs>
        <w:tab w:val="center" w:pos="4536"/>
        <w:tab w:val="right" w:pos="9072"/>
      </w:tabs>
    </w:pPr>
  </w:style>
  <w:style w:type="character" w:customStyle="1" w:styleId="HeaderChar">
    <w:name w:val="Header Char"/>
    <w:link w:val="Header"/>
    <w:uiPriority w:val="99"/>
    <w:rsid w:val="00147DD9"/>
    <w:rPr>
      <w:rFonts w:ascii="Calibri" w:eastAsia="Calibri" w:hAnsi="Calibri" w:cs="Times New Roman"/>
    </w:rPr>
  </w:style>
  <w:style w:type="paragraph" w:styleId="Footer">
    <w:name w:val="footer"/>
    <w:basedOn w:val="Normal"/>
    <w:link w:val="FooterChar"/>
    <w:uiPriority w:val="99"/>
    <w:unhideWhenUsed/>
    <w:rsid w:val="00147DD9"/>
    <w:pPr>
      <w:tabs>
        <w:tab w:val="center" w:pos="4536"/>
        <w:tab w:val="right" w:pos="9072"/>
      </w:tabs>
    </w:pPr>
  </w:style>
  <w:style w:type="character" w:customStyle="1" w:styleId="FooterChar">
    <w:name w:val="Footer Char"/>
    <w:link w:val="Footer"/>
    <w:uiPriority w:val="99"/>
    <w:rsid w:val="00147DD9"/>
    <w:rPr>
      <w:rFonts w:ascii="Calibri" w:eastAsia="Calibri" w:hAnsi="Calibri" w:cs="Times New Roman"/>
    </w:rPr>
  </w:style>
  <w:style w:type="paragraph" w:styleId="BalloonText">
    <w:name w:val="Balloon Text"/>
    <w:basedOn w:val="Normal"/>
    <w:link w:val="BalloonTextChar"/>
    <w:uiPriority w:val="99"/>
    <w:semiHidden/>
    <w:unhideWhenUsed/>
    <w:rsid w:val="005842A0"/>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5842A0"/>
    <w:rPr>
      <w:rFonts w:ascii="Segoe UI" w:hAnsi="Segoe UI" w:cs="Segoe UI"/>
      <w:sz w:val="18"/>
      <w:szCs w:val="18"/>
      <w:lang w:eastAsia="en-US"/>
    </w:rPr>
  </w:style>
  <w:style w:type="paragraph" w:customStyle="1" w:styleId="Text1">
    <w:name w:val="Text 1"/>
    <w:basedOn w:val="Normal"/>
    <w:rsid w:val="002A4B86"/>
    <w:pPr>
      <w:spacing w:after="0" w:line="240" w:lineRule="auto"/>
      <w:ind w:left="851"/>
    </w:pPr>
    <w:rPr>
      <w:rFonts w:ascii="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ab86d2a0e0154888b6105edf95b99168>
    <TaxCatchAll xmlns="f40d7ad0-5649-4733-b9d0-b459e047d264"/>
    <o0003bbcfe6a42dca9dc257f23ed0901 xmlns="f40d7ad0-5649-4733-b9d0-b459e047d264">
      <Terms xmlns="http://schemas.microsoft.com/office/infopath/2007/PartnerControls"/>
    </o0003bbcfe6a42dca9dc257f23ed0901>
    <documentTitle xmlns="f40d7ad0-5649-4733-b9d0-b459e047d264"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40F021-7653-4C6E-A188-25B02E92A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64858A-0AFA-45EA-AAF9-BDC84F144292}">
  <ds:schemaRefs>
    <ds:schemaRef ds:uri="http://schemas.microsoft.com/office/2006/metadata/longProperties"/>
  </ds:schemaRefs>
</ds:datastoreItem>
</file>

<file path=customXml/itemProps3.xml><?xml version="1.0" encoding="utf-8"?>
<ds:datastoreItem xmlns:ds="http://schemas.openxmlformats.org/officeDocument/2006/customXml" ds:itemID="{54F77B9D-E2A6-4B1F-AA2B-958D395BC888}">
  <ds:schemaRefs>
    <ds:schemaRef ds:uri="http://schemas.microsoft.com/sharepoint/events"/>
  </ds:schemaRefs>
</ds:datastoreItem>
</file>

<file path=customXml/itemProps4.xml><?xml version="1.0" encoding="utf-8"?>
<ds:datastoreItem xmlns:ds="http://schemas.openxmlformats.org/officeDocument/2006/customXml" ds:itemID="{C6617431-6409-4E8A-9833-98AE138DD02A}">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elements/1.1/"/>
    <ds:schemaRef ds:uri="f40d7ad0-5649-4733-b9d0-b459e047d264"/>
    <ds:schemaRef ds:uri="http://www.w3.org/XML/1998/namespace"/>
    <ds:schemaRef ds:uri="http://purl.org/dc/dcmitype/"/>
  </ds:schemaRefs>
</ds:datastoreItem>
</file>

<file path=customXml/itemProps5.xml><?xml version="1.0" encoding="utf-8"?>
<ds:datastoreItem xmlns:ds="http://schemas.openxmlformats.org/officeDocument/2006/customXml" ds:itemID="{ECAF5EEB-79E0-4939-9A65-9ED5B3153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2029</Words>
  <Characters>11348</Characters>
  <Application>Microsoft Office Word</Application>
  <DocSecurity>0</DocSecurity>
  <Lines>333</Lines>
  <Paragraphs>131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cp:lastModifiedBy>FILIPOVIC Mateo (COMP)</cp:lastModifiedBy>
  <cp:revision>2</cp:revision>
  <dcterms:created xsi:type="dcterms:W3CDTF">2023-01-05T14:16:00Z</dcterms:created>
  <dcterms:modified xsi:type="dcterms:W3CDTF">2023-01-05T14:16:00Z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COMPCOLLAB-474933883-428</vt:lpwstr>
  </property>
  <property fmtid="{D5CDD505-2E9C-101B-9397-08002B2CF9AE}" pid="3" name="_dlc_DocIdItemGuid">
    <vt:lpwstr>d2778ac2-1b5f-4ca1-8292-99852b98e295</vt:lpwstr>
  </property>
  <property fmtid="{D5CDD505-2E9C-101B-9397-08002B2CF9AE}" pid="4" name="_dlc_DocIdUrl">
    <vt:lpwstr>https://compcollab.ec.europa.eu/cases/HT.5788/_layouts/15/DocIdRedir.aspx?ID=COMPCOLLAB-474933883-428, COMPCOLLAB-474933883-428</vt:lpwstr>
  </property>
  <property fmtid="{D5CDD505-2E9C-101B-9397-08002B2CF9AE}" pid="5" name="documentCaseTags">
    <vt:lpwstr/>
  </property>
  <property fmtid="{D5CDD505-2E9C-101B-9397-08002B2CF9AE}" pid="6" name="documentGeneralTags">
    <vt:lpwstr/>
  </property>
</Properties>
</file>