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DA4FA" w14:textId="77777777" w:rsidR="00AF2C9F" w:rsidRPr="004366F1" w:rsidRDefault="00AF2C9F" w:rsidP="00AF2C9F">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4366F1">
        <w:rPr>
          <w:rFonts w:ascii="Times New Roman" w:hAnsi="Times New Roman"/>
          <w:b/>
          <w:smallCaps/>
          <w:sz w:val="32"/>
        </w:rPr>
        <w:t>1.3.7.</w:t>
      </w:r>
    </w:p>
    <w:p w14:paraId="23AEF24C" w14:textId="77777777" w:rsidR="00AF2C9F" w:rsidRPr="004366F1" w:rsidRDefault="00AF2C9F" w:rsidP="00AF2C9F">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32"/>
          <w:szCs w:val="24"/>
        </w:rPr>
      </w:pPr>
      <w:r w:rsidRPr="004366F1">
        <w:rPr>
          <w:rFonts w:ascii="Times New Roman" w:hAnsi="Times New Roman"/>
          <w:b/>
          <w:smallCaps/>
          <w:sz w:val="32"/>
        </w:rPr>
        <w:t>Formulár doplňujúcich informácií</w:t>
      </w:r>
      <w:r w:rsidR="004366F1">
        <w:rPr>
          <w:rFonts w:ascii="Times New Roman" w:hAnsi="Times New Roman"/>
          <w:b/>
          <w:smallCaps/>
          <w:sz w:val="32"/>
        </w:rPr>
        <w:t xml:space="preserve"> o </w:t>
      </w:r>
      <w:r w:rsidRPr="004366F1">
        <w:rPr>
          <w:rFonts w:ascii="Times New Roman" w:hAnsi="Times New Roman"/>
          <w:b/>
          <w:smallCaps/>
          <w:sz w:val="32"/>
        </w:rPr>
        <w:t>pomoci na výskum</w:t>
      </w:r>
      <w:r w:rsidR="004366F1">
        <w:rPr>
          <w:rFonts w:ascii="Times New Roman" w:hAnsi="Times New Roman"/>
          <w:b/>
          <w:smallCaps/>
          <w:sz w:val="32"/>
        </w:rPr>
        <w:t xml:space="preserve"> a </w:t>
      </w:r>
      <w:r w:rsidRPr="004366F1">
        <w:rPr>
          <w:rFonts w:ascii="Times New Roman" w:hAnsi="Times New Roman"/>
          <w:b/>
          <w:smallCaps/>
          <w:sz w:val="32"/>
        </w:rPr>
        <w:t>vývoj</w:t>
      </w:r>
      <w:r w:rsidR="004366F1">
        <w:rPr>
          <w:rFonts w:ascii="Times New Roman" w:hAnsi="Times New Roman"/>
          <w:b/>
          <w:smallCaps/>
          <w:sz w:val="32"/>
        </w:rPr>
        <w:t xml:space="preserve"> v </w:t>
      </w:r>
      <w:r w:rsidRPr="004366F1">
        <w:rPr>
          <w:rFonts w:ascii="Times New Roman" w:hAnsi="Times New Roman"/>
          <w:b/>
          <w:smallCaps/>
          <w:sz w:val="32"/>
        </w:rPr>
        <w:t>odvetví poľnohospodárstva</w:t>
      </w:r>
    </w:p>
    <w:p w14:paraId="09922188" w14:textId="77777777" w:rsidR="00AF2C9F" w:rsidRPr="004366F1" w:rsidRDefault="00AF2C9F" w:rsidP="00AF2C9F">
      <w:pPr>
        <w:spacing w:after="0" w:line="240" w:lineRule="auto"/>
        <w:rPr>
          <w:rFonts w:ascii="Times New Roman" w:eastAsia="Times New Roman" w:hAnsi="Times New Roman"/>
          <w:i/>
          <w:iCs/>
          <w:sz w:val="24"/>
          <w:szCs w:val="24"/>
          <w:lang w:eastAsia="en-GB"/>
        </w:rPr>
      </w:pPr>
    </w:p>
    <w:p w14:paraId="461D22AA" w14:textId="77777777" w:rsidR="00AF2C9F" w:rsidRPr="004366F1" w:rsidRDefault="00AF2C9F" w:rsidP="00AF2C9F">
      <w:pPr>
        <w:spacing w:after="0" w:line="240" w:lineRule="auto"/>
        <w:jc w:val="both"/>
        <w:rPr>
          <w:rFonts w:ascii="Times New Roman" w:eastAsia="Times New Roman" w:hAnsi="Times New Roman"/>
          <w:i/>
          <w:iCs/>
          <w:sz w:val="24"/>
          <w:szCs w:val="24"/>
        </w:rPr>
      </w:pPr>
      <w:r w:rsidRPr="004366F1">
        <w:rPr>
          <w:rFonts w:ascii="Times New Roman" w:hAnsi="Times New Roman"/>
          <w:i/>
          <w:sz w:val="24"/>
        </w:rPr>
        <w:t>Tento formulár sa týka štátnej pomoci na výskum</w:t>
      </w:r>
      <w:r w:rsidR="004366F1">
        <w:rPr>
          <w:rFonts w:ascii="Times New Roman" w:hAnsi="Times New Roman"/>
          <w:i/>
          <w:sz w:val="24"/>
        </w:rPr>
        <w:t xml:space="preserve"> a </w:t>
      </w:r>
      <w:r w:rsidRPr="004366F1">
        <w:rPr>
          <w:rFonts w:ascii="Times New Roman" w:hAnsi="Times New Roman"/>
          <w:i/>
          <w:sz w:val="24"/>
        </w:rPr>
        <w:t>vývoj</w:t>
      </w:r>
      <w:r w:rsidR="004366F1">
        <w:rPr>
          <w:rFonts w:ascii="Times New Roman" w:hAnsi="Times New Roman"/>
          <w:i/>
          <w:sz w:val="24"/>
        </w:rPr>
        <w:t xml:space="preserve"> v </w:t>
      </w:r>
      <w:r w:rsidRPr="004366F1">
        <w:rPr>
          <w:rFonts w:ascii="Times New Roman" w:hAnsi="Times New Roman"/>
          <w:i/>
          <w:sz w:val="24"/>
        </w:rPr>
        <w:t>odvetví poľnohospodárstva, ako sa uvádza</w:t>
      </w:r>
      <w:r w:rsidR="004366F1">
        <w:rPr>
          <w:rFonts w:ascii="Times New Roman" w:hAnsi="Times New Roman"/>
          <w:i/>
          <w:sz w:val="24"/>
        </w:rPr>
        <w:t xml:space="preserve"> v </w:t>
      </w:r>
      <w:r w:rsidRPr="004366F1">
        <w:rPr>
          <w:rFonts w:ascii="Times New Roman" w:hAnsi="Times New Roman"/>
          <w:i/>
          <w:sz w:val="24"/>
        </w:rPr>
        <w:t>časti II oddiele 1.3.7 Usmernení Európskej únie</w:t>
      </w:r>
      <w:r w:rsidR="004366F1">
        <w:rPr>
          <w:rFonts w:ascii="Times New Roman" w:hAnsi="Times New Roman"/>
          <w:i/>
          <w:sz w:val="24"/>
        </w:rPr>
        <w:t xml:space="preserve"> o </w:t>
      </w:r>
      <w:r w:rsidRPr="004366F1">
        <w:rPr>
          <w:rFonts w:ascii="Times New Roman" w:hAnsi="Times New Roman"/>
          <w:i/>
          <w:sz w:val="24"/>
        </w:rPr>
        <w:t>štátnej pomoci</w:t>
      </w:r>
      <w:r w:rsidR="004366F1">
        <w:rPr>
          <w:rFonts w:ascii="Times New Roman" w:hAnsi="Times New Roman"/>
          <w:i/>
          <w:sz w:val="24"/>
        </w:rPr>
        <w:t xml:space="preserve"> v </w:t>
      </w:r>
      <w:r w:rsidRPr="004366F1">
        <w:rPr>
          <w:rFonts w:ascii="Times New Roman" w:hAnsi="Times New Roman"/>
          <w:i/>
          <w:sz w:val="24"/>
        </w:rPr>
        <w:t>odvetviach poľnohospodárstva</w:t>
      </w:r>
      <w:r w:rsidR="004366F1">
        <w:rPr>
          <w:rFonts w:ascii="Times New Roman" w:hAnsi="Times New Roman"/>
          <w:i/>
          <w:sz w:val="24"/>
        </w:rPr>
        <w:t xml:space="preserve"> a </w:t>
      </w:r>
      <w:r w:rsidRPr="004366F1">
        <w:rPr>
          <w:rFonts w:ascii="Times New Roman" w:hAnsi="Times New Roman"/>
          <w:i/>
          <w:sz w:val="24"/>
        </w:rPr>
        <w:t>lesného hospodárstva</w:t>
      </w:r>
      <w:r w:rsidR="004366F1">
        <w:rPr>
          <w:rFonts w:ascii="Times New Roman" w:hAnsi="Times New Roman"/>
          <w:i/>
          <w:sz w:val="24"/>
        </w:rPr>
        <w:t xml:space="preserve"> a </w:t>
      </w:r>
      <w:r w:rsidRPr="004366F1">
        <w:rPr>
          <w:rFonts w:ascii="Times New Roman" w:hAnsi="Times New Roman"/>
          <w:i/>
          <w:sz w:val="24"/>
        </w:rPr>
        <w:t>vo vidieckych oblastiach (ďalej len „usmernenia“).</w:t>
      </w:r>
    </w:p>
    <w:p w14:paraId="66C7BFCD" w14:textId="77777777" w:rsidR="008A1AD5" w:rsidRPr="004366F1" w:rsidRDefault="008A1AD5" w:rsidP="008A1AD5">
      <w:pPr>
        <w:spacing w:before="360" w:after="0" w:line="240" w:lineRule="auto"/>
        <w:jc w:val="both"/>
        <w:rPr>
          <w:rFonts w:ascii="Times New Roman" w:eastAsia="Times New Roman" w:hAnsi="Times New Roman"/>
          <w:i/>
          <w:sz w:val="24"/>
          <w:szCs w:val="24"/>
        </w:rPr>
      </w:pPr>
      <w:r w:rsidRPr="004366F1">
        <w:rPr>
          <w:rFonts w:ascii="Times New Roman" w:hAnsi="Times New Roman"/>
          <w:i/>
          <w:sz w:val="24"/>
        </w:rPr>
        <w:t>Okrem tohto formulára vyplňte</w:t>
      </w:r>
      <w:r w:rsidR="004366F1">
        <w:rPr>
          <w:rFonts w:ascii="Times New Roman" w:hAnsi="Times New Roman"/>
          <w:i/>
          <w:sz w:val="24"/>
        </w:rPr>
        <w:t xml:space="preserve"> v </w:t>
      </w:r>
      <w:r w:rsidRPr="004366F1">
        <w:rPr>
          <w:rFonts w:ascii="Times New Roman" w:hAnsi="Times New Roman"/>
          <w:i/>
          <w:sz w:val="24"/>
        </w:rPr>
        <w:t>záujme preukázania všeobecných podmienok oprávnenosti na štátnu pomoc aj všeobecný informačný formulár určený na notifikáciu štátnej pomoci</w:t>
      </w:r>
      <w:r w:rsidR="004366F1">
        <w:rPr>
          <w:rFonts w:ascii="Times New Roman" w:hAnsi="Times New Roman"/>
          <w:i/>
          <w:sz w:val="24"/>
        </w:rPr>
        <w:t xml:space="preserve"> v </w:t>
      </w:r>
      <w:r w:rsidRPr="004366F1">
        <w:rPr>
          <w:rFonts w:ascii="Times New Roman" w:hAnsi="Times New Roman"/>
          <w:i/>
          <w:sz w:val="24"/>
        </w:rPr>
        <w:t>odvetviach poľnohospodárstva</w:t>
      </w:r>
      <w:r w:rsidR="004366F1">
        <w:rPr>
          <w:rFonts w:ascii="Times New Roman" w:hAnsi="Times New Roman"/>
          <w:i/>
          <w:sz w:val="24"/>
        </w:rPr>
        <w:t xml:space="preserve"> a </w:t>
      </w:r>
      <w:r w:rsidRPr="004366F1">
        <w:rPr>
          <w:rFonts w:ascii="Times New Roman" w:hAnsi="Times New Roman"/>
          <w:i/>
          <w:sz w:val="24"/>
        </w:rPr>
        <w:t>lesného hospodárstva</w:t>
      </w:r>
      <w:r w:rsidR="004366F1">
        <w:rPr>
          <w:rFonts w:ascii="Times New Roman" w:hAnsi="Times New Roman"/>
          <w:i/>
          <w:sz w:val="24"/>
        </w:rPr>
        <w:t xml:space="preserve"> a </w:t>
      </w:r>
      <w:r w:rsidRPr="004366F1">
        <w:rPr>
          <w:rFonts w:ascii="Times New Roman" w:hAnsi="Times New Roman"/>
          <w:i/>
          <w:sz w:val="24"/>
        </w:rPr>
        <w:t>vo vidieckych oblastiach.</w:t>
      </w:r>
    </w:p>
    <w:p w14:paraId="181618D5" w14:textId="77777777" w:rsidR="00AF2C9F" w:rsidRPr="004366F1" w:rsidRDefault="00622CA3" w:rsidP="00622CA3">
      <w:pPr>
        <w:numPr>
          <w:ilvl w:val="0"/>
          <w:numId w:val="2"/>
        </w:numPr>
        <w:spacing w:before="100" w:beforeAutospacing="1" w:after="100" w:afterAutospacing="1" w:line="240" w:lineRule="auto"/>
        <w:ind w:left="567" w:hanging="567"/>
        <w:jc w:val="both"/>
        <w:rPr>
          <w:rFonts w:ascii="Times New Roman" w:eastAsia="Times New Roman" w:hAnsi="Times New Roman"/>
          <w:sz w:val="24"/>
          <w:szCs w:val="24"/>
        </w:rPr>
      </w:pPr>
      <w:r w:rsidRPr="004366F1">
        <w:rPr>
          <w:rFonts w:ascii="Times New Roman" w:hAnsi="Times New Roman"/>
          <w:color w:val="000000"/>
          <w:sz w:val="24"/>
          <w:shd w:val="clear" w:color="auto" w:fill="FFFFFF"/>
        </w:rPr>
        <w:t>Je pomoc poskytovaná odvetviu poľnohospodárstva, ako je vymedzené</w:t>
      </w:r>
      <w:r w:rsidR="004366F1">
        <w:rPr>
          <w:rFonts w:ascii="Times New Roman" w:hAnsi="Times New Roman"/>
          <w:color w:val="000000"/>
          <w:sz w:val="24"/>
          <w:shd w:val="clear" w:color="auto" w:fill="FFFFFF"/>
        </w:rPr>
        <w:t xml:space="preserve"> v </w:t>
      </w:r>
      <w:r w:rsidRPr="004366F1">
        <w:rPr>
          <w:rFonts w:ascii="Times New Roman" w:hAnsi="Times New Roman"/>
          <w:color w:val="000000"/>
          <w:sz w:val="24"/>
          <w:shd w:val="clear" w:color="auto" w:fill="FFFFFF"/>
        </w:rPr>
        <w:t>bode 33 ods. 9 usmernení</w:t>
      </w:r>
      <w:r w:rsidRPr="004366F1">
        <w:rPr>
          <w:rFonts w:ascii="Times New Roman" w:hAnsi="Times New Roman"/>
          <w:sz w:val="24"/>
        </w:rPr>
        <w:t>?</w:t>
      </w:r>
    </w:p>
    <w:p w14:paraId="22C35270" w14:textId="77777777" w:rsidR="00AF2C9F" w:rsidRPr="004366F1" w:rsidRDefault="00AF2C9F" w:rsidP="00622CA3">
      <w:pPr>
        <w:spacing w:before="100" w:beforeAutospacing="1" w:after="100" w:afterAutospacing="1" w:line="240" w:lineRule="auto"/>
        <w:ind w:left="567"/>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3A3E48DD" w14:textId="77777777" w:rsidR="00AF2C9F" w:rsidRPr="004366F1" w:rsidRDefault="00622CA3" w:rsidP="00622CA3">
      <w:pPr>
        <w:spacing w:before="100" w:beforeAutospacing="1" w:after="100" w:afterAutospacing="1" w:line="240" w:lineRule="auto"/>
        <w:ind w:left="567"/>
        <w:jc w:val="both"/>
        <w:rPr>
          <w:rFonts w:ascii="Times New Roman" w:eastAsia="Times New Roman" w:hAnsi="Times New Roman"/>
          <w:sz w:val="24"/>
          <w:szCs w:val="24"/>
        </w:rPr>
      </w:pPr>
      <w:r w:rsidRPr="004366F1">
        <w:rPr>
          <w:rFonts w:ascii="Times New Roman" w:hAnsi="Times New Roman"/>
          <w:sz w:val="24"/>
        </w:rPr>
        <w:t xml:space="preserve">Upozorňujeme vás, že podľa bodu 486 usmernení sa </w:t>
      </w:r>
      <w:r w:rsidRPr="004366F1">
        <w:rPr>
          <w:rFonts w:ascii="Times New Roman" w:hAnsi="Times New Roman"/>
          <w:color w:val="000000"/>
          <w:sz w:val="24"/>
          <w:shd w:val="clear" w:color="auto" w:fill="FFFFFF"/>
        </w:rPr>
        <w:t>pomoc na výskum</w:t>
      </w:r>
      <w:r w:rsidR="004366F1">
        <w:rPr>
          <w:rFonts w:ascii="Times New Roman" w:hAnsi="Times New Roman"/>
          <w:color w:val="000000"/>
          <w:sz w:val="24"/>
          <w:shd w:val="clear" w:color="auto" w:fill="FFFFFF"/>
        </w:rPr>
        <w:t xml:space="preserve"> a </w:t>
      </w:r>
      <w:r w:rsidRPr="004366F1">
        <w:rPr>
          <w:rFonts w:ascii="Times New Roman" w:hAnsi="Times New Roman"/>
          <w:color w:val="000000"/>
          <w:sz w:val="24"/>
          <w:shd w:val="clear" w:color="auto" w:fill="FFFFFF"/>
        </w:rPr>
        <w:t>vývoj, ktorá nie je pomocou poskytnutou odvetviu poľnohospodárstva</w:t>
      </w:r>
      <w:r w:rsidR="004366F1">
        <w:rPr>
          <w:rFonts w:ascii="Times New Roman" w:hAnsi="Times New Roman"/>
          <w:color w:val="000000"/>
          <w:sz w:val="24"/>
          <w:shd w:val="clear" w:color="auto" w:fill="FFFFFF"/>
        </w:rPr>
        <w:t xml:space="preserve"> v </w:t>
      </w:r>
      <w:r w:rsidRPr="004366F1">
        <w:rPr>
          <w:rFonts w:ascii="Times New Roman" w:hAnsi="Times New Roman"/>
          <w:color w:val="000000"/>
          <w:sz w:val="24"/>
          <w:shd w:val="clear" w:color="auto" w:fill="FFFFFF"/>
        </w:rPr>
        <w:t>zmysle vymedzenia</w:t>
      </w:r>
      <w:r w:rsidR="004366F1">
        <w:rPr>
          <w:rFonts w:ascii="Times New Roman" w:hAnsi="Times New Roman"/>
          <w:color w:val="000000"/>
          <w:sz w:val="24"/>
          <w:shd w:val="clear" w:color="auto" w:fill="FFFFFF"/>
        </w:rPr>
        <w:t xml:space="preserve"> v </w:t>
      </w:r>
      <w:r w:rsidRPr="004366F1">
        <w:rPr>
          <w:rFonts w:ascii="Times New Roman" w:hAnsi="Times New Roman"/>
          <w:color w:val="000000"/>
          <w:sz w:val="24"/>
          <w:shd w:val="clear" w:color="auto" w:fill="FFFFFF"/>
        </w:rPr>
        <w:t>bode 33 ods. 9 usmernení,</w:t>
      </w:r>
      <w:r w:rsidR="004366F1">
        <w:rPr>
          <w:rFonts w:ascii="Times New Roman" w:hAnsi="Times New Roman"/>
          <w:color w:val="000000"/>
          <w:sz w:val="24"/>
          <w:shd w:val="clear" w:color="auto" w:fill="FFFFFF"/>
        </w:rPr>
        <w:t xml:space="preserve"> a </w:t>
      </w:r>
      <w:r w:rsidRPr="004366F1">
        <w:rPr>
          <w:rFonts w:ascii="Times New Roman" w:hAnsi="Times New Roman"/>
          <w:color w:val="000000"/>
          <w:sz w:val="24"/>
          <w:shd w:val="clear" w:color="auto" w:fill="FFFFFF"/>
        </w:rPr>
        <w:t>pomoc na výskum</w:t>
      </w:r>
      <w:r w:rsidR="004366F1">
        <w:rPr>
          <w:rFonts w:ascii="Times New Roman" w:hAnsi="Times New Roman"/>
          <w:color w:val="000000"/>
          <w:sz w:val="24"/>
          <w:shd w:val="clear" w:color="auto" w:fill="FFFFFF"/>
        </w:rPr>
        <w:t xml:space="preserve"> a </w:t>
      </w:r>
      <w:r w:rsidRPr="004366F1">
        <w:rPr>
          <w:rFonts w:ascii="Times New Roman" w:hAnsi="Times New Roman"/>
          <w:color w:val="000000"/>
          <w:sz w:val="24"/>
          <w:shd w:val="clear" w:color="auto" w:fill="FFFFFF"/>
        </w:rPr>
        <w:t>vývoj</w:t>
      </w:r>
      <w:r w:rsidR="004366F1">
        <w:rPr>
          <w:rFonts w:ascii="Times New Roman" w:hAnsi="Times New Roman"/>
          <w:color w:val="000000"/>
          <w:sz w:val="24"/>
          <w:shd w:val="clear" w:color="auto" w:fill="FFFFFF"/>
        </w:rPr>
        <w:t xml:space="preserve"> v </w:t>
      </w:r>
      <w:r w:rsidRPr="004366F1">
        <w:rPr>
          <w:rFonts w:ascii="Times New Roman" w:hAnsi="Times New Roman"/>
          <w:color w:val="000000"/>
          <w:sz w:val="24"/>
          <w:shd w:val="clear" w:color="auto" w:fill="FFFFFF"/>
        </w:rPr>
        <w:t>odvetví poľnohospodárstva, ktorá nespĺňa podmienky stanovené</w:t>
      </w:r>
      <w:r w:rsidR="004366F1">
        <w:rPr>
          <w:rFonts w:ascii="Times New Roman" w:hAnsi="Times New Roman"/>
          <w:color w:val="000000"/>
          <w:sz w:val="24"/>
          <w:shd w:val="clear" w:color="auto" w:fill="FFFFFF"/>
        </w:rPr>
        <w:t xml:space="preserve"> v </w:t>
      </w:r>
      <w:r w:rsidRPr="004366F1">
        <w:rPr>
          <w:rFonts w:ascii="Times New Roman" w:hAnsi="Times New Roman"/>
          <w:color w:val="000000"/>
          <w:sz w:val="24"/>
          <w:shd w:val="clear" w:color="auto" w:fill="FFFFFF"/>
        </w:rPr>
        <w:t>časti II oddiele 1.3.7 usmernení, bude posudzovať</w:t>
      </w:r>
      <w:r w:rsidR="004366F1">
        <w:rPr>
          <w:rFonts w:ascii="Times New Roman" w:hAnsi="Times New Roman"/>
          <w:color w:val="000000"/>
          <w:sz w:val="24"/>
          <w:shd w:val="clear" w:color="auto" w:fill="FFFFFF"/>
        </w:rPr>
        <w:t xml:space="preserve"> v </w:t>
      </w:r>
      <w:r w:rsidRPr="004366F1">
        <w:rPr>
          <w:rFonts w:ascii="Times New Roman" w:hAnsi="Times New Roman"/>
          <w:color w:val="000000"/>
          <w:sz w:val="24"/>
          <w:shd w:val="clear" w:color="auto" w:fill="FFFFFF"/>
        </w:rPr>
        <w:t>súlade</w:t>
      </w:r>
      <w:r w:rsidR="004366F1">
        <w:rPr>
          <w:rFonts w:ascii="Times New Roman" w:hAnsi="Times New Roman"/>
          <w:color w:val="000000"/>
          <w:sz w:val="24"/>
          <w:shd w:val="clear" w:color="auto" w:fill="FFFFFF"/>
        </w:rPr>
        <w:t xml:space="preserve"> s </w:t>
      </w:r>
      <w:r w:rsidRPr="004366F1">
        <w:rPr>
          <w:rFonts w:ascii="Times New Roman" w:hAnsi="Times New Roman"/>
          <w:color w:val="000000"/>
          <w:sz w:val="24"/>
          <w:shd w:val="clear" w:color="auto" w:fill="FFFFFF"/>
        </w:rPr>
        <w:t>rámcom pre štátnu pomoc na výskum, vývoj</w:t>
      </w:r>
      <w:r w:rsidR="004366F1">
        <w:rPr>
          <w:rFonts w:ascii="Times New Roman" w:hAnsi="Times New Roman"/>
          <w:color w:val="000000"/>
          <w:sz w:val="24"/>
          <w:shd w:val="clear" w:color="auto" w:fill="FFFFFF"/>
        </w:rPr>
        <w:t xml:space="preserve"> a </w:t>
      </w:r>
      <w:r w:rsidRPr="004366F1">
        <w:rPr>
          <w:rFonts w:ascii="Times New Roman" w:hAnsi="Times New Roman"/>
          <w:color w:val="000000"/>
          <w:sz w:val="24"/>
          <w:shd w:val="clear" w:color="auto" w:fill="FFFFFF"/>
        </w:rPr>
        <w:t>inovácie.</w:t>
      </w:r>
    </w:p>
    <w:p w14:paraId="027E0647" w14:textId="77777777" w:rsidR="00AF2C9F" w:rsidRPr="004366F1" w:rsidRDefault="00AF2C9F" w:rsidP="00273F46">
      <w:pPr>
        <w:numPr>
          <w:ilvl w:val="0"/>
          <w:numId w:val="2"/>
        </w:numPr>
        <w:spacing w:before="100" w:beforeAutospacing="1" w:after="100" w:afterAutospacing="1" w:line="240" w:lineRule="auto"/>
        <w:ind w:left="567" w:hanging="567"/>
        <w:jc w:val="both"/>
        <w:rPr>
          <w:rFonts w:ascii="Times New Roman" w:eastAsia="Times New Roman" w:hAnsi="Times New Roman"/>
          <w:sz w:val="24"/>
          <w:szCs w:val="24"/>
        </w:rPr>
      </w:pPr>
      <w:r w:rsidRPr="004366F1">
        <w:rPr>
          <w:rFonts w:ascii="Times New Roman" w:hAnsi="Times New Roman"/>
          <w:sz w:val="24"/>
        </w:rPr>
        <w:t>Má podporovaný projekt význam pre všetky podniky pôsobiace</w:t>
      </w:r>
      <w:r w:rsidR="004366F1">
        <w:rPr>
          <w:rFonts w:ascii="Times New Roman" w:hAnsi="Times New Roman"/>
          <w:sz w:val="24"/>
        </w:rPr>
        <w:t xml:space="preserve"> v </w:t>
      </w:r>
      <w:r w:rsidRPr="004366F1">
        <w:rPr>
          <w:rFonts w:ascii="Times New Roman" w:hAnsi="Times New Roman"/>
          <w:sz w:val="24"/>
        </w:rPr>
        <w:t>dotknutom odvetví alebo pododvetví poľnohospodárstva?</w:t>
      </w:r>
    </w:p>
    <w:p w14:paraId="37C389EA" w14:textId="77777777" w:rsidR="00AF2C9F" w:rsidRPr="004366F1" w:rsidRDefault="00AF2C9F" w:rsidP="00273F46">
      <w:pPr>
        <w:spacing w:before="100" w:beforeAutospacing="1" w:after="100" w:afterAutospacing="1" w:line="240" w:lineRule="auto"/>
        <w:ind w:left="567"/>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638EB1B8" w14:textId="77777777" w:rsidR="00AF2C9F" w:rsidRPr="004366F1" w:rsidRDefault="00EA288B" w:rsidP="00273F46">
      <w:pPr>
        <w:numPr>
          <w:ilvl w:val="0"/>
          <w:numId w:val="2"/>
        </w:numPr>
        <w:spacing w:before="100" w:beforeAutospacing="1" w:after="100" w:afterAutospacing="1" w:line="240" w:lineRule="auto"/>
        <w:ind w:left="567" w:hanging="567"/>
        <w:jc w:val="both"/>
        <w:rPr>
          <w:rFonts w:ascii="Times New Roman" w:eastAsia="Times New Roman" w:hAnsi="Times New Roman"/>
          <w:sz w:val="24"/>
          <w:szCs w:val="24"/>
        </w:rPr>
      </w:pPr>
      <w:r w:rsidRPr="004366F1">
        <w:rPr>
          <w:rFonts w:ascii="Times New Roman" w:hAnsi="Times New Roman"/>
          <w:sz w:val="24"/>
        </w:rPr>
        <w:t>Potvrďte, že pred začatím podporovaného projektu budú na internete uverejnené tieto informácie:</w:t>
      </w:r>
    </w:p>
    <w:p w14:paraId="7444DD45" w14:textId="77777777" w:rsidR="00AF2C9F" w:rsidRPr="004366F1" w:rsidRDefault="00EA288B" w:rsidP="00273F46">
      <w:pPr>
        <w:numPr>
          <w:ilvl w:val="0"/>
          <w:numId w:val="1"/>
        </w:numPr>
        <w:tabs>
          <w:tab w:val="left" w:pos="1134"/>
        </w:tabs>
        <w:spacing w:before="100" w:beforeAutospacing="1" w:after="100" w:afterAutospacing="1" w:line="240" w:lineRule="auto"/>
        <w:ind w:left="567" w:firstLine="0"/>
        <w:jc w:val="both"/>
        <w:rPr>
          <w:rFonts w:ascii="Times New Roman" w:eastAsia="Times New Roman" w:hAnsi="Times New Roman"/>
          <w:sz w:val="24"/>
          <w:szCs w:val="24"/>
        </w:rPr>
      </w:pPr>
      <w:r w:rsidRPr="004366F1">
        <w:rPr>
          <w:rFonts w:ascii="Times New Roman" w:hAnsi="Times New Roman"/>
          <w:sz w:val="24"/>
        </w:rPr>
        <w:t>dátum začatia podporovaného projektu:</w:t>
      </w:r>
    </w:p>
    <w:p w14:paraId="10E9A2D2" w14:textId="77777777" w:rsidR="00AF2C9F" w:rsidRPr="004366F1" w:rsidRDefault="00EA288B" w:rsidP="00273F46">
      <w:pPr>
        <w:spacing w:before="100" w:beforeAutospacing="1" w:after="100" w:afterAutospacing="1" w:line="240" w:lineRule="auto"/>
        <w:ind w:left="1134"/>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bookmarkStart w:id="0" w:name="Check1"/>
      <w:r w:rsidRPr="004366F1">
        <w:rPr>
          <w:rFonts w:ascii="Times New Roman" w:eastAsia="Times New Roman" w:hAnsi="Times New Roman"/>
          <w:b/>
          <w:sz w:val="24"/>
        </w:rPr>
        <w:instrText xml:space="preserve">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bookmarkEnd w:id="0"/>
      <w:r w:rsidRPr="004366F1">
        <w:tab/>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6E18046A" w14:textId="77777777" w:rsidR="00AF2C9F" w:rsidRPr="004366F1" w:rsidRDefault="00AF2C9F" w:rsidP="00273F46">
      <w:pPr>
        <w:numPr>
          <w:ilvl w:val="0"/>
          <w:numId w:val="1"/>
        </w:numPr>
        <w:tabs>
          <w:tab w:val="left" w:pos="1134"/>
        </w:tabs>
        <w:spacing w:before="100" w:beforeAutospacing="1" w:after="100" w:afterAutospacing="1" w:line="240" w:lineRule="auto"/>
        <w:ind w:left="567" w:firstLine="0"/>
        <w:jc w:val="both"/>
        <w:rPr>
          <w:rFonts w:ascii="Times New Roman" w:eastAsia="Times New Roman" w:hAnsi="Times New Roman"/>
          <w:sz w:val="24"/>
          <w:szCs w:val="24"/>
        </w:rPr>
      </w:pPr>
      <w:r w:rsidRPr="004366F1">
        <w:rPr>
          <w:rFonts w:ascii="Times New Roman" w:hAnsi="Times New Roman"/>
          <w:sz w:val="24"/>
        </w:rPr>
        <w:t>ciele podporovaného projektu:</w:t>
      </w:r>
    </w:p>
    <w:p w14:paraId="2A6E4434" w14:textId="77777777" w:rsidR="00AF2C9F" w:rsidRPr="004366F1" w:rsidRDefault="00AF2C9F" w:rsidP="00273F46">
      <w:pPr>
        <w:spacing w:before="100" w:beforeAutospacing="1" w:after="100" w:afterAutospacing="1" w:line="240" w:lineRule="auto"/>
        <w:ind w:left="1134"/>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633B55BB" w14:textId="77777777" w:rsidR="00AF2C9F" w:rsidRPr="004366F1" w:rsidRDefault="00AF2C9F" w:rsidP="00273F46">
      <w:pPr>
        <w:numPr>
          <w:ilvl w:val="0"/>
          <w:numId w:val="1"/>
        </w:numPr>
        <w:spacing w:before="100" w:beforeAutospacing="1" w:after="100" w:afterAutospacing="1" w:line="240" w:lineRule="auto"/>
        <w:ind w:left="1134" w:hanging="567"/>
        <w:jc w:val="both"/>
        <w:rPr>
          <w:rFonts w:ascii="Times New Roman" w:eastAsia="Times New Roman" w:hAnsi="Times New Roman"/>
          <w:sz w:val="24"/>
          <w:szCs w:val="24"/>
        </w:rPr>
      </w:pPr>
      <w:r w:rsidRPr="004366F1">
        <w:rPr>
          <w:rFonts w:ascii="Times New Roman" w:hAnsi="Times New Roman"/>
          <w:sz w:val="24"/>
        </w:rPr>
        <w:t>približný termín uverejnenia výsledkov očakávaných od podporovaného projektu:</w:t>
      </w:r>
    </w:p>
    <w:p w14:paraId="7654D4C7" w14:textId="77777777" w:rsidR="00AF2C9F" w:rsidRPr="004366F1" w:rsidRDefault="00AF2C9F" w:rsidP="00273F46">
      <w:pPr>
        <w:spacing w:before="100" w:beforeAutospacing="1" w:after="100" w:afterAutospacing="1" w:line="240" w:lineRule="auto"/>
        <w:ind w:left="1134"/>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2F73BB13" w14:textId="77777777" w:rsidR="00AF2C9F" w:rsidRPr="004366F1" w:rsidRDefault="00AF2C9F" w:rsidP="006F4CE2">
      <w:pPr>
        <w:numPr>
          <w:ilvl w:val="0"/>
          <w:numId w:val="1"/>
        </w:numPr>
        <w:tabs>
          <w:tab w:val="left" w:pos="1134"/>
        </w:tabs>
        <w:spacing w:before="100" w:beforeAutospacing="1" w:after="100" w:afterAutospacing="1" w:line="240" w:lineRule="auto"/>
        <w:ind w:left="1134" w:hanging="567"/>
        <w:jc w:val="both"/>
        <w:rPr>
          <w:rFonts w:ascii="Times New Roman" w:eastAsia="Times New Roman" w:hAnsi="Times New Roman"/>
          <w:sz w:val="24"/>
          <w:szCs w:val="24"/>
        </w:rPr>
      </w:pPr>
      <w:r w:rsidRPr="004366F1">
        <w:rPr>
          <w:rFonts w:ascii="Times New Roman" w:hAnsi="Times New Roman"/>
          <w:sz w:val="24"/>
        </w:rPr>
        <w:t>miesto uverejnenia očakávaných výsledkov podporovaného projektu na internete:</w:t>
      </w:r>
    </w:p>
    <w:p w14:paraId="05DC8738" w14:textId="77777777" w:rsidR="00AF2C9F" w:rsidRPr="004366F1" w:rsidRDefault="00AF2C9F" w:rsidP="00273F46">
      <w:pPr>
        <w:spacing w:before="100" w:beforeAutospacing="1" w:after="100" w:afterAutospacing="1" w:line="240" w:lineRule="auto"/>
        <w:ind w:left="1134"/>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783C3579" w14:textId="77777777" w:rsidR="00AF2C9F" w:rsidRPr="004366F1" w:rsidRDefault="00AF2C9F" w:rsidP="00273F46">
      <w:pPr>
        <w:numPr>
          <w:ilvl w:val="0"/>
          <w:numId w:val="1"/>
        </w:numPr>
        <w:tabs>
          <w:tab w:val="left" w:pos="1134"/>
        </w:tabs>
        <w:spacing w:before="100" w:beforeAutospacing="1" w:after="100" w:afterAutospacing="1" w:line="240" w:lineRule="auto"/>
        <w:ind w:left="1134" w:hanging="567"/>
        <w:jc w:val="both"/>
        <w:rPr>
          <w:rFonts w:ascii="Times New Roman" w:eastAsia="Times New Roman" w:hAnsi="Times New Roman"/>
          <w:sz w:val="24"/>
          <w:szCs w:val="24"/>
        </w:rPr>
      </w:pPr>
      <w:r w:rsidRPr="004366F1">
        <w:rPr>
          <w:rFonts w:ascii="Times New Roman" w:hAnsi="Times New Roman"/>
          <w:sz w:val="24"/>
        </w:rPr>
        <w:lastRenderedPageBreak/>
        <w:t>zmienka</w:t>
      </w:r>
      <w:r w:rsidR="004366F1">
        <w:rPr>
          <w:rFonts w:ascii="Times New Roman" w:hAnsi="Times New Roman"/>
          <w:sz w:val="24"/>
        </w:rPr>
        <w:t xml:space="preserve"> o </w:t>
      </w:r>
      <w:r w:rsidRPr="004366F1">
        <w:rPr>
          <w:rFonts w:ascii="Times New Roman" w:hAnsi="Times New Roman"/>
          <w:sz w:val="24"/>
        </w:rPr>
        <w:t>tom, že výsledky sú bezplatne dostupné pre všetky podniky pôsobiace</w:t>
      </w:r>
      <w:r w:rsidR="004366F1">
        <w:rPr>
          <w:rFonts w:ascii="Times New Roman" w:hAnsi="Times New Roman"/>
          <w:sz w:val="24"/>
        </w:rPr>
        <w:t xml:space="preserve"> v </w:t>
      </w:r>
      <w:r w:rsidRPr="004366F1">
        <w:rPr>
          <w:rFonts w:ascii="Times New Roman" w:hAnsi="Times New Roman"/>
          <w:sz w:val="24"/>
        </w:rPr>
        <w:t>dotknutom odvetví alebo pododvetví poľnohospodárstva.</w:t>
      </w:r>
    </w:p>
    <w:p w14:paraId="38DC63C2" w14:textId="77777777" w:rsidR="00AF2C9F" w:rsidRPr="004366F1" w:rsidRDefault="00AF2C9F" w:rsidP="00273F46">
      <w:pPr>
        <w:tabs>
          <w:tab w:val="left" w:pos="2127"/>
        </w:tabs>
        <w:spacing w:before="100" w:beforeAutospacing="1" w:after="100" w:afterAutospacing="1" w:line="240" w:lineRule="auto"/>
        <w:ind w:left="1134"/>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79EBEC9A" w14:textId="77777777" w:rsidR="00AF2C9F" w:rsidRPr="004366F1" w:rsidRDefault="006B56E3" w:rsidP="00273F46">
      <w:pPr>
        <w:spacing w:before="100" w:beforeAutospacing="1" w:after="100" w:afterAutospacing="1" w:line="240" w:lineRule="auto"/>
        <w:ind w:left="567"/>
        <w:jc w:val="both"/>
        <w:rPr>
          <w:rFonts w:ascii="Times New Roman" w:eastAsia="Times New Roman" w:hAnsi="Times New Roman"/>
          <w:b/>
          <w:sz w:val="24"/>
          <w:szCs w:val="24"/>
        </w:rPr>
      </w:pPr>
      <w:r w:rsidRPr="004366F1">
        <w:rPr>
          <w:rFonts w:ascii="Times New Roman" w:hAnsi="Times New Roman"/>
          <w:sz w:val="24"/>
        </w:rPr>
        <w:t>Uveďte internetovú adresu:</w:t>
      </w:r>
    </w:p>
    <w:p w14:paraId="6AE0DC0F" w14:textId="77777777" w:rsidR="00AF2C9F" w:rsidRPr="004366F1" w:rsidRDefault="00AF2C9F" w:rsidP="00273F46">
      <w:pPr>
        <w:spacing w:before="100" w:beforeAutospacing="1" w:after="100" w:afterAutospacing="1" w:line="240" w:lineRule="auto"/>
        <w:ind w:left="567"/>
        <w:jc w:val="both"/>
        <w:rPr>
          <w:rFonts w:ascii="Times New Roman" w:eastAsia="Times New Roman" w:hAnsi="Times New Roman"/>
          <w:sz w:val="24"/>
          <w:szCs w:val="24"/>
        </w:rPr>
      </w:pPr>
      <w:r w:rsidRPr="004366F1">
        <w:rPr>
          <w:rFonts w:ascii="Times New Roman" w:hAnsi="Times New Roman"/>
          <w:sz w:val="24"/>
        </w:rPr>
        <w:t>……………………………………………………………………………...……………..…………………………………………………………………….………………………</w:t>
      </w:r>
    </w:p>
    <w:p w14:paraId="4F671F10" w14:textId="77777777" w:rsidR="00AF2C9F" w:rsidRPr="004366F1" w:rsidRDefault="00C653E3" w:rsidP="00273F46">
      <w:pPr>
        <w:numPr>
          <w:ilvl w:val="0"/>
          <w:numId w:val="2"/>
        </w:numPr>
        <w:spacing w:before="100" w:beforeAutospacing="1" w:after="100" w:afterAutospacing="1" w:line="240" w:lineRule="auto"/>
        <w:ind w:left="567" w:hanging="567"/>
        <w:jc w:val="both"/>
        <w:rPr>
          <w:rFonts w:ascii="Times New Roman" w:eastAsia="Times New Roman" w:hAnsi="Times New Roman"/>
          <w:sz w:val="24"/>
          <w:szCs w:val="24"/>
        </w:rPr>
      </w:pPr>
      <w:r w:rsidRPr="004366F1">
        <w:rPr>
          <w:rFonts w:ascii="Times New Roman" w:hAnsi="Times New Roman"/>
          <w:sz w:val="24"/>
        </w:rPr>
        <w:t>Budú výsledky podporovaného projektu:</w:t>
      </w:r>
    </w:p>
    <w:p w14:paraId="421F8D24" w14:textId="77777777" w:rsidR="00AF2C9F" w:rsidRPr="004366F1" w:rsidRDefault="00AF2C9F" w:rsidP="00273F46">
      <w:pPr>
        <w:numPr>
          <w:ilvl w:val="0"/>
          <w:numId w:val="3"/>
        </w:numPr>
        <w:tabs>
          <w:tab w:val="left" w:pos="1134"/>
        </w:tabs>
        <w:spacing w:before="100" w:beforeAutospacing="1" w:after="100" w:afterAutospacing="1" w:line="240" w:lineRule="auto"/>
        <w:ind w:left="1134" w:hanging="567"/>
        <w:jc w:val="both"/>
        <w:rPr>
          <w:rFonts w:ascii="Times New Roman" w:eastAsia="Times New Roman" w:hAnsi="Times New Roman"/>
          <w:sz w:val="24"/>
          <w:szCs w:val="24"/>
        </w:rPr>
      </w:pPr>
      <w:r w:rsidRPr="004366F1">
        <w:rPr>
          <w:rFonts w:ascii="Times New Roman" w:hAnsi="Times New Roman"/>
          <w:sz w:val="24"/>
        </w:rPr>
        <w:t>sprístupnené na internete od dátumu ukončenia podporovaného projektu alebo od dátumu, ku ktorému sa členom akejkoľvek konkrétnej organizácie poskytnú akékoľvek informácie týkajúce sa týchto výsledkov, podľa toho, ktorá skutočnosť nastane skôr?</w:t>
      </w:r>
    </w:p>
    <w:p w14:paraId="4F76803C" w14:textId="77777777" w:rsidR="00AF2C9F" w:rsidRPr="004366F1" w:rsidRDefault="00AF2C9F" w:rsidP="00273F46">
      <w:pPr>
        <w:tabs>
          <w:tab w:val="left" w:pos="1134"/>
        </w:tabs>
        <w:spacing w:before="100" w:beforeAutospacing="1" w:after="100" w:afterAutospacing="1" w:line="240" w:lineRule="auto"/>
        <w:ind w:left="1134"/>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102255B1" w14:textId="77777777" w:rsidR="00AF2C9F" w:rsidRPr="004366F1" w:rsidRDefault="00AF2C9F" w:rsidP="00273F46">
      <w:pPr>
        <w:numPr>
          <w:ilvl w:val="0"/>
          <w:numId w:val="3"/>
        </w:numPr>
        <w:spacing w:before="100" w:beforeAutospacing="1" w:after="100" w:afterAutospacing="1" w:line="240" w:lineRule="auto"/>
        <w:ind w:left="1134" w:hanging="567"/>
        <w:jc w:val="both"/>
        <w:rPr>
          <w:rFonts w:ascii="Times New Roman" w:eastAsia="Times New Roman" w:hAnsi="Times New Roman"/>
          <w:sz w:val="24"/>
          <w:szCs w:val="24"/>
        </w:rPr>
      </w:pPr>
      <w:r w:rsidRPr="004366F1">
        <w:rPr>
          <w:rFonts w:ascii="Times New Roman" w:hAnsi="Times New Roman"/>
          <w:sz w:val="24"/>
        </w:rPr>
        <w:t>sprístupnené na internete počas obdobia najmenej piatich rokov od dátumu ukončenia podporovaného projektu?</w:t>
      </w:r>
    </w:p>
    <w:p w14:paraId="103E1D41" w14:textId="77777777" w:rsidR="00AF2C9F" w:rsidRPr="004366F1" w:rsidRDefault="00AF2C9F" w:rsidP="00273F46">
      <w:pPr>
        <w:spacing w:before="100" w:beforeAutospacing="1" w:after="100" w:afterAutospacing="1" w:line="240" w:lineRule="auto"/>
        <w:ind w:left="1134"/>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39F4F1B3" w14:textId="4FB109E4" w:rsidR="00AF2C9F" w:rsidRPr="004366F1" w:rsidRDefault="000F631C" w:rsidP="00273F46">
      <w:pPr>
        <w:spacing w:before="100" w:beforeAutospacing="1" w:after="100" w:afterAutospacing="1" w:line="240" w:lineRule="auto"/>
        <w:ind w:left="567"/>
        <w:jc w:val="both"/>
        <w:rPr>
          <w:rFonts w:ascii="Times New Roman" w:eastAsia="Times New Roman" w:hAnsi="Times New Roman"/>
          <w:b/>
          <w:sz w:val="24"/>
          <w:szCs w:val="24"/>
        </w:rPr>
      </w:pPr>
      <w:r w:rsidRPr="004366F1">
        <w:rPr>
          <w:rFonts w:ascii="Times New Roman" w:hAnsi="Times New Roman"/>
          <w:sz w:val="24"/>
        </w:rPr>
        <w:t>Uveďte internetovú adresu, ak sa líši od adresy, na ktorej budú uverejnené informácie uvedené</w:t>
      </w:r>
      <w:r w:rsidR="004366F1">
        <w:rPr>
          <w:rFonts w:ascii="Times New Roman" w:hAnsi="Times New Roman"/>
          <w:sz w:val="24"/>
        </w:rPr>
        <w:t xml:space="preserve"> v </w:t>
      </w:r>
      <w:r w:rsidRPr="004366F1">
        <w:rPr>
          <w:rFonts w:ascii="Times New Roman" w:hAnsi="Times New Roman"/>
          <w:sz w:val="24"/>
        </w:rPr>
        <w:t xml:space="preserve">otázke </w:t>
      </w:r>
      <w:r w:rsidR="0054203F">
        <w:rPr>
          <w:rFonts w:ascii="Times New Roman" w:hAnsi="Times New Roman"/>
          <w:sz w:val="24"/>
        </w:rPr>
        <w:t>3</w:t>
      </w:r>
      <w:r w:rsidRPr="004366F1">
        <w:rPr>
          <w:rFonts w:ascii="Times New Roman" w:hAnsi="Times New Roman"/>
          <w:sz w:val="24"/>
        </w:rPr>
        <w:t xml:space="preserve"> tohto formulára doplňujúcich informácií:</w:t>
      </w:r>
    </w:p>
    <w:p w14:paraId="04E92484" w14:textId="77777777" w:rsidR="00AF2C9F" w:rsidRPr="004366F1" w:rsidRDefault="00AF2C9F" w:rsidP="0015196D">
      <w:pPr>
        <w:spacing w:before="100" w:beforeAutospacing="1" w:after="100" w:afterAutospacing="1" w:line="240" w:lineRule="auto"/>
        <w:ind w:left="567"/>
        <w:jc w:val="both"/>
        <w:rPr>
          <w:rFonts w:ascii="Times New Roman" w:eastAsia="Times New Roman" w:hAnsi="Times New Roman"/>
          <w:sz w:val="24"/>
          <w:szCs w:val="24"/>
        </w:rPr>
      </w:pPr>
      <w:r w:rsidRPr="004366F1">
        <w:rPr>
          <w:rFonts w:ascii="Times New Roman" w:hAnsi="Times New Roman"/>
          <w:sz w:val="24"/>
        </w:rPr>
        <w:t>……………………………………………………………………………...………………………………………………………………………………….……………………..</w:t>
      </w:r>
    </w:p>
    <w:p w14:paraId="7F2A902D" w14:textId="77777777" w:rsidR="00AF2C9F" w:rsidRPr="004366F1" w:rsidRDefault="00AF2C9F" w:rsidP="00E53ABE">
      <w:pPr>
        <w:numPr>
          <w:ilvl w:val="0"/>
          <w:numId w:val="2"/>
        </w:numPr>
        <w:spacing w:before="100" w:beforeAutospacing="1" w:after="100" w:afterAutospacing="1" w:line="240" w:lineRule="auto"/>
        <w:ind w:left="567" w:hanging="567"/>
        <w:jc w:val="both"/>
        <w:rPr>
          <w:rFonts w:ascii="Times New Roman" w:eastAsia="Times New Roman" w:hAnsi="Times New Roman"/>
          <w:sz w:val="24"/>
          <w:szCs w:val="24"/>
        </w:rPr>
      </w:pPr>
      <w:r w:rsidRPr="004366F1">
        <w:rPr>
          <w:rFonts w:ascii="Times New Roman" w:hAnsi="Times New Roman"/>
          <w:sz w:val="24"/>
        </w:rPr>
        <w:t>Poskytuje sa pomoc priamo organizácii venujúcej sa výskumu</w:t>
      </w:r>
      <w:r w:rsidR="004366F1">
        <w:rPr>
          <w:rFonts w:ascii="Times New Roman" w:hAnsi="Times New Roman"/>
          <w:sz w:val="24"/>
        </w:rPr>
        <w:t xml:space="preserve"> a </w:t>
      </w:r>
      <w:r w:rsidRPr="004366F1">
        <w:rPr>
          <w:rFonts w:ascii="Times New Roman" w:hAnsi="Times New Roman"/>
          <w:sz w:val="24"/>
        </w:rPr>
        <w:t>šíreniu poznatkov?</w:t>
      </w:r>
    </w:p>
    <w:p w14:paraId="1EE9FF58" w14:textId="77777777" w:rsidR="00AF2C9F" w:rsidRPr="004366F1" w:rsidRDefault="00AF2C9F" w:rsidP="00E53ABE">
      <w:pPr>
        <w:spacing w:before="100" w:beforeAutospacing="1" w:after="100" w:afterAutospacing="1" w:line="240" w:lineRule="auto"/>
        <w:ind w:left="567"/>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 xml:space="preserve">áno </w:t>
      </w:r>
      <w:r w:rsidRPr="004366F1">
        <w:tab/>
      </w:r>
      <w:r w:rsidRPr="004366F1">
        <w:tab/>
      </w:r>
      <w:r w:rsidRPr="004366F1">
        <w:tab/>
      </w: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Pr="004366F1">
        <w:tab/>
      </w:r>
      <w:r w:rsidRPr="004366F1">
        <w:rPr>
          <w:rFonts w:ascii="Times New Roman" w:hAnsi="Times New Roman"/>
          <w:sz w:val="24"/>
        </w:rPr>
        <w:t>nie</w:t>
      </w:r>
    </w:p>
    <w:p w14:paraId="11F58327" w14:textId="77777777" w:rsidR="00AF2C9F" w:rsidRPr="004366F1" w:rsidRDefault="000F631C" w:rsidP="00E53ABE">
      <w:pPr>
        <w:numPr>
          <w:ilvl w:val="0"/>
          <w:numId w:val="2"/>
        </w:numPr>
        <w:spacing w:before="100" w:beforeAutospacing="1" w:after="100" w:afterAutospacing="1" w:line="240" w:lineRule="auto"/>
        <w:ind w:left="567" w:hanging="567"/>
        <w:jc w:val="both"/>
        <w:rPr>
          <w:rFonts w:ascii="Times New Roman" w:eastAsia="Times New Roman" w:hAnsi="Times New Roman"/>
          <w:b/>
          <w:sz w:val="24"/>
          <w:szCs w:val="24"/>
        </w:rPr>
      </w:pPr>
      <w:r w:rsidRPr="004366F1">
        <w:rPr>
          <w:rFonts w:ascii="Times New Roman" w:hAnsi="Times New Roman"/>
          <w:sz w:val="24"/>
        </w:rPr>
        <w:t>Uveďte oprávnené náklady:</w:t>
      </w:r>
    </w:p>
    <w:p w14:paraId="12B51AC8" w14:textId="77777777" w:rsidR="00AF2C9F" w:rsidRPr="004366F1" w:rsidRDefault="00B54768" w:rsidP="00E53ABE">
      <w:pPr>
        <w:spacing w:before="100" w:beforeAutospacing="1" w:after="100" w:afterAutospacing="1" w:line="240" w:lineRule="auto"/>
        <w:ind w:left="992" w:hanging="425"/>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00100F0B" w:rsidRPr="004366F1">
        <w:rPr>
          <w:rFonts w:ascii="Times New Roman" w:eastAsia="Times New Roman" w:hAnsi="Times New Roman"/>
          <w:b/>
          <w:sz w:val="24"/>
        </w:rPr>
        <w:t xml:space="preserve"> </w:t>
      </w:r>
      <w:r w:rsidRPr="004366F1">
        <w:rPr>
          <w:rFonts w:ascii="Times New Roman" w:hAnsi="Times New Roman"/>
          <w:sz w:val="24"/>
        </w:rPr>
        <w:t>a) osobné náklady týkajúce sa výskumných pracovníkov, technikov</w:t>
      </w:r>
      <w:r w:rsidR="004366F1">
        <w:rPr>
          <w:rFonts w:ascii="Times New Roman" w:hAnsi="Times New Roman"/>
          <w:sz w:val="24"/>
        </w:rPr>
        <w:t xml:space="preserve"> a </w:t>
      </w:r>
      <w:r w:rsidRPr="004366F1">
        <w:rPr>
          <w:rFonts w:ascii="Times New Roman" w:hAnsi="Times New Roman"/>
          <w:sz w:val="24"/>
        </w:rPr>
        <w:t>iných pomocných pracovníkov</w:t>
      </w:r>
      <w:r w:rsidR="004366F1">
        <w:rPr>
          <w:rFonts w:ascii="Times New Roman" w:hAnsi="Times New Roman"/>
          <w:sz w:val="24"/>
        </w:rPr>
        <w:t xml:space="preserve"> v </w:t>
      </w:r>
      <w:r w:rsidRPr="004366F1">
        <w:rPr>
          <w:rFonts w:ascii="Times New Roman" w:hAnsi="Times New Roman"/>
          <w:sz w:val="24"/>
        </w:rPr>
        <w:t>rozsahu,</w:t>
      </w:r>
      <w:r w:rsidR="004366F1">
        <w:rPr>
          <w:rFonts w:ascii="Times New Roman" w:hAnsi="Times New Roman"/>
          <w:sz w:val="24"/>
        </w:rPr>
        <w:t xml:space="preserve"> v </w:t>
      </w:r>
      <w:r w:rsidRPr="004366F1">
        <w:rPr>
          <w:rFonts w:ascii="Times New Roman" w:hAnsi="Times New Roman"/>
          <w:sz w:val="24"/>
        </w:rPr>
        <w:t>akom sa podieľajú na projekte;</w:t>
      </w:r>
    </w:p>
    <w:p w14:paraId="48D11331" w14:textId="77777777" w:rsidR="00AF2C9F" w:rsidRPr="004366F1" w:rsidRDefault="00B54768" w:rsidP="00E53ABE">
      <w:pPr>
        <w:spacing w:before="100" w:beforeAutospacing="1" w:after="100" w:afterAutospacing="1" w:line="240" w:lineRule="auto"/>
        <w:ind w:left="992" w:hanging="425"/>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00100F0B" w:rsidRPr="004366F1">
        <w:rPr>
          <w:rFonts w:ascii="Times New Roman" w:eastAsia="Times New Roman" w:hAnsi="Times New Roman"/>
          <w:b/>
          <w:sz w:val="24"/>
        </w:rPr>
        <w:t xml:space="preserve"> </w:t>
      </w:r>
      <w:r w:rsidRPr="004366F1">
        <w:rPr>
          <w:rFonts w:ascii="Times New Roman" w:hAnsi="Times New Roman"/>
          <w:sz w:val="24"/>
        </w:rPr>
        <w:t>b) náklady na nástroje</w:t>
      </w:r>
      <w:r w:rsidR="004366F1">
        <w:rPr>
          <w:rFonts w:ascii="Times New Roman" w:hAnsi="Times New Roman"/>
          <w:sz w:val="24"/>
        </w:rPr>
        <w:t xml:space="preserve"> a </w:t>
      </w:r>
      <w:r w:rsidRPr="004366F1">
        <w:rPr>
          <w:rFonts w:ascii="Times New Roman" w:hAnsi="Times New Roman"/>
          <w:sz w:val="24"/>
        </w:rPr>
        <w:t>vybavenie</w:t>
      </w:r>
      <w:r w:rsidR="004366F1">
        <w:rPr>
          <w:rFonts w:ascii="Times New Roman" w:hAnsi="Times New Roman"/>
          <w:sz w:val="24"/>
        </w:rPr>
        <w:t xml:space="preserve"> v </w:t>
      </w:r>
      <w:r w:rsidRPr="004366F1">
        <w:rPr>
          <w:rFonts w:ascii="Times New Roman" w:hAnsi="Times New Roman"/>
          <w:sz w:val="24"/>
        </w:rPr>
        <w:t>rozsahu</w:t>
      </w:r>
      <w:r w:rsidR="004366F1">
        <w:rPr>
          <w:rFonts w:ascii="Times New Roman" w:hAnsi="Times New Roman"/>
          <w:sz w:val="24"/>
        </w:rPr>
        <w:t xml:space="preserve"> a v </w:t>
      </w:r>
      <w:r w:rsidRPr="004366F1">
        <w:rPr>
          <w:rFonts w:ascii="Times New Roman" w:hAnsi="Times New Roman"/>
          <w:sz w:val="24"/>
        </w:rPr>
        <w:t>období ich použitia na projekt. Ak sa takéto nástroje</w:t>
      </w:r>
      <w:r w:rsidR="004366F1">
        <w:rPr>
          <w:rFonts w:ascii="Times New Roman" w:hAnsi="Times New Roman"/>
          <w:sz w:val="24"/>
        </w:rPr>
        <w:t xml:space="preserve"> a </w:t>
      </w:r>
      <w:r w:rsidRPr="004366F1">
        <w:rPr>
          <w:rFonts w:ascii="Times New Roman" w:hAnsi="Times New Roman"/>
          <w:sz w:val="24"/>
        </w:rPr>
        <w:t>vybavenie nepoužívajú na projekt počas celého obdobia ich životnosti, za oprávnené náklady sa považujú iba odpisy zodpovedajúce dĺžke projektu vypočítané na základe všeobecne uznávaných účtovných zásad;</w:t>
      </w:r>
    </w:p>
    <w:p w14:paraId="17DA22E8" w14:textId="77777777" w:rsidR="00AF2C9F" w:rsidRPr="004366F1" w:rsidRDefault="00134B42" w:rsidP="00E53ABE">
      <w:pPr>
        <w:spacing w:before="100" w:beforeAutospacing="1" w:after="100" w:afterAutospacing="1" w:line="240" w:lineRule="auto"/>
        <w:ind w:left="992" w:hanging="425"/>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00100F0B" w:rsidRPr="004366F1">
        <w:rPr>
          <w:rFonts w:ascii="Times New Roman" w:eastAsia="Times New Roman" w:hAnsi="Times New Roman"/>
          <w:b/>
          <w:sz w:val="24"/>
        </w:rPr>
        <w:t xml:space="preserve"> </w:t>
      </w:r>
      <w:r w:rsidRPr="004366F1">
        <w:rPr>
          <w:rFonts w:ascii="Times New Roman" w:hAnsi="Times New Roman"/>
          <w:sz w:val="24"/>
        </w:rPr>
        <w:t>c) náklady na budovy</w:t>
      </w:r>
      <w:r w:rsidR="004366F1">
        <w:rPr>
          <w:rFonts w:ascii="Times New Roman" w:hAnsi="Times New Roman"/>
          <w:sz w:val="24"/>
        </w:rPr>
        <w:t xml:space="preserve"> a </w:t>
      </w:r>
      <w:r w:rsidRPr="004366F1">
        <w:rPr>
          <w:rFonts w:ascii="Times New Roman" w:hAnsi="Times New Roman"/>
          <w:sz w:val="24"/>
        </w:rPr>
        <w:t>pozemky</w:t>
      </w:r>
      <w:r w:rsidR="004366F1">
        <w:rPr>
          <w:rFonts w:ascii="Times New Roman" w:hAnsi="Times New Roman"/>
          <w:sz w:val="24"/>
        </w:rPr>
        <w:t xml:space="preserve"> v </w:t>
      </w:r>
      <w:r w:rsidRPr="004366F1">
        <w:rPr>
          <w:rFonts w:ascii="Times New Roman" w:hAnsi="Times New Roman"/>
          <w:sz w:val="24"/>
        </w:rPr>
        <w:t>rozsahu</w:t>
      </w:r>
      <w:r w:rsidR="004366F1">
        <w:rPr>
          <w:rFonts w:ascii="Times New Roman" w:hAnsi="Times New Roman"/>
          <w:sz w:val="24"/>
        </w:rPr>
        <w:t xml:space="preserve"> a v </w:t>
      </w:r>
      <w:r w:rsidRPr="004366F1">
        <w:rPr>
          <w:rFonts w:ascii="Times New Roman" w:hAnsi="Times New Roman"/>
          <w:sz w:val="24"/>
        </w:rPr>
        <w:t>trvaní ich využívania na projekt.</w:t>
      </w:r>
      <w:r w:rsidR="004366F1">
        <w:rPr>
          <w:rFonts w:ascii="Times New Roman" w:hAnsi="Times New Roman"/>
          <w:sz w:val="24"/>
        </w:rPr>
        <w:t xml:space="preserve"> V </w:t>
      </w:r>
      <w:r w:rsidRPr="004366F1">
        <w:rPr>
          <w:rFonts w:ascii="Times New Roman" w:hAnsi="Times New Roman"/>
          <w:sz w:val="24"/>
        </w:rPr>
        <w:t>súvislosti</w:t>
      </w:r>
      <w:r w:rsidR="004366F1">
        <w:rPr>
          <w:rFonts w:ascii="Times New Roman" w:hAnsi="Times New Roman"/>
          <w:sz w:val="24"/>
        </w:rPr>
        <w:t xml:space="preserve"> s </w:t>
      </w:r>
      <w:r w:rsidRPr="004366F1">
        <w:rPr>
          <w:rFonts w:ascii="Times New Roman" w:hAnsi="Times New Roman"/>
          <w:sz w:val="24"/>
        </w:rPr>
        <w:t>budovami sa za oprávnené náklady považujú iba odpisy zodpovedajúce dĺžke projektu vypočítané na základe všeobecne uznávaných účtovných zásad.</w:t>
      </w:r>
      <w:r w:rsidR="004366F1">
        <w:rPr>
          <w:rFonts w:ascii="Times New Roman" w:hAnsi="Times New Roman"/>
          <w:sz w:val="24"/>
        </w:rPr>
        <w:t xml:space="preserve"> V </w:t>
      </w:r>
      <w:r w:rsidRPr="004366F1">
        <w:rPr>
          <w:rFonts w:ascii="Times New Roman" w:hAnsi="Times New Roman"/>
          <w:sz w:val="24"/>
        </w:rPr>
        <w:t>súvislosti</w:t>
      </w:r>
      <w:r w:rsidR="004366F1">
        <w:rPr>
          <w:rFonts w:ascii="Times New Roman" w:hAnsi="Times New Roman"/>
          <w:sz w:val="24"/>
        </w:rPr>
        <w:t xml:space="preserve"> s </w:t>
      </w:r>
      <w:r w:rsidRPr="004366F1">
        <w:rPr>
          <w:rFonts w:ascii="Times New Roman" w:hAnsi="Times New Roman"/>
          <w:sz w:val="24"/>
        </w:rPr>
        <w:t>pozemkami sú oprávnenými nákladmi len náklady na komerčný prevod alebo skutočne vynaložené kapitálové náklady;</w:t>
      </w:r>
    </w:p>
    <w:p w14:paraId="2679EB89" w14:textId="77777777" w:rsidR="00AF2C9F" w:rsidRPr="004366F1" w:rsidRDefault="00134B42" w:rsidP="00E53ABE">
      <w:pPr>
        <w:spacing w:before="100" w:beforeAutospacing="1" w:after="100" w:afterAutospacing="1" w:line="240" w:lineRule="auto"/>
        <w:ind w:left="992" w:hanging="425"/>
        <w:jc w:val="both"/>
        <w:rPr>
          <w:rFonts w:ascii="Times New Roman" w:eastAsia="Times New Roman" w:hAnsi="Times New Roman"/>
          <w:sz w:val="24"/>
          <w:szCs w:val="24"/>
        </w:rPr>
      </w:pPr>
      <w:r w:rsidRPr="004366F1">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00100F0B" w:rsidRPr="004366F1">
        <w:rPr>
          <w:rFonts w:ascii="Times New Roman" w:eastAsia="Times New Roman" w:hAnsi="Times New Roman"/>
          <w:b/>
          <w:sz w:val="24"/>
        </w:rPr>
        <w:t xml:space="preserve"> </w:t>
      </w:r>
      <w:r w:rsidRPr="004366F1">
        <w:rPr>
          <w:rFonts w:ascii="Times New Roman" w:hAnsi="Times New Roman"/>
          <w:sz w:val="24"/>
        </w:rPr>
        <w:t>d) náklady na zmluvný výskum, poznatky</w:t>
      </w:r>
      <w:r w:rsidR="004366F1">
        <w:rPr>
          <w:rFonts w:ascii="Times New Roman" w:hAnsi="Times New Roman"/>
          <w:sz w:val="24"/>
        </w:rPr>
        <w:t xml:space="preserve"> a </w:t>
      </w:r>
      <w:r w:rsidRPr="004366F1">
        <w:rPr>
          <w:rFonts w:ascii="Times New Roman" w:hAnsi="Times New Roman"/>
          <w:sz w:val="24"/>
        </w:rPr>
        <w:t>patentové práva zakúpené alebo licencované</w:t>
      </w:r>
      <w:r w:rsidR="004366F1">
        <w:rPr>
          <w:rFonts w:ascii="Times New Roman" w:hAnsi="Times New Roman"/>
          <w:sz w:val="24"/>
        </w:rPr>
        <w:t xml:space="preserve"> z </w:t>
      </w:r>
      <w:r w:rsidRPr="004366F1">
        <w:rPr>
          <w:rFonts w:ascii="Times New Roman" w:hAnsi="Times New Roman"/>
          <w:sz w:val="24"/>
        </w:rPr>
        <w:t>vonkajších zdrojov na základe zásady trhového odstupu, ako aj náklady na poradenské služby</w:t>
      </w:r>
      <w:r w:rsidR="004366F1">
        <w:rPr>
          <w:rFonts w:ascii="Times New Roman" w:hAnsi="Times New Roman"/>
          <w:sz w:val="24"/>
        </w:rPr>
        <w:t xml:space="preserve"> a </w:t>
      </w:r>
      <w:r w:rsidRPr="004366F1">
        <w:rPr>
          <w:rFonts w:ascii="Times New Roman" w:hAnsi="Times New Roman"/>
          <w:sz w:val="24"/>
        </w:rPr>
        <w:t>rovnocenné služby použité výlučne na projekt;</w:t>
      </w:r>
    </w:p>
    <w:p w14:paraId="2E4DA4A9" w14:textId="77777777" w:rsidR="00AF2C9F" w:rsidRPr="004366F1" w:rsidRDefault="00323D65" w:rsidP="00E53ABE">
      <w:pPr>
        <w:spacing w:before="100" w:beforeAutospacing="1" w:after="100" w:afterAutospacing="1" w:line="240" w:lineRule="auto"/>
        <w:ind w:left="992" w:hanging="425"/>
        <w:jc w:val="both"/>
        <w:rPr>
          <w:rFonts w:ascii="Times New Roman" w:eastAsia="Times New Roman" w:hAnsi="Times New Roman"/>
          <w:sz w:val="24"/>
          <w:szCs w:val="24"/>
        </w:rPr>
      </w:pPr>
      <w:r w:rsidRPr="004366F1">
        <w:rPr>
          <w:rFonts w:ascii="Times New Roman" w:eastAsia="Times New Roman" w:hAnsi="Times New Roman"/>
          <w:b/>
          <w:sz w:val="24"/>
        </w:rPr>
        <w:fldChar w:fldCharType="begin">
          <w:ffData>
            <w:name w:val="Check1"/>
            <w:enabled/>
            <w:calcOnExit w:val="0"/>
            <w:checkBox>
              <w:sizeAuto/>
              <w:default w:val="0"/>
            </w:checkBox>
          </w:ffData>
        </w:fldChar>
      </w:r>
      <w:r w:rsidRPr="004366F1">
        <w:rPr>
          <w:rFonts w:ascii="Times New Roman" w:eastAsia="Times New Roman" w:hAnsi="Times New Roman"/>
          <w:b/>
          <w:sz w:val="24"/>
        </w:rPr>
        <w:instrText xml:space="preserve"> FORMCHECKBOX </w:instrText>
      </w:r>
      <w:r w:rsidR="0054203F">
        <w:rPr>
          <w:rFonts w:ascii="Times New Roman" w:eastAsia="Times New Roman" w:hAnsi="Times New Roman"/>
          <w:b/>
          <w:sz w:val="24"/>
        </w:rPr>
      </w:r>
      <w:r w:rsidR="0054203F">
        <w:rPr>
          <w:rFonts w:ascii="Times New Roman" w:eastAsia="Times New Roman" w:hAnsi="Times New Roman"/>
          <w:b/>
          <w:sz w:val="24"/>
        </w:rPr>
        <w:fldChar w:fldCharType="separate"/>
      </w:r>
      <w:r w:rsidRPr="004366F1">
        <w:rPr>
          <w:rFonts w:ascii="Times New Roman" w:eastAsia="Times New Roman" w:hAnsi="Times New Roman"/>
          <w:b/>
          <w:sz w:val="24"/>
        </w:rPr>
        <w:fldChar w:fldCharType="end"/>
      </w:r>
      <w:r w:rsidR="00100F0B" w:rsidRPr="004366F1">
        <w:rPr>
          <w:rFonts w:ascii="Times New Roman" w:eastAsia="Times New Roman" w:hAnsi="Times New Roman"/>
          <w:b/>
          <w:sz w:val="24"/>
        </w:rPr>
        <w:t xml:space="preserve"> </w:t>
      </w:r>
      <w:r w:rsidRPr="004366F1">
        <w:rPr>
          <w:rFonts w:ascii="Times New Roman" w:hAnsi="Times New Roman"/>
          <w:sz w:val="24"/>
        </w:rPr>
        <w:t>e) ďalšie režijné náklady</w:t>
      </w:r>
      <w:r w:rsidR="004366F1">
        <w:rPr>
          <w:rFonts w:ascii="Times New Roman" w:hAnsi="Times New Roman"/>
          <w:sz w:val="24"/>
        </w:rPr>
        <w:t xml:space="preserve"> a </w:t>
      </w:r>
      <w:r w:rsidRPr="004366F1">
        <w:rPr>
          <w:rFonts w:ascii="Times New Roman" w:hAnsi="Times New Roman"/>
          <w:sz w:val="24"/>
        </w:rPr>
        <w:t>iné prevádzkové náklady,</w:t>
      </w:r>
      <w:r w:rsidR="004366F1">
        <w:rPr>
          <w:rFonts w:ascii="Times New Roman" w:hAnsi="Times New Roman"/>
          <w:sz w:val="24"/>
        </w:rPr>
        <w:t xml:space="preserve"> a </w:t>
      </w:r>
      <w:r w:rsidRPr="004366F1">
        <w:rPr>
          <w:rFonts w:ascii="Times New Roman" w:hAnsi="Times New Roman"/>
          <w:sz w:val="24"/>
        </w:rPr>
        <w:t>to vrátane nákladov na materiál, dodávky</w:t>
      </w:r>
      <w:r w:rsidR="004366F1">
        <w:rPr>
          <w:rFonts w:ascii="Times New Roman" w:hAnsi="Times New Roman"/>
          <w:sz w:val="24"/>
        </w:rPr>
        <w:t xml:space="preserve"> a </w:t>
      </w:r>
      <w:r w:rsidRPr="004366F1">
        <w:rPr>
          <w:rFonts w:ascii="Times New Roman" w:hAnsi="Times New Roman"/>
          <w:sz w:val="24"/>
        </w:rPr>
        <w:t>podobné výrobky, vynaložené priamo</w:t>
      </w:r>
      <w:r w:rsidR="004366F1">
        <w:rPr>
          <w:rFonts w:ascii="Times New Roman" w:hAnsi="Times New Roman"/>
          <w:sz w:val="24"/>
        </w:rPr>
        <w:t xml:space="preserve"> v </w:t>
      </w:r>
      <w:r w:rsidRPr="004366F1">
        <w:rPr>
          <w:rFonts w:ascii="Times New Roman" w:hAnsi="Times New Roman"/>
          <w:sz w:val="24"/>
        </w:rPr>
        <w:t>dôsledku projektu.</w:t>
      </w:r>
    </w:p>
    <w:p w14:paraId="73B2C294" w14:textId="77777777" w:rsidR="0097281F" w:rsidRPr="004366F1" w:rsidRDefault="00F653C6" w:rsidP="00E53ABE">
      <w:pPr>
        <w:numPr>
          <w:ilvl w:val="0"/>
          <w:numId w:val="2"/>
        </w:numPr>
        <w:spacing w:before="100" w:beforeAutospacing="1" w:after="100" w:afterAutospacing="1" w:line="240" w:lineRule="auto"/>
        <w:ind w:left="567" w:hanging="567"/>
        <w:jc w:val="both"/>
        <w:rPr>
          <w:rFonts w:ascii="Times New Roman" w:eastAsia="Times New Roman" w:hAnsi="Times New Roman"/>
          <w:sz w:val="24"/>
          <w:szCs w:val="24"/>
        </w:rPr>
      </w:pPr>
      <w:bookmarkStart w:id="1" w:name="_Hlk135890450"/>
      <w:r w:rsidRPr="004366F1">
        <w:rPr>
          <w:rFonts w:ascii="Times New Roman" w:hAnsi="Times New Roman"/>
          <w:sz w:val="24"/>
        </w:rPr>
        <w:t>Uveďte intenzitu pomoci:</w:t>
      </w:r>
    </w:p>
    <w:p w14:paraId="2BDFAA24" w14:textId="77777777" w:rsidR="00F653C6" w:rsidRPr="004366F1" w:rsidRDefault="00F653C6" w:rsidP="00E53ABE">
      <w:pPr>
        <w:spacing w:before="100" w:beforeAutospacing="1" w:after="100" w:afterAutospacing="1" w:line="240" w:lineRule="auto"/>
        <w:ind w:firstLine="567"/>
        <w:jc w:val="both"/>
        <w:rPr>
          <w:rFonts w:ascii="Times New Roman" w:eastAsia="Times New Roman" w:hAnsi="Times New Roman"/>
          <w:sz w:val="24"/>
          <w:szCs w:val="24"/>
        </w:rPr>
      </w:pPr>
      <w:r w:rsidRPr="004366F1">
        <w:rPr>
          <w:rFonts w:ascii="Times New Roman" w:eastAsia="Times New Roman" w:hAnsi="Times New Roman"/>
          <w:sz w:val="24"/>
        </w:rPr>
        <w:fldChar w:fldCharType="begin">
          <w:ffData>
            <w:name w:val="Check1"/>
            <w:enabled/>
            <w:calcOnExit w:val="0"/>
            <w:checkBox>
              <w:sizeAuto/>
              <w:default w:val="0"/>
            </w:checkBox>
          </w:ffData>
        </w:fldChar>
      </w:r>
      <w:r w:rsidRPr="004366F1">
        <w:rPr>
          <w:rFonts w:ascii="Times New Roman" w:eastAsia="Times New Roman" w:hAnsi="Times New Roman"/>
          <w:sz w:val="24"/>
        </w:rPr>
        <w:instrText xml:space="preserve"> FORMCHECKBOX </w:instrText>
      </w:r>
      <w:r w:rsidR="0054203F">
        <w:rPr>
          <w:rFonts w:ascii="Times New Roman" w:eastAsia="Times New Roman" w:hAnsi="Times New Roman"/>
          <w:sz w:val="24"/>
        </w:rPr>
      </w:r>
      <w:r w:rsidR="0054203F">
        <w:rPr>
          <w:rFonts w:ascii="Times New Roman" w:eastAsia="Times New Roman" w:hAnsi="Times New Roman"/>
          <w:sz w:val="24"/>
        </w:rPr>
        <w:fldChar w:fldCharType="separate"/>
      </w:r>
      <w:r w:rsidRPr="004366F1">
        <w:rPr>
          <w:rFonts w:ascii="Times New Roman" w:eastAsia="Times New Roman" w:hAnsi="Times New Roman"/>
          <w:sz w:val="24"/>
        </w:rPr>
        <w:fldChar w:fldCharType="end"/>
      </w:r>
      <w:r w:rsidRPr="004366F1">
        <w:rPr>
          <w:rFonts w:ascii="Times New Roman" w:hAnsi="Times New Roman"/>
          <w:sz w:val="24"/>
        </w:rPr>
        <w:t xml:space="preserve"> …..% oprávnených nákladov.</w:t>
      </w:r>
    </w:p>
    <w:p w14:paraId="3E8F0304" w14:textId="77777777" w:rsidR="00AF2C9F" w:rsidRPr="004366F1" w:rsidRDefault="00BB313C" w:rsidP="00E53ABE">
      <w:pPr>
        <w:spacing w:before="100" w:beforeAutospacing="1" w:after="100" w:afterAutospacing="1" w:line="240" w:lineRule="auto"/>
        <w:ind w:left="567"/>
        <w:jc w:val="both"/>
        <w:rPr>
          <w:rFonts w:ascii="Times New Roman" w:hAnsi="Times New Roman"/>
          <w:color w:val="000000"/>
          <w:sz w:val="24"/>
          <w:szCs w:val="24"/>
          <w:shd w:val="clear" w:color="auto" w:fill="FFFFFF"/>
        </w:rPr>
      </w:pPr>
      <w:r w:rsidRPr="004366F1">
        <w:rPr>
          <w:rFonts w:ascii="Times New Roman" w:hAnsi="Times New Roman"/>
          <w:sz w:val="24"/>
        </w:rPr>
        <w:t xml:space="preserve">Upozorňujeme vás, že podľa bodu 493 usmernení nesmie </w:t>
      </w:r>
      <w:r w:rsidRPr="004366F1">
        <w:rPr>
          <w:rFonts w:ascii="Times New Roman" w:hAnsi="Times New Roman"/>
          <w:color w:val="000000"/>
          <w:sz w:val="24"/>
          <w:shd w:val="clear" w:color="auto" w:fill="FFFFFF"/>
        </w:rPr>
        <w:t>intenzita pomoci presiahnuť 100</w:t>
      </w:r>
      <w:r w:rsidR="004366F1">
        <w:rPr>
          <w:rFonts w:ascii="Times New Roman" w:hAnsi="Times New Roman"/>
          <w:color w:val="000000"/>
          <w:sz w:val="24"/>
          <w:shd w:val="clear" w:color="auto" w:fill="FFFFFF"/>
        </w:rPr>
        <w:t> %</w:t>
      </w:r>
      <w:r w:rsidRPr="004366F1">
        <w:rPr>
          <w:rFonts w:ascii="Times New Roman" w:hAnsi="Times New Roman"/>
          <w:color w:val="000000"/>
          <w:sz w:val="24"/>
          <w:shd w:val="clear" w:color="auto" w:fill="FFFFFF"/>
        </w:rPr>
        <w:t xml:space="preserve"> oprávnených nákladov</w:t>
      </w:r>
      <w:bookmarkEnd w:id="1"/>
      <w:r w:rsidRPr="004366F1">
        <w:rPr>
          <w:rFonts w:ascii="Times New Roman" w:hAnsi="Times New Roman"/>
          <w:color w:val="000000"/>
          <w:sz w:val="24"/>
          <w:shd w:val="clear" w:color="auto" w:fill="FFFFFF"/>
        </w:rPr>
        <w:t>.</w:t>
      </w:r>
    </w:p>
    <w:p w14:paraId="0F73856D" w14:textId="77777777" w:rsidR="00AF2C9F" w:rsidRPr="004366F1" w:rsidRDefault="00AF2C9F" w:rsidP="00CB1D3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center"/>
        <w:rPr>
          <w:rFonts w:ascii="Times New Roman" w:eastAsia="Times New Roman" w:hAnsi="Times New Roman"/>
          <w:b/>
          <w:sz w:val="24"/>
          <w:szCs w:val="24"/>
        </w:rPr>
      </w:pPr>
      <w:r w:rsidRPr="004366F1">
        <w:rPr>
          <w:rFonts w:ascii="Times New Roman" w:hAnsi="Times New Roman"/>
          <w:b/>
          <w:sz w:val="24"/>
        </w:rPr>
        <w:t>ĎALŠIE INFORMÁCIE</w:t>
      </w:r>
    </w:p>
    <w:p w14:paraId="5DD25953" w14:textId="77777777" w:rsidR="00AF2C9F" w:rsidRPr="004366F1" w:rsidRDefault="00AF2C9F" w:rsidP="00E53ABE">
      <w:pPr>
        <w:autoSpaceDE w:val="0"/>
        <w:autoSpaceDN w:val="0"/>
        <w:adjustRightInd w:val="0"/>
        <w:spacing w:before="100" w:beforeAutospacing="1" w:after="100" w:afterAutospacing="1" w:line="240" w:lineRule="auto"/>
        <w:jc w:val="both"/>
        <w:rPr>
          <w:rFonts w:ascii="Times New Roman" w:eastAsia="Times New Roman" w:hAnsi="Times New Roman"/>
          <w:sz w:val="24"/>
          <w:szCs w:val="24"/>
        </w:rPr>
      </w:pPr>
      <w:r w:rsidRPr="004366F1">
        <w:rPr>
          <w:rFonts w:ascii="Times New Roman" w:hAnsi="Times New Roman"/>
          <w:sz w:val="24"/>
        </w:rPr>
        <w:t>Uveďte všetky ďalšie informácie, ktoré možno považovať za významné</w:t>
      </w:r>
      <w:r w:rsidR="004366F1">
        <w:rPr>
          <w:rFonts w:ascii="Times New Roman" w:hAnsi="Times New Roman"/>
          <w:sz w:val="24"/>
        </w:rPr>
        <w:t xml:space="preserve"> z </w:t>
      </w:r>
      <w:r w:rsidRPr="004366F1">
        <w:rPr>
          <w:rFonts w:ascii="Times New Roman" w:hAnsi="Times New Roman"/>
          <w:sz w:val="24"/>
        </w:rPr>
        <w:t>hľadiska posúdenia predmetného opatrenia</w:t>
      </w:r>
      <w:r w:rsidR="004366F1">
        <w:rPr>
          <w:rFonts w:ascii="Times New Roman" w:hAnsi="Times New Roman"/>
          <w:sz w:val="24"/>
        </w:rPr>
        <w:t xml:space="preserve"> v </w:t>
      </w:r>
      <w:r w:rsidRPr="004366F1">
        <w:rPr>
          <w:rFonts w:ascii="Times New Roman" w:hAnsi="Times New Roman"/>
          <w:sz w:val="24"/>
        </w:rPr>
        <w:t>rámci tohto oddielu usmernení:</w:t>
      </w:r>
    </w:p>
    <w:p w14:paraId="69B99DDD" w14:textId="77777777" w:rsidR="001A718E" w:rsidRPr="004366F1" w:rsidRDefault="00AF2C9F" w:rsidP="00E53ABE">
      <w:pPr>
        <w:spacing w:before="100" w:beforeAutospacing="1" w:after="100" w:afterAutospacing="1" w:line="240" w:lineRule="auto"/>
        <w:ind w:left="567" w:hanging="567"/>
        <w:jc w:val="both"/>
      </w:pPr>
      <w:r w:rsidRPr="004366F1">
        <w:rPr>
          <w:rFonts w:ascii="Times New Roman" w:hAnsi="Times New Roman"/>
          <w:sz w:val="24"/>
        </w:rPr>
        <w:t>………………………………………………………………………………………………….</w:t>
      </w:r>
    </w:p>
    <w:sectPr w:rsidR="001A718E" w:rsidRPr="004366F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3252F" w14:textId="77777777" w:rsidR="00BA7F58" w:rsidRDefault="00BA7F58">
      <w:pPr>
        <w:spacing w:after="0" w:line="240" w:lineRule="auto"/>
      </w:pPr>
      <w:r>
        <w:separator/>
      </w:r>
    </w:p>
  </w:endnote>
  <w:endnote w:type="continuationSeparator" w:id="0">
    <w:p w14:paraId="75DB9D3A" w14:textId="77777777" w:rsidR="00BA7F58" w:rsidRDefault="00BA7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096D" w14:textId="77777777" w:rsidR="00AE6A0A" w:rsidRDefault="00AE6A0A">
    <w:pPr>
      <w:pStyle w:val="Footer"/>
      <w:jc w:val="center"/>
    </w:pPr>
    <w:r>
      <w:fldChar w:fldCharType="begin"/>
    </w:r>
    <w:r>
      <w:instrText xml:space="preserve"> PAGE   \* MERGEFORMAT </w:instrText>
    </w:r>
    <w:r>
      <w:fldChar w:fldCharType="separate"/>
    </w:r>
    <w:r w:rsidR="004366F1">
      <w:rPr>
        <w:noProof/>
      </w:rPr>
      <w:t>3</w:t>
    </w:r>
    <w:r>
      <w:fldChar w:fldCharType="end"/>
    </w:r>
  </w:p>
  <w:p w14:paraId="2785472F" w14:textId="77777777" w:rsidR="00AE6A0A" w:rsidRDefault="00AE6A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5B3F3" w14:textId="77777777" w:rsidR="00BA7F58" w:rsidRDefault="00BA7F58">
      <w:pPr>
        <w:spacing w:after="0" w:line="240" w:lineRule="auto"/>
      </w:pPr>
      <w:r>
        <w:separator/>
      </w:r>
    </w:p>
  </w:footnote>
  <w:footnote w:type="continuationSeparator" w:id="0">
    <w:p w14:paraId="6B2AAF88" w14:textId="77777777" w:rsidR="00BA7F58" w:rsidRDefault="00BA7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4EF0" w14:textId="77777777" w:rsidR="00AE6A0A" w:rsidRDefault="00AE6A0A" w:rsidP="00AE6A0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A2482"/>
    <w:multiLevelType w:val="hybridMultilevel"/>
    <w:tmpl w:val="5AE8FDD6"/>
    <w:lvl w:ilvl="0" w:tplc="AA2A789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EB6D92"/>
    <w:multiLevelType w:val="hybridMultilevel"/>
    <w:tmpl w:val="8C5AE3F8"/>
    <w:lvl w:ilvl="0" w:tplc="04090017">
      <w:start w:val="1"/>
      <w:numFmt w:val="lowerLetter"/>
      <w:lvlText w:val="%1)"/>
      <w:lvlJc w:val="left"/>
      <w:pPr>
        <w:ind w:left="2912" w:hanging="360"/>
      </w:pPr>
      <w:rPr>
        <w:rFonts w:hint="default"/>
      </w:rPr>
    </w:lvl>
    <w:lvl w:ilvl="1" w:tplc="08090003" w:tentative="1">
      <w:start w:val="1"/>
      <w:numFmt w:val="bullet"/>
      <w:lvlText w:val="o"/>
      <w:lvlJc w:val="left"/>
      <w:pPr>
        <w:ind w:left="3065" w:hanging="360"/>
      </w:pPr>
      <w:rPr>
        <w:rFonts w:ascii="Courier New" w:hAnsi="Courier New" w:cs="Courier New" w:hint="default"/>
      </w:rPr>
    </w:lvl>
    <w:lvl w:ilvl="2" w:tplc="08090005" w:tentative="1">
      <w:start w:val="1"/>
      <w:numFmt w:val="bullet"/>
      <w:lvlText w:val=""/>
      <w:lvlJc w:val="left"/>
      <w:pPr>
        <w:ind w:left="3785" w:hanging="360"/>
      </w:pPr>
      <w:rPr>
        <w:rFonts w:ascii="Wingdings" w:hAnsi="Wingdings" w:hint="default"/>
      </w:rPr>
    </w:lvl>
    <w:lvl w:ilvl="3" w:tplc="08090001" w:tentative="1">
      <w:start w:val="1"/>
      <w:numFmt w:val="bullet"/>
      <w:lvlText w:val=""/>
      <w:lvlJc w:val="left"/>
      <w:pPr>
        <w:ind w:left="4505" w:hanging="360"/>
      </w:pPr>
      <w:rPr>
        <w:rFonts w:ascii="Symbol" w:hAnsi="Symbol" w:hint="default"/>
      </w:rPr>
    </w:lvl>
    <w:lvl w:ilvl="4" w:tplc="08090003" w:tentative="1">
      <w:start w:val="1"/>
      <w:numFmt w:val="bullet"/>
      <w:lvlText w:val="o"/>
      <w:lvlJc w:val="left"/>
      <w:pPr>
        <w:ind w:left="5225" w:hanging="360"/>
      </w:pPr>
      <w:rPr>
        <w:rFonts w:ascii="Courier New" w:hAnsi="Courier New" w:cs="Courier New" w:hint="default"/>
      </w:rPr>
    </w:lvl>
    <w:lvl w:ilvl="5" w:tplc="08090005" w:tentative="1">
      <w:start w:val="1"/>
      <w:numFmt w:val="bullet"/>
      <w:lvlText w:val=""/>
      <w:lvlJc w:val="left"/>
      <w:pPr>
        <w:ind w:left="5945" w:hanging="360"/>
      </w:pPr>
      <w:rPr>
        <w:rFonts w:ascii="Wingdings" w:hAnsi="Wingdings" w:hint="default"/>
      </w:rPr>
    </w:lvl>
    <w:lvl w:ilvl="6" w:tplc="08090001" w:tentative="1">
      <w:start w:val="1"/>
      <w:numFmt w:val="bullet"/>
      <w:lvlText w:val=""/>
      <w:lvlJc w:val="left"/>
      <w:pPr>
        <w:ind w:left="6665" w:hanging="360"/>
      </w:pPr>
      <w:rPr>
        <w:rFonts w:ascii="Symbol" w:hAnsi="Symbol" w:hint="default"/>
      </w:rPr>
    </w:lvl>
    <w:lvl w:ilvl="7" w:tplc="08090003" w:tentative="1">
      <w:start w:val="1"/>
      <w:numFmt w:val="bullet"/>
      <w:lvlText w:val="o"/>
      <w:lvlJc w:val="left"/>
      <w:pPr>
        <w:ind w:left="7385" w:hanging="360"/>
      </w:pPr>
      <w:rPr>
        <w:rFonts w:ascii="Courier New" w:hAnsi="Courier New" w:cs="Courier New" w:hint="default"/>
      </w:rPr>
    </w:lvl>
    <w:lvl w:ilvl="8" w:tplc="08090005" w:tentative="1">
      <w:start w:val="1"/>
      <w:numFmt w:val="bullet"/>
      <w:lvlText w:val=""/>
      <w:lvlJc w:val="left"/>
      <w:pPr>
        <w:ind w:left="8105" w:hanging="360"/>
      </w:pPr>
      <w:rPr>
        <w:rFonts w:ascii="Wingdings" w:hAnsi="Wingdings" w:hint="default"/>
      </w:rPr>
    </w:lvl>
  </w:abstractNum>
  <w:abstractNum w:abstractNumId="2" w15:restartNumberingAfterBreak="0">
    <w:nsid w:val="35943716"/>
    <w:multiLevelType w:val="hybridMultilevel"/>
    <w:tmpl w:val="AC8E7348"/>
    <w:lvl w:ilvl="0" w:tplc="EB7C8ACC">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5DD75E79"/>
    <w:multiLevelType w:val="hybridMultilevel"/>
    <w:tmpl w:val="5AFAB0DE"/>
    <w:lvl w:ilvl="0" w:tplc="04090017">
      <w:start w:val="1"/>
      <w:numFmt w:val="lowerLetter"/>
      <w:lvlText w:val="%1)"/>
      <w:lvlJc w:val="left"/>
      <w:pPr>
        <w:ind w:left="2204" w:hanging="360"/>
      </w:pPr>
      <w:rPr>
        <w:rFonts w:hint="default"/>
      </w:rPr>
    </w:lvl>
    <w:lvl w:ilvl="1" w:tplc="08090003" w:tentative="1">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4" w15:restartNumberingAfterBreak="0">
    <w:nsid w:val="688D3B9F"/>
    <w:multiLevelType w:val="hybridMultilevel"/>
    <w:tmpl w:val="FA74F5FE"/>
    <w:lvl w:ilvl="0" w:tplc="0809000F">
      <w:start w:val="1"/>
      <w:numFmt w:val="decimal"/>
      <w:lvlText w:val="%1."/>
      <w:lvlJc w:val="left"/>
      <w:pPr>
        <w:ind w:left="1418" w:hanging="360"/>
      </w:pPr>
    </w:lvl>
    <w:lvl w:ilvl="1" w:tplc="08090019" w:tentative="1">
      <w:start w:val="1"/>
      <w:numFmt w:val="lowerLetter"/>
      <w:lvlText w:val="%2."/>
      <w:lvlJc w:val="left"/>
      <w:pPr>
        <w:ind w:left="2138" w:hanging="360"/>
      </w:pPr>
    </w:lvl>
    <w:lvl w:ilvl="2" w:tplc="0809001B" w:tentative="1">
      <w:start w:val="1"/>
      <w:numFmt w:val="lowerRoman"/>
      <w:lvlText w:val="%3."/>
      <w:lvlJc w:val="right"/>
      <w:pPr>
        <w:ind w:left="2858" w:hanging="180"/>
      </w:pPr>
    </w:lvl>
    <w:lvl w:ilvl="3" w:tplc="0809000F" w:tentative="1">
      <w:start w:val="1"/>
      <w:numFmt w:val="decimal"/>
      <w:lvlText w:val="%4."/>
      <w:lvlJc w:val="left"/>
      <w:pPr>
        <w:ind w:left="3578" w:hanging="360"/>
      </w:pPr>
    </w:lvl>
    <w:lvl w:ilvl="4" w:tplc="08090019" w:tentative="1">
      <w:start w:val="1"/>
      <w:numFmt w:val="lowerLetter"/>
      <w:lvlText w:val="%5."/>
      <w:lvlJc w:val="left"/>
      <w:pPr>
        <w:ind w:left="4298" w:hanging="360"/>
      </w:pPr>
    </w:lvl>
    <w:lvl w:ilvl="5" w:tplc="0809001B" w:tentative="1">
      <w:start w:val="1"/>
      <w:numFmt w:val="lowerRoman"/>
      <w:lvlText w:val="%6."/>
      <w:lvlJc w:val="right"/>
      <w:pPr>
        <w:ind w:left="5018" w:hanging="180"/>
      </w:pPr>
    </w:lvl>
    <w:lvl w:ilvl="6" w:tplc="0809000F" w:tentative="1">
      <w:start w:val="1"/>
      <w:numFmt w:val="decimal"/>
      <w:lvlText w:val="%7."/>
      <w:lvlJc w:val="left"/>
      <w:pPr>
        <w:ind w:left="5738" w:hanging="360"/>
      </w:pPr>
    </w:lvl>
    <w:lvl w:ilvl="7" w:tplc="08090019" w:tentative="1">
      <w:start w:val="1"/>
      <w:numFmt w:val="lowerLetter"/>
      <w:lvlText w:val="%8."/>
      <w:lvlJc w:val="left"/>
      <w:pPr>
        <w:ind w:left="6458" w:hanging="360"/>
      </w:pPr>
    </w:lvl>
    <w:lvl w:ilvl="8" w:tplc="0809001B" w:tentative="1">
      <w:start w:val="1"/>
      <w:numFmt w:val="lowerRoman"/>
      <w:lvlText w:val="%9."/>
      <w:lvlJc w:val="right"/>
      <w:pPr>
        <w:ind w:left="7178" w:hanging="180"/>
      </w:pPr>
    </w:lvl>
  </w:abstractNum>
  <w:num w:numId="1" w16cid:durableId="1612280373">
    <w:abstractNumId w:val="1"/>
  </w:num>
  <w:num w:numId="2" w16cid:durableId="929779635">
    <w:abstractNumId w:val="0"/>
  </w:num>
  <w:num w:numId="3" w16cid:durableId="1706100718">
    <w:abstractNumId w:val="3"/>
  </w:num>
  <w:num w:numId="4" w16cid:durableId="2041319428">
    <w:abstractNumId w:val="2"/>
  </w:num>
  <w:num w:numId="5" w16cid:durableId="21229172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F2C9F"/>
    <w:rsid w:val="000D10AC"/>
    <w:rsid w:val="000F631C"/>
    <w:rsid w:val="00100F0B"/>
    <w:rsid w:val="00134B42"/>
    <w:rsid w:val="0015196D"/>
    <w:rsid w:val="001A718E"/>
    <w:rsid w:val="001B6EFA"/>
    <w:rsid w:val="00254E06"/>
    <w:rsid w:val="00273F46"/>
    <w:rsid w:val="002C29AA"/>
    <w:rsid w:val="002E1639"/>
    <w:rsid w:val="00323D65"/>
    <w:rsid w:val="003B6391"/>
    <w:rsid w:val="004366F1"/>
    <w:rsid w:val="00486361"/>
    <w:rsid w:val="004B7510"/>
    <w:rsid w:val="005411A2"/>
    <w:rsid w:val="0054203F"/>
    <w:rsid w:val="00622CA3"/>
    <w:rsid w:val="00661F43"/>
    <w:rsid w:val="00663E87"/>
    <w:rsid w:val="006B39C1"/>
    <w:rsid w:val="006B56E3"/>
    <w:rsid w:val="006C613E"/>
    <w:rsid w:val="006F4CE2"/>
    <w:rsid w:val="007334D0"/>
    <w:rsid w:val="00815B14"/>
    <w:rsid w:val="008A1AD5"/>
    <w:rsid w:val="008F121F"/>
    <w:rsid w:val="0097281F"/>
    <w:rsid w:val="009A0BBF"/>
    <w:rsid w:val="009E142C"/>
    <w:rsid w:val="00AE6A0A"/>
    <w:rsid w:val="00AF2C9F"/>
    <w:rsid w:val="00B54768"/>
    <w:rsid w:val="00BA7F58"/>
    <w:rsid w:val="00BB313C"/>
    <w:rsid w:val="00BB46C3"/>
    <w:rsid w:val="00C111AD"/>
    <w:rsid w:val="00C653E3"/>
    <w:rsid w:val="00CB1D3F"/>
    <w:rsid w:val="00D437F3"/>
    <w:rsid w:val="00DC14FF"/>
    <w:rsid w:val="00E53ABE"/>
    <w:rsid w:val="00EA288B"/>
    <w:rsid w:val="00EA4562"/>
    <w:rsid w:val="00F16D65"/>
    <w:rsid w:val="00F23FC4"/>
    <w:rsid w:val="00F52C39"/>
    <w:rsid w:val="00F653C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54B43"/>
  <w15:chartTrackingRefBased/>
  <w15:docId w15:val="{38C3F7E5-F815-4892-8A48-52643AFD5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2C9F"/>
    <w:pPr>
      <w:tabs>
        <w:tab w:val="center" w:pos="4536"/>
        <w:tab w:val="right" w:pos="9072"/>
      </w:tabs>
    </w:pPr>
  </w:style>
  <w:style w:type="character" w:customStyle="1" w:styleId="HeaderChar">
    <w:name w:val="Header Char"/>
    <w:link w:val="Header"/>
    <w:uiPriority w:val="99"/>
    <w:rsid w:val="00AF2C9F"/>
    <w:rPr>
      <w:rFonts w:ascii="Calibri" w:eastAsia="Calibri" w:hAnsi="Calibri" w:cs="Times New Roman"/>
    </w:rPr>
  </w:style>
  <w:style w:type="paragraph" w:styleId="Footer">
    <w:name w:val="footer"/>
    <w:basedOn w:val="Normal"/>
    <w:link w:val="FooterChar"/>
    <w:uiPriority w:val="99"/>
    <w:unhideWhenUsed/>
    <w:rsid w:val="00AF2C9F"/>
    <w:pPr>
      <w:tabs>
        <w:tab w:val="center" w:pos="4536"/>
        <w:tab w:val="right" w:pos="9072"/>
      </w:tabs>
    </w:pPr>
  </w:style>
  <w:style w:type="character" w:customStyle="1" w:styleId="FooterChar">
    <w:name w:val="Footer Char"/>
    <w:link w:val="Footer"/>
    <w:uiPriority w:val="99"/>
    <w:rsid w:val="00AF2C9F"/>
    <w:rPr>
      <w:rFonts w:ascii="Calibri" w:eastAsia="Calibri" w:hAnsi="Calibri" w:cs="Times New Roman"/>
    </w:rPr>
  </w:style>
  <w:style w:type="paragraph" w:styleId="BalloonText">
    <w:name w:val="Balloon Text"/>
    <w:basedOn w:val="Normal"/>
    <w:link w:val="BalloonTextChar"/>
    <w:uiPriority w:val="99"/>
    <w:semiHidden/>
    <w:unhideWhenUsed/>
    <w:rsid w:val="006B56E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B56E3"/>
    <w:rPr>
      <w:rFonts w:ascii="Segoe UI" w:hAnsi="Segoe UI" w:cs="Segoe UI"/>
      <w:sz w:val="18"/>
      <w:szCs w:val="18"/>
      <w:lang w:eastAsia="en-US"/>
    </w:rPr>
  </w:style>
  <w:style w:type="character" w:styleId="CommentReference">
    <w:name w:val="annotation reference"/>
    <w:uiPriority w:val="99"/>
    <w:semiHidden/>
    <w:unhideWhenUsed/>
    <w:rsid w:val="00F52C39"/>
    <w:rPr>
      <w:sz w:val="16"/>
      <w:szCs w:val="16"/>
    </w:rPr>
  </w:style>
  <w:style w:type="paragraph" w:styleId="CommentText">
    <w:name w:val="annotation text"/>
    <w:basedOn w:val="Normal"/>
    <w:link w:val="CommentTextChar"/>
    <w:uiPriority w:val="99"/>
    <w:semiHidden/>
    <w:unhideWhenUsed/>
    <w:rsid w:val="00F52C39"/>
    <w:rPr>
      <w:sz w:val="20"/>
      <w:szCs w:val="20"/>
    </w:rPr>
  </w:style>
  <w:style w:type="character" w:customStyle="1" w:styleId="CommentTextChar">
    <w:name w:val="Comment Text Char"/>
    <w:link w:val="CommentText"/>
    <w:uiPriority w:val="99"/>
    <w:semiHidden/>
    <w:rsid w:val="00F52C39"/>
    <w:rPr>
      <w:lang w:eastAsia="en-US"/>
    </w:rPr>
  </w:style>
  <w:style w:type="paragraph" w:styleId="CommentSubject">
    <w:name w:val="annotation subject"/>
    <w:basedOn w:val="CommentText"/>
    <w:next w:val="CommentText"/>
    <w:link w:val="CommentSubjectChar"/>
    <w:uiPriority w:val="99"/>
    <w:semiHidden/>
    <w:unhideWhenUsed/>
    <w:rsid w:val="00F52C39"/>
    <w:rPr>
      <w:b/>
      <w:bCs/>
    </w:rPr>
  </w:style>
  <w:style w:type="character" w:customStyle="1" w:styleId="CommentSubjectChar">
    <w:name w:val="Comment Subject Char"/>
    <w:link w:val="CommentSubject"/>
    <w:uiPriority w:val="99"/>
    <w:semiHidden/>
    <w:rsid w:val="00F52C39"/>
    <w:rPr>
      <w:b/>
      <w:bCs/>
      <w:lang w:eastAsia="en-US"/>
    </w:rPr>
  </w:style>
  <w:style w:type="paragraph" w:styleId="Revision">
    <w:name w:val="Revision"/>
    <w:hidden/>
    <w:uiPriority w:val="99"/>
    <w:semiHidden/>
    <w:rsid w:val="008A1AD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AB815-9C08-4ADD-89B4-D958D23FE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655</Words>
  <Characters>3995</Characters>
  <Application>Microsoft Office Word</Application>
  <DocSecurity>0</DocSecurity>
  <Lines>86</Lines>
  <Paragraphs>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BLEHOVA Lenka (COMP)</cp:lastModifiedBy>
  <cp:revision>5</cp:revision>
  <dcterms:created xsi:type="dcterms:W3CDTF">2023-05-25T10:08:00Z</dcterms:created>
  <dcterms:modified xsi:type="dcterms:W3CDTF">2023-06-08T04:55:00Z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2023-05-24T16:59:49Z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6c131074-2108-4b6b-a9b0-f3fdb044e0d6</vt:lpwstr>
  </property>
  <property fmtid="{D5CDD505-2E9C-101B-9397-08002B2CF9AE}" pid="8" name="MSIP_Label_6bd9ddd1-4d20-43f6-abfa-fc3c07406f94_ContentBits">
    <vt:lpwstr>0</vt:lpwstr>
  </property>
</Properties>
</file>