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D0AA" w14:textId="0F0B54CD" w:rsidR="006C3A27" w:rsidRPr="00F72B34" w:rsidRDefault="006C3A27" w:rsidP="006C3A27">
      <w:pPr>
        <w:jc w:val="center"/>
        <w:rPr>
          <w:b/>
          <w:sz w:val="28"/>
          <w:szCs w:val="28"/>
          <w:u w:val="single"/>
        </w:rPr>
      </w:pPr>
      <w:r w:rsidRPr="00F72B34">
        <w:rPr>
          <w:b/>
          <w:sz w:val="28"/>
          <w:u w:val="single"/>
        </w:rPr>
        <w:t>Pomoc na výskum, vývoj</w:t>
      </w:r>
      <w:r w:rsidR="0060289D" w:rsidRPr="00F72B34">
        <w:rPr>
          <w:b/>
          <w:sz w:val="28"/>
          <w:u w:val="single"/>
        </w:rPr>
        <w:t xml:space="preserve"> a </w:t>
      </w:r>
      <w:r w:rsidRPr="00F72B34">
        <w:rPr>
          <w:b/>
          <w:sz w:val="28"/>
          <w:u w:val="single"/>
        </w:rPr>
        <w:t>inovácie</w:t>
      </w:r>
    </w:p>
    <w:p w14:paraId="170CC734" w14:textId="5814B04A" w:rsidR="006C3A27" w:rsidRPr="00F72B34" w:rsidRDefault="006C3A27" w:rsidP="006C3A27">
      <w:pPr>
        <w:jc w:val="center"/>
        <w:rPr>
          <w:b/>
          <w:sz w:val="28"/>
          <w:szCs w:val="28"/>
          <w:u w:val="single"/>
        </w:rPr>
      </w:pPr>
      <w:r w:rsidRPr="00F72B34">
        <w:rPr>
          <w:b/>
          <w:sz w:val="28"/>
          <w:u w:val="single"/>
        </w:rPr>
        <w:t>Kontrolný zoznam</w:t>
      </w:r>
      <w:r w:rsidR="0060289D" w:rsidRPr="00F72B34">
        <w:rPr>
          <w:b/>
          <w:sz w:val="28"/>
          <w:u w:val="single"/>
        </w:rPr>
        <w:t xml:space="preserve"> v </w:t>
      </w:r>
      <w:r w:rsidRPr="00F72B34">
        <w:rPr>
          <w:b/>
          <w:sz w:val="28"/>
          <w:u w:val="single"/>
        </w:rPr>
        <w:t>prípade pomoci poskytnutej podľa všeobecného nariadenia</w:t>
      </w:r>
      <w:r w:rsidR="0060289D" w:rsidRPr="00F72B34">
        <w:rPr>
          <w:b/>
          <w:sz w:val="28"/>
          <w:u w:val="single"/>
        </w:rPr>
        <w:t xml:space="preserve"> o </w:t>
      </w:r>
      <w:r w:rsidRPr="00F72B34">
        <w:rPr>
          <w:b/>
          <w:sz w:val="28"/>
          <w:u w:val="single"/>
        </w:rPr>
        <w:t>skupinových výnimkách</w:t>
      </w:r>
      <w:r w:rsidR="0060289D" w:rsidRPr="00F72B34">
        <w:rPr>
          <w:b/>
          <w:sz w:val="28"/>
          <w:u w:val="single"/>
        </w:rPr>
        <w:t xml:space="preserve"> z </w:t>
      </w:r>
      <w:r w:rsidRPr="00F72B34">
        <w:rPr>
          <w:b/>
          <w:sz w:val="28"/>
          <w:u w:val="single"/>
        </w:rPr>
        <w:t>roku 2014 (nariadenie č. 651/2014 zmenené nariadením 2021/1237)</w:t>
      </w:r>
    </w:p>
    <w:p w14:paraId="6042C744" w14:textId="0A896E4A" w:rsidR="006C3A27" w:rsidRPr="0060289D" w:rsidRDefault="006C3A27" w:rsidP="006C3A27">
      <w:r w:rsidRPr="0060289D">
        <w:rPr>
          <w:color w:val="000000"/>
        </w:rPr>
        <w:t>Ako prvé skontrolujte spoločné ustanovenia všeobecného nariadenia</w:t>
      </w:r>
      <w:r w:rsidR="0060289D">
        <w:rPr>
          <w:color w:val="000000"/>
        </w:rPr>
        <w:t xml:space="preserve"> o </w:t>
      </w:r>
      <w:r w:rsidRPr="0060289D">
        <w:rPr>
          <w:color w:val="000000"/>
        </w:rPr>
        <w:t>skupinových výnimkách (články 1 – 12). Potom skontrolujte osobitné ustanovenia uvedené</w:t>
      </w:r>
      <w:r w:rsidR="0060289D">
        <w:rPr>
          <w:color w:val="000000"/>
        </w:rPr>
        <w:t xml:space="preserve"> v </w:t>
      </w:r>
      <w:r w:rsidRPr="0060289D">
        <w:rPr>
          <w:color w:val="000000"/>
        </w:rPr>
        <w:t>oddieloch, ktoré nasledujú po oddiele A.</w:t>
      </w:r>
    </w:p>
    <w:p w14:paraId="7CE37070" w14:textId="77777777" w:rsidR="007D461F" w:rsidRPr="0060289D" w:rsidRDefault="007D461F" w:rsidP="002B692E">
      <w:pPr>
        <w:rPr>
          <w:sz w:val="22"/>
          <w:szCs w:val="22"/>
        </w:rPr>
      </w:pPr>
    </w:p>
    <w:p w14:paraId="3C5D78BE" w14:textId="211C976D" w:rsidR="007D461F" w:rsidRPr="00F72B34" w:rsidRDefault="007D461F" w:rsidP="002B692E">
      <w:pPr>
        <w:jc w:val="center"/>
        <w:rPr>
          <w:b/>
          <w:sz w:val="22"/>
          <w:szCs w:val="22"/>
          <w:u w:val="single"/>
        </w:rPr>
      </w:pPr>
      <w:r w:rsidRPr="00F72B34">
        <w:rPr>
          <w:b/>
          <w:sz w:val="22"/>
          <w:u w:val="single"/>
        </w:rPr>
        <w:t>A. Spoločné ustanovenia</w:t>
      </w:r>
      <w:r w:rsidR="0060289D" w:rsidRPr="00F72B34">
        <w:rPr>
          <w:b/>
          <w:sz w:val="22"/>
          <w:u w:val="single"/>
        </w:rPr>
        <w:t xml:space="preserve"> o </w:t>
      </w:r>
      <w:r w:rsidRPr="00F72B34">
        <w:rPr>
          <w:b/>
          <w:sz w:val="22"/>
          <w:u w:val="single"/>
        </w:rPr>
        <w:t>uplatňovaní</w:t>
      </w:r>
    </w:p>
    <w:p w14:paraId="68EDD4D5" w14:textId="77777777" w:rsidR="007D461F" w:rsidRPr="0060289D" w:rsidRDefault="007D461F" w:rsidP="002B692E">
      <w:pPr>
        <w:rPr>
          <w:sz w:val="22"/>
          <w:szCs w:val="22"/>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2"/>
        <w:gridCol w:w="5670"/>
      </w:tblGrid>
      <w:tr w:rsidR="006C3A27" w:rsidRPr="0060289D" w14:paraId="68D25E4D" w14:textId="77777777" w:rsidTr="00FA4F46">
        <w:trPr>
          <w:trHeight w:val="145"/>
        </w:trPr>
        <w:tc>
          <w:tcPr>
            <w:tcW w:w="8942" w:type="dxa"/>
            <w:tcBorders>
              <w:bottom w:val="single" w:sz="4" w:space="0" w:color="auto"/>
            </w:tcBorders>
            <w:shd w:val="clear" w:color="auto" w:fill="B8CCE4"/>
          </w:tcPr>
          <w:p w14:paraId="070AD7FC" w14:textId="77777777" w:rsidR="000E10AB" w:rsidRPr="0060289D" w:rsidRDefault="00593387" w:rsidP="002B692E">
            <w:pPr>
              <w:tabs>
                <w:tab w:val="center" w:pos="3549"/>
              </w:tabs>
              <w:ind w:left="360"/>
              <w:rPr>
                <w:b/>
                <w:smallCaps/>
                <w:sz w:val="22"/>
                <w:szCs w:val="22"/>
              </w:rPr>
            </w:pPr>
            <w:r w:rsidRPr="0060289D">
              <w:tab/>
            </w:r>
            <w:r w:rsidRPr="00F72B34">
              <w:rPr>
                <w:b/>
                <w:smallCaps/>
                <w:sz w:val="22"/>
              </w:rPr>
              <w:t>Všeobecné podmienky zlučiteľnosti</w:t>
            </w:r>
          </w:p>
        </w:tc>
        <w:tc>
          <w:tcPr>
            <w:tcW w:w="5670" w:type="dxa"/>
            <w:shd w:val="clear" w:color="auto" w:fill="B8CCE4"/>
          </w:tcPr>
          <w:p w14:paraId="460C818A" w14:textId="77777777" w:rsidR="000E10AB" w:rsidRPr="00F72B34" w:rsidRDefault="000E10AB" w:rsidP="002B692E">
            <w:pPr>
              <w:jc w:val="center"/>
              <w:rPr>
                <w:b/>
                <w:smallCaps/>
                <w:sz w:val="22"/>
                <w:szCs w:val="22"/>
              </w:rPr>
            </w:pPr>
            <w:r w:rsidRPr="00F72B34">
              <w:rPr>
                <w:b/>
                <w:smallCaps/>
                <w:sz w:val="22"/>
              </w:rPr>
              <w:t>Kontrola zlučiteľnosti (OK?)</w:t>
            </w:r>
          </w:p>
        </w:tc>
      </w:tr>
      <w:tr w:rsidR="007E3DE6" w:rsidRPr="0060289D" w14:paraId="00DEDA6C" w14:textId="77777777" w:rsidTr="00FA4F46">
        <w:trPr>
          <w:trHeight w:val="145"/>
        </w:trPr>
        <w:tc>
          <w:tcPr>
            <w:tcW w:w="8942" w:type="dxa"/>
            <w:shd w:val="clear" w:color="auto" w:fill="D9D9D9"/>
          </w:tcPr>
          <w:p w14:paraId="6978A1A3" w14:textId="77777777" w:rsidR="007E3DE6" w:rsidRPr="00F72B34" w:rsidRDefault="007E3DE6" w:rsidP="000F2AD9">
            <w:pPr>
              <w:rPr>
                <w:b/>
                <w:sz w:val="22"/>
                <w:szCs w:val="22"/>
              </w:rPr>
            </w:pPr>
            <w:r w:rsidRPr="00F72B34">
              <w:rPr>
                <w:b/>
                <w:sz w:val="22"/>
              </w:rPr>
              <w:t xml:space="preserve">Článok 1 </w:t>
            </w:r>
          </w:p>
        </w:tc>
        <w:tc>
          <w:tcPr>
            <w:tcW w:w="5670" w:type="dxa"/>
            <w:shd w:val="clear" w:color="auto" w:fill="D9D9D9"/>
          </w:tcPr>
          <w:p w14:paraId="53DDD91C" w14:textId="77777777" w:rsidR="007E3DE6" w:rsidRPr="0060289D" w:rsidRDefault="007E3DE6" w:rsidP="002B692E">
            <w:pPr>
              <w:rPr>
                <w:sz w:val="22"/>
                <w:szCs w:val="22"/>
              </w:rPr>
            </w:pPr>
          </w:p>
        </w:tc>
      </w:tr>
      <w:tr w:rsidR="000E10AB" w:rsidRPr="0060289D" w14:paraId="718F7250" w14:textId="77777777" w:rsidTr="00FA4F46">
        <w:trPr>
          <w:trHeight w:val="145"/>
        </w:trPr>
        <w:tc>
          <w:tcPr>
            <w:tcW w:w="8942" w:type="dxa"/>
            <w:shd w:val="clear" w:color="auto" w:fill="D9D9D9"/>
          </w:tcPr>
          <w:p w14:paraId="006E0D26" w14:textId="4315C238" w:rsidR="000E10AB" w:rsidRPr="00F72B34" w:rsidRDefault="009F1904" w:rsidP="000F2AD9">
            <w:pPr>
              <w:rPr>
                <w:b/>
                <w:sz w:val="22"/>
                <w:szCs w:val="22"/>
              </w:rPr>
            </w:pPr>
            <w:r w:rsidRPr="00F72B34">
              <w:rPr>
                <w:b/>
                <w:sz w:val="22"/>
              </w:rPr>
              <w:t>Článok 1 – Vylúčenie určitých činností</w:t>
            </w:r>
            <w:r w:rsidR="0060289D" w:rsidRPr="00F72B34">
              <w:rPr>
                <w:b/>
                <w:sz w:val="22"/>
              </w:rPr>
              <w:t xml:space="preserve"> a </w:t>
            </w:r>
            <w:r w:rsidRPr="00F72B34">
              <w:rPr>
                <w:b/>
                <w:sz w:val="22"/>
              </w:rPr>
              <w:t>pomoci presahujúcej určitú sumu (odsek 2)</w:t>
            </w:r>
          </w:p>
        </w:tc>
        <w:tc>
          <w:tcPr>
            <w:tcW w:w="5670" w:type="dxa"/>
            <w:vMerge w:val="restart"/>
            <w:shd w:val="clear" w:color="auto" w:fill="auto"/>
          </w:tcPr>
          <w:p w14:paraId="18FB08DB" w14:textId="77777777" w:rsidR="000E10AB" w:rsidRPr="0060289D" w:rsidRDefault="000E10AB" w:rsidP="002B692E">
            <w:pPr>
              <w:rPr>
                <w:sz w:val="22"/>
                <w:szCs w:val="22"/>
              </w:rPr>
            </w:pPr>
          </w:p>
        </w:tc>
      </w:tr>
      <w:tr w:rsidR="000E10AB" w:rsidRPr="0060289D" w14:paraId="58FBB755" w14:textId="77777777" w:rsidTr="00FA4F46">
        <w:trPr>
          <w:trHeight w:val="145"/>
        </w:trPr>
        <w:tc>
          <w:tcPr>
            <w:tcW w:w="8942" w:type="dxa"/>
            <w:tcBorders>
              <w:bottom w:val="single" w:sz="4" w:space="0" w:color="auto"/>
            </w:tcBorders>
            <w:shd w:val="clear" w:color="auto" w:fill="auto"/>
          </w:tcPr>
          <w:p w14:paraId="272153D3" w14:textId="77777777" w:rsidR="00FE65DF" w:rsidRPr="0060289D" w:rsidRDefault="000E10AB" w:rsidP="00FE65DF">
            <w:pPr>
              <w:jc w:val="both"/>
              <w:rPr>
                <w:sz w:val="22"/>
                <w:szCs w:val="22"/>
              </w:rPr>
            </w:pPr>
            <w:r w:rsidRPr="00F72B34">
              <w:rPr>
                <w:b/>
                <w:sz w:val="22"/>
                <w:u w:val="single"/>
              </w:rPr>
              <w:t>Neuplatňuje sa</w:t>
            </w:r>
            <w:r w:rsidRPr="0060289D">
              <w:rPr>
                <w:sz w:val="22"/>
              </w:rPr>
              <w:t xml:space="preserve"> na:</w:t>
            </w:r>
          </w:p>
          <w:p w14:paraId="05997F58" w14:textId="77777777" w:rsidR="0060289D" w:rsidRDefault="00067338" w:rsidP="0036314E">
            <w:pPr>
              <w:numPr>
                <w:ilvl w:val="0"/>
                <w:numId w:val="39"/>
              </w:numPr>
              <w:jc w:val="both"/>
              <w:rPr>
                <w:sz w:val="22"/>
              </w:rPr>
            </w:pPr>
            <w:r w:rsidRPr="0060289D">
              <w:rPr>
                <w:sz w:val="22"/>
              </w:rPr>
              <w:t>schémy pomoci na výskum, vývoj</w:t>
            </w:r>
            <w:r w:rsidR="0060289D">
              <w:rPr>
                <w:sz w:val="22"/>
              </w:rPr>
              <w:t xml:space="preserve"> a </w:t>
            </w:r>
            <w:r w:rsidRPr="0060289D">
              <w:rPr>
                <w:sz w:val="22"/>
              </w:rPr>
              <w:t>inovácie</w:t>
            </w:r>
            <w:r w:rsidR="0060289D">
              <w:rPr>
                <w:sz w:val="22"/>
              </w:rPr>
              <w:t xml:space="preserve"> s </w:t>
            </w:r>
            <w:r w:rsidRPr="00F72B34">
              <w:rPr>
                <w:b/>
                <w:sz w:val="22"/>
              </w:rPr>
              <w:t>priemerným ročným rozpočtom na štátnu pomoc presahujúcim 150 miliónov EUR</w:t>
            </w:r>
            <w:r w:rsidRPr="0060289D">
              <w:rPr>
                <w:sz w:val="22"/>
              </w:rPr>
              <w:t>,</w:t>
            </w:r>
            <w:r w:rsidR="0060289D">
              <w:rPr>
                <w:sz w:val="22"/>
              </w:rPr>
              <w:t xml:space="preserve"> a </w:t>
            </w:r>
            <w:r w:rsidRPr="0060289D">
              <w:rPr>
                <w:sz w:val="22"/>
              </w:rPr>
              <w:t>to od uplynutia šiestich mesiacov od nadobudnutia ich účinnosti, pričom toto nariadenie sa môže naďalej uplatňovať na ktorúkoľvek</w:t>
            </w:r>
            <w:r w:rsidR="0060289D">
              <w:rPr>
                <w:sz w:val="22"/>
              </w:rPr>
              <w:t xml:space="preserve"> z </w:t>
            </w:r>
            <w:r w:rsidRPr="0060289D">
              <w:rPr>
                <w:sz w:val="22"/>
              </w:rPr>
              <w:t>týchto schém pomoci na dlhšie obdobie po tom, ako sa posúdi príslušný plán hodnotenia notifikovaný Komisii členským štátom,</w:t>
            </w:r>
            <w:r w:rsidR="0060289D">
              <w:rPr>
                <w:sz w:val="22"/>
              </w:rPr>
              <w:t xml:space="preserve"> a </w:t>
            </w:r>
            <w:r w:rsidRPr="0060289D">
              <w:rPr>
                <w:sz w:val="22"/>
              </w:rPr>
              <w:t>to do 20 pracovných dní od nadobudnutia účinnosti schémy. Ak Komisia už predĺžila uplatňovanie tohto nariadenia na takéto schémy nad rámec pôvodných šiestich mesiacov, členské štáty sa môžu rozhodnúť predĺžiť platnosť týchto schém do konca obdobia uplatňovania všeobecného nariadenia</w:t>
            </w:r>
            <w:r w:rsidR="0060289D">
              <w:rPr>
                <w:sz w:val="22"/>
              </w:rPr>
              <w:t xml:space="preserve"> o </w:t>
            </w:r>
            <w:r w:rsidRPr="0060289D">
              <w:rPr>
                <w:sz w:val="22"/>
              </w:rPr>
              <w:t>skupinových výnimkách za predpokladu, že dotknutý členský štát predložil hodnotiacu správu</w:t>
            </w:r>
            <w:r w:rsidR="0060289D">
              <w:rPr>
                <w:sz w:val="22"/>
              </w:rPr>
              <w:t xml:space="preserve"> v </w:t>
            </w:r>
            <w:r w:rsidRPr="0060289D">
              <w:rPr>
                <w:sz w:val="22"/>
              </w:rPr>
              <w:t>súlade</w:t>
            </w:r>
            <w:r w:rsidR="0060289D">
              <w:rPr>
                <w:sz w:val="22"/>
              </w:rPr>
              <w:t xml:space="preserve"> s </w:t>
            </w:r>
            <w:r w:rsidRPr="0060289D">
              <w:rPr>
                <w:sz w:val="22"/>
              </w:rPr>
              <w:t>plánom hodnotenia schváleným Komisiou,</w:t>
            </w:r>
          </w:p>
          <w:p w14:paraId="4FA8EE92" w14:textId="5596647A" w:rsidR="00067338" w:rsidRPr="0060289D" w:rsidRDefault="00067338" w:rsidP="0036314E">
            <w:pPr>
              <w:numPr>
                <w:ilvl w:val="0"/>
                <w:numId w:val="39"/>
              </w:numPr>
              <w:jc w:val="both"/>
              <w:rPr>
                <w:sz w:val="22"/>
                <w:szCs w:val="22"/>
              </w:rPr>
            </w:pPr>
            <w:r w:rsidRPr="0060289D">
              <w:rPr>
                <w:sz w:val="22"/>
              </w:rPr>
              <w:t xml:space="preserve">akékoľvek </w:t>
            </w:r>
            <w:r w:rsidRPr="00F72B34">
              <w:rPr>
                <w:b/>
                <w:sz w:val="22"/>
              </w:rPr>
              <w:t>zmeny</w:t>
            </w:r>
            <w:r w:rsidRPr="0060289D">
              <w:rPr>
                <w:sz w:val="22"/>
              </w:rPr>
              <w:t xml:space="preserve"> vyššie uvedených schém iné než zmeny, ktoré nemôžu ovplyvniť zlučiteľnosť schémy pomoci podľa všeobecného nariadenia</w:t>
            </w:r>
            <w:r w:rsidR="0060289D">
              <w:rPr>
                <w:sz w:val="22"/>
              </w:rPr>
              <w:t xml:space="preserve"> o </w:t>
            </w:r>
            <w:r w:rsidRPr="0060289D">
              <w:rPr>
                <w:sz w:val="22"/>
              </w:rPr>
              <w:t>skupinových výnimkách alebo nemôžu výrazným spôsobom ovplyvniť obsah schváleného plánu hodnotenia,</w:t>
            </w:r>
          </w:p>
          <w:p w14:paraId="41D5D3BD" w14:textId="77777777" w:rsidR="0060289D" w:rsidRDefault="00067338" w:rsidP="0036314E">
            <w:pPr>
              <w:numPr>
                <w:ilvl w:val="0"/>
                <w:numId w:val="39"/>
              </w:numPr>
              <w:jc w:val="both"/>
              <w:rPr>
                <w:sz w:val="22"/>
              </w:rPr>
            </w:pPr>
            <w:r w:rsidRPr="0060289D">
              <w:rPr>
                <w:sz w:val="22"/>
              </w:rPr>
              <w:t>pomoc na činnosti súvisiace</w:t>
            </w:r>
            <w:r w:rsidR="0060289D">
              <w:rPr>
                <w:sz w:val="22"/>
              </w:rPr>
              <w:t xml:space="preserve"> s </w:t>
            </w:r>
            <w:r w:rsidRPr="00F72B34">
              <w:rPr>
                <w:b/>
                <w:sz w:val="22"/>
              </w:rPr>
              <w:t>vývozom</w:t>
            </w:r>
            <w:r w:rsidRPr="0060289D">
              <w:rPr>
                <w:sz w:val="22"/>
              </w:rPr>
              <w:t>,</w:t>
            </w:r>
          </w:p>
          <w:p w14:paraId="7741D10F" w14:textId="6CB6F4AF" w:rsidR="000E10AB" w:rsidRPr="0060289D" w:rsidRDefault="00067338" w:rsidP="0036314E">
            <w:pPr>
              <w:numPr>
                <w:ilvl w:val="0"/>
                <w:numId w:val="39"/>
              </w:numPr>
              <w:jc w:val="both"/>
              <w:rPr>
                <w:sz w:val="22"/>
                <w:szCs w:val="22"/>
              </w:rPr>
            </w:pPr>
            <w:r w:rsidRPr="0060289D">
              <w:rPr>
                <w:sz w:val="22"/>
              </w:rPr>
              <w:t xml:space="preserve">pomoc, ktorá je </w:t>
            </w:r>
            <w:r w:rsidRPr="00F72B34">
              <w:rPr>
                <w:b/>
                <w:sz w:val="22"/>
              </w:rPr>
              <w:t>podmienená uprednostňovaním používania domáceho</w:t>
            </w:r>
            <w:r w:rsidRPr="0060289D">
              <w:rPr>
                <w:sz w:val="22"/>
              </w:rPr>
              <w:t xml:space="preserve"> tovaru pred tovarom dovážaným.</w:t>
            </w:r>
          </w:p>
        </w:tc>
        <w:tc>
          <w:tcPr>
            <w:tcW w:w="5670" w:type="dxa"/>
            <w:vMerge/>
            <w:shd w:val="clear" w:color="auto" w:fill="auto"/>
          </w:tcPr>
          <w:p w14:paraId="32FE186C" w14:textId="77777777" w:rsidR="000E10AB" w:rsidRPr="0060289D" w:rsidRDefault="000E10AB" w:rsidP="002B692E">
            <w:pPr>
              <w:rPr>
                <w:sz w:val="22"/>
                <w:szCs w:val="22"/>
              </w:rPr>
            </w:pPr>
          </w:p>
        </w:tc>
      </w:tr>
      <w:tr w:rsidR="000E10AB" w:rsidRPr="0060289D" w14:paraId="1BD71E9D" w14:textId="77777777" w:rsidTr="00FA4F46">
        <w:trPr>
          <w:trHeight w:val="145"/>
        </w:trPr>
        <w:tc>
          <w:tcPr>
            <w:tcW w:w="8942" w:type="dxa"/>
            <w:shd w:val="clear" w:color="auto" w:fill="D9D9D9"/>
          </w:tcPr>
          <w:p w14:paraId="4BB51863" w14:textId="77777777" w:rsidR="000E10AB" w:rsidRPr="00F72B34" w:rsidRDefault="000E10AB" w:rsidP="002B692E">
            <w:pPr>
              <w:jc w:val="both"/>
              <w:rPr>
                <w:b/>
                <w:sz w:val="22"/>
                <w:szCs w:val="22"/>
              </w:rPr>
            </w:pPr>
            <w:r w:rsidRPr="00F72B34">
              <w:rPr>
                <w:b/>
                <w:sz w:val="22"/>
              </w:rPr>
              <w:t>Článok 1 – Vylúčenie určitých odvetví (odsek 3)</w:t>
            </w:r>
          </w:p>
        </w:tc>
        <w:tc>
          <w:tcPr>
            <w:tcW w:w="5670" w:type="dxa"/>
            <w:vMerge w:val="restart"/>
            <w:shd w:val="clear" w:color="auto" w:fill="auto"/>
          </w:tcPr>
          <w:p w14:paraId="7D756601" w14:textId="77777777" w:rsidR="000E10AB" w:rsidRPr="0060289D" w:rsidRDefault="000E10AB" w:rsidP="002B692E">
            <w:pPr>
              <w:rPr>
                <w:sz w:val="22"/>
                <w:szCs w:val="22"/>
              </w:rPr>
            </w:pPr>
          </w:p>
        </w:tc>
      </w:tr>
      <w:tr w:rsidR="000E10AB" w:rsidRPr="0060289D" w14:paraId="4BEE92F6" w14:textId="77777777" w:rsidTr="00FA4F46">
        <w:trPr>
          <w:trHeight w:val="145"/>
        </w:trPr>
        <w:tc>
          <w:tcPr>
            <w:tcW w:w="8942" w:type="dxa"/>
            <w:tcBorders>
              <w:bottom w:val="single" w:sz="4" w:space="0" w:color="auto"/>
            </w:tcBorders>
            <w:shd w:val="clear" w:color="auto" w:fill="auto"/>
          </w:tcPr>
          <w:p w14:paraId="26BE3664" w14:textId="77777777" w:rsidR="004A0A26" w:rsidRPr="0060289D" w:rsidRDefault="004A0A26" w:rsidP="004A0A26">
            <w:pPr>
              <w:autoSpaceDE w:val="0"/>
              <w:autoSpaceDN w:val="0"/>
              <w:adjustRightInd w:val="0"/>
              <w:jc w:val="both"/>
              <w:rPr>
                <w:sz w:val="22"/>
                <w:szCs w:val="22"/>
              </w:rPr>
            </w:pPr>
            <w:r w:rsidRPr="00F72B34">
              <w:rPr>
                <w:b/>
                <w:sz w:val="22"/>
                <w:u w:val="single"/>
              </w:rPr>
              <w:t>Neuplatňuje sa</w:t>
            </w:r>
            <w:r w:rsidRPr="0060289D">
              <w:rPr>
                <w:sz w:val="22"/>
              </w:rPr>
              <w:t xml:space="preserve"> na:</w:t>
            </w:r>
          </w:p>
          <w:p w14:paraId="6A396D7F" w14:textId="1B057FAB" w:rsidR="00F13557" w:rsidRPr="0060289D" w:rsidRDefault="00F13557" w:rsidP="0036314E">
            <w:pPr>
              <w:numPr>
                <w:ilvl w:val="0"/>
                <w:numId w:val="39"/>
              </w:numPr>
              <w:autoSpaceDE w:val="0"/>
              <w:autoSpaceDN w:val="0"/>
              <w:adjustRightInd w:val="0"/>
              <w:jc w:val="both"/>
              <w:rPr>
                <w:sz w:val="22"/>
                <w:szCs w:val="22"/>
              </w:rPr>
            </w:pPr>
            <w:r w:rsidRPr="0060289D">
              <w:rPr>
                <w:sz w:val="22"/>
              </w:rPr>
              <w:t>spracovanie</w:t>
            </w:r>
            <w:r w:rsidR="0060289D">
              <w:rPr>
                <w:sz w:val="22"/>
              </w:rPr>
              <w:t xml:space="preserve"> a </w:t>
            </w:r>
            <w:r w:rsidRPr="0060289D">
              <w:rPr>
                <w:sz w:val="22"/>
              </w:rPr>
              <w:t>marketing poľnohospodárskych výrobkov*, ak je výška pomoci stanovená na základe ceny alebo množstva takýchto výrobkov kúpených od prvovýrobcov alebo umiestnených na trh príslušnými podnikmi, alebo ak je pomoc podmienená tým, že má byť čiastočne alebo úplne postúpená prvovýrobcom</w:t>
            </w:r>
            <w:r w:rsidR="0018728A" w:rsidRPr="0060289D">
              <w:rPr>
                <w:sz w:val="22"/>
              </w:rPr>
              <w:t>,</w:t>
            </w:r>
          </w:p>
          <w:p w14:paraId="382A92CE" w14:textId="77777777" w:rsidR="00F13557" w:rsidRPr="0060289D" w:rsidRDefault="00F13557" w:rsidP="0036314E">
            <w:pPr>
              <w:numPr>
                <w:ilvl w:val="0"/>
                <w:numId w:val="1"/>
              </w:numPr>
              <w:tabs>
                <w:tab w:val="clear" w:pos="720"/>
                <w:tab w:val="num" w:pos="328"/>
              </w:tabs>
              <w:ind w:left="328" w:hanging="283"/>
              <w:rPr>
                <w:sz w:val="22"/>
                <w:szCs w:val="22"/>
              </w:rPr>
            </w:pPr>
            <w:r w:rsidRPr="0060289D">
              <w:rPr>
                <w:sz w:val="22"/>
              </w:rPr>
              <w:t xml:space="preserve">pomoc na uľahčenie zatvorenia uhoľných baní neschopných konkurencie (rozhodnutie Rady </w:t>
            </w:r>
            <w:r w:rsidRPr="0060289D">
              <w:rPr>
                <w:sz w:val="22"/>
              </w:rPr>
              <w:lastRenderedPageBreak/>
              <w:t>2010/787/EÚ).</w:t>
            </w:r>
          </w:p>
          <w:p w14:paraId="544EB15E" w14:textId="3AF09CB0" w:rsidR="000E10AB" w:rsidRPr="0060289D" w:rsidRDefault="00D0482B" w:rsidP="001F3C8B">
            <w:pPr>
              <w:ind w:left="328"/>
              <w:rPr>
                <w:sz w:val="22"/>
                <w:szCs w:val="22"/>
              </w:rPr>
            </w:pPr>
            <w:r w:rsidRPr="0060289D">
              <w:rPr>
                <w:sz w:val="22"/>
              </w:rPr>
              <w:t xml:space="preserve">* </w:t>
            </w:r>
            <w:r w:rsidRPr="00F72B34">
              <w:rPr>
                <w:i/>
                <w:sz w:val="22"/>
              </w:rPr>
              <w:t>Ak podnik pôsobí aj</w:t>
            </w:r>
            <w:r w:rsidR="0060289D" w:rsidRPr="00F72B34">
              <w:rPr>
                <w:i/>
                <w:sz w:val="22"/>
              </w:rPr>
              <w:t xml:space="preserve"> v </w:t>
            </w:r>
            <w:r w:rsidRPr="00F72B34">
              <w:rPr>
                <w:i/>
                <w:sz w:val="22"/>
              </w:rPr>
              <w:t>odvetviach patriacich do rozsahu pôsobnosti všeobecného nariadenia</w:t>
            </w:r>
            <w:r w:rsidR="0060289D" w:rsidRPr="00F72B34">
              <w:rPr>
                <w:i/>
                <w:sz w:val="22"/>
              </w:rPr>
              <w:t xml:space="preserve"> o </w:t>
            </w:r>
            <w:r w:rsidRPr="00F72B34">
              <w:rPr>
                <w:i/>
                <w:sz w:val="22"/>
              </w:rPr>
              <w:t>skupinových výnimkách, dané nariadenie sa uplatňuje na pomoc poskytovanú</w:t>
            </w:r>
            <w:r w:rsidR="0060289D" w:rsidRPr="00F72B34">
              <w:rPr>
                <w:i/>
                <w:sz w:val="22"/>
              </w:rPr>
              <w:t xml:space="preserve"> v </w:t>
            </w:r>
            <w:r w:rsidRPr="00F72B34">
              <w:rPr>
                <w:i/>
                <w:sz w:val="22"/>
              </w:rPr>
              <w:t>súvislosti</w:t>
            </w:r>
            <w:r w:rsidR="0060289D" w:rsidRPr="00F72B34">
              <w:rPr>
                <w:i/>
                <w:sz w:val="22"/>
              </w:rPr>
              <w:t xml:space="preserve"> s </w:t>
            </w:r>
            <w:r w:rsidRPr="00F72B34">
              <w:rPr>
                <w:i/>
                <w:sz w:val="22"/>
              </w:rPr>
              <w:t>týmito odvetviami pod podmienkou, že členský štát zabezpečí, aby sa</w:t>
            </w:r>
            <w:r w:rsidR="0060289D" w:rsidRPr="00F72B34">
              <w:rPr>
                <w:i/>
                <w:sz w:val="22"/>
              </w:rPr>
              <w:t xml:space="preserve"> z </w:t>
            </w:r>
            <w:r w:rsidRPr="00F72B34">
              <w:rPr>
                <w:i/>
                <w:sz w:val="22"/>
              </w:rPr>
              <w:t>poskytnutej pomoci nepodporovali činnosti vykonávané vo vylúčených odvetviach.</w:t>
            </w:r>
          </w:p>
        </w:tc>
        <w:tc>
          <w:tcPr>
            <w:tcW w:w="5670" w:type="dxa"/>
            <w:vMerge/>
            <w:shd w:val="clear" w:color="auto" w:fill="auto"/>
          </w:tcPr>
          <w:p w14:paraId="69F73664" w14:textId="77777777" w:rsidR="000E10AB" w:rsidRPr="0060289D" w:rsidRDefault="000E10AB" w:rsidP="002B692E">
            <w:pPr>
              <w:rPr>
                <w:sz w:val="22"/>
                <w:szCs w:val="22"/>
              </w:rPr>
            </w:pPr>
          </w:p>
        </w:tc>
      </w:tr>
      <w:tr w:rsidR="000E10AB" w:rsidRPr="0060289D" w14:paraId="2B8CDBC7" w14:textId="77777777" w:rsidTr="00FA4F46">
        <w:trPr>
          <w:trHeight w:val="145"/>
        </w:trPr>
        <w:tc>
          <w:tcPr>
            <w:tcW w:w="8942" w:type="dxa"/>
            <w:shd w:val="clear" w:color="auto" w:fill="D9D9D9"/>
          </w:tcPr>
          <w:p w14:paraId="1A88D225" w14:textId="77777777" w:rsidR="000E10AB" w:rsidRPr="00F72B34" w:rsidRDefault="000E10AB" w:rsidP="002B692E">
            <w:pPr>
              <w:jc w:val="both"/>
              <w:rPr>
                <w:b/>
                <w:sz w:val="22"/>
                <w:szCs w:val="22"/>
              </w:rPr>
            </w:pPr>
            <w:r w:rsidRPr="00F72B34">
              <w:rPr>
                <w:b/>
                <w:sz w:val="22"/>
              </w:rPr>
              <w:t>Článok 1 – Vylúčenie podnikov dotknutých pravidlom podľa rozhodnutia vo veci Deggendorf (odsek 4)</w:t>
            </w:r>
          </w:p>
        </w:tc>
        <w:tc>
          <w:tcPr>
            <w:tcW w:w="5670" w:type="dxa"/>
            <w:vMerge w:val="restart"/>
            <w:shd w:val="clear" w:color="auto" w:fill="auto"/>
          </w:tcPr>
          <w:p w14:paraId="0DF282B4" w14:textId="77777777" w:rsidR="000E10AB" w:rsidRPr="0060289D" w:rsidRDefault="000E10AB" w:rsidP="002B692E">
            <w:pPr>
              <w:rPr>
                <w:sz w:val="22"/>
                <w:szCs w:val="22"/>
              </w:rPr>
            </w:pPr>
          </w:p>
        </w:tc>
      </w:tr>
      <w:tr w:rsidR="000E10AB" w:rsidRPr="0060289D" w14:paraId="161E0A61" w14:textId="77777777" w:rsidTr="00FA4F46">
        <w:trPr>
          <w:trHeight w:val="145"/>
        </w:trPr>
        <w:tc>
          <w:tcPr>
            <w:tcW w:w="8942" w:type="dxa"/>
            <w:tcBorders>
              <w:bottom w:val="single" w:sz="4" w:space="0" w:color="auto"/>
            </w:tcBorders>
            <w:shd w:val="clear" w:color="auto" w:fill="auto"/>
          </w:tcPr>
          <w:p w14:paraId="219778E2" w14:textId="77777777" w:rsidR="0060289D" w:rsidRDefault="000E10AB" w:rsidP="00935A65">
            <w:pPr>
              <w:jc w:val="both"/>
              <w:rPr>
                <w:sz w:val="22"/>
              </w:rPr>
            </w:pPr>
            <w:r w:rsidRPr="00F72B34">
              <w:rPr>
                <w:b/>
                <w:sz w:val="22"/>
                <w:u w:val="single"/>
              </w:rPr>
              <w:t>Neuplatňuje sa</w:t>
            </w:r>
            <w:r w:rsidRPr="0060289D">
              <w:rPr>
                <w:sz w:val="22"/>
              </w:rPr>
              <w:t xml:space="preserve"> na</w:t>
            </w:r>
            <w:r w:rsidR="0060289D">
              <w:rPr>
                <w:sz w:val="22"/>
              </w:rPr>
              <w:t>:</w:t>
            </w:r>
          </w:p>
          <w:p w14:paraId="6E9591BE" w14:textId="3C83A681" w:rsidR="0060289D" w:rsidRDefault="00F1148D" w:rsidP="00F1148D">
            <w:pPr>
              <w:jc w:val="both"/>
              <w:rPr>
                <w:sz w:val="22"/>
              </w:rPr>
            </w:pPr>
            <w:r w:rsidRPr="0060289D">
              <w:rPr>
                <w:sz w:val="22"/>
              </w:rPr>
              <w:t>a)</w:t>
            </w:r>
            <w:r w:rsidRPr="0060289D">
              <w:tab/>
            </w:r>
            <w:r w:rsidRPr="0060289D">
              <w:rPr>
                <w:sz w:val="22"/>
              </w:rPr>
              <w:t>schémy pomoci, ktoré výslovne nevylučujú vyplatenie individuálnej pomoci</w:t>
            </w:r>
            <w:r w:rsidR="0060289D">
              <w:rPr>
                <w:sz w:val="22"/>
              </w:rPr>
              <w:t>;</w:t>
            </w:r>
          </w:p>
          <w:p w14:paraId="0D26CFEE" w14:textId="33A8ACE3" w:rsidR="00F1148D" w:rsidRPr="0060289D" w:rsidRDefault="00F1148D" w:rsidP="00F1148D">
            <w:pPr>
              <w:jc w:val="both"/>
              <w:rPr>
                <w:sz w:val="22"/>
                <w:szCs w:val="22"/>
              </w:rPr>
            </w:pPr>
            <w:r w:rsidRPr="0060289D">
              <w:rPr>
                <w:sz w:val="22"/>
              </w:rPr>
              <w:t>b)</w:t>
            </w:r>
            <w:r w:rsidRPr="0060289D">
              <w:tab/>
            </w:r>
            <w:r w:rsidRPr="0060289D">
              <w:rPr>
                <w:sz w:val="22"/>
              </w:rPr>
              <w:t xml:space="preserve">pomoc </w:t>
            </w:r>
            <w:r w:rsidRPr="00F72B34">
              <w:rPr>
                <w:i/>
                <w:iCs/>
                <w:sz w:val="22"/>
              </w:rPr>
              <w:t>ad hoc</w:t>
            </w:r>
            <w:r w:rsidRPr="0060289D">
              <w:rPr>
                <w:sz w:val="22"/>
              </w:rPr>
              <w:t>, ktorú poskytol členský štát</w:t>
            </w:r>
            <w:r w:rsidR="0060289D">
              <w:rPr>
                <w:sz w:val="22"/>
              </w:rPr>
              <w:t xml:space="preserve"> v </w:t>
            </w:r>
            <w:r w:rsidRPr="0060289D">
              <w:rPr>
                <w:sz w:val="22"/>
              </w:rPr>
              <w:t>prospech podniku, voči ktorému sa nárokuje vrátenie pomoci na základe predchádzajúceho rozhodnutia Komisie, ktorým sa pomoc vyhlasuje za neoprávnenú</w:t>
            </w:r>
            <w:r w:rsidR="0060289D">
              <w:rPr>
                <w:sz w:val="22"/>
              </w:rPr>
              <w:t xml:space="preserve"> a </w:t>
            </w:r>
            <w:r w:rsidRPr="0060289D">
              <w:rPr>
                <w:sz w:val="22"/>
              </w:rPr>
              <w:t>nezlučiteľnú</w:t>
            </w:r>
            <w:r w:rsidR="0060289D">
              <w:rPr>
                <w:sz w:val="22"/>
              </w:rPr>
              <w:t xml:space="preserve"> s </w:t>
            </w:r>
            <w:r w:rsidRPr="0060289D">
              <w:rPr>
                <w:sz w:val="22"/>
              </w:rPr>
              <w:t>vnútorným trhom.</w:t>
            </w:r>
          </w:p>
        </w:tc>
        <w:tc>
          <w:tcPr>
            <w:tcW w:w="5670" w:type="dxa"/>
            <w:vMerge/>
            <w:shd w:val="clear" w:color="auto" w:fill="auto"/>
          </w:tcPr>
          <w:p w14:paraId="25039955" w14:textId="77777777" w:rsidR="000E10AB" w:rsidRPr="0060289D" w:rsidRDefault="000E10AB" w:rsidP="002B692E">
            <w:pPr>
              <w:rPr>
                <w:sz w:val="22"/>
                <w:szCs w:val="22"/>
              </w:rPr>
            </w:pPr>
          </w:p>
        </w:tc>
      </w:tr>
      <w:tr w:rsidR="000E10AB" w:rsidRPr="0060289D" w14:paraId="43EC6BF7" w14:textId="77777777" w:rsidTr="00FA4F46">
        <w:trPr>
          <w:trHeight w:val="145"/>
        </w:trPr>
        <w:tc>
          <w:tcPr>
            <w:tcW w:w="8942" w:type="dxa"/>
            <w:shd w:val="clear" w:color="auto" w:fill="D9D9D9"/>
          </w:tcPr>
          <w:p w14:paraId="1980DD11" w14:textId="4780CBB0" w:rsidR="000E10AB" w:rsidRPr="00F72B34" w:rsidRDefault="000E10AB" w:rsidP="002B692E">
            <w:pPr>
              <w:rPr>
                <w:b/>
                <w:sz w:val="22"/>
                <w:szCs w:val="22"/>
              </w:rPr>
            </w:pPr>
            <w:r w:rsidRPr="00F72B34">
              <w:rPr>
                <w:b/>
                <w:sz w:val="22"/>
              </w:rPr>
              <w:t>Článok 1 – Vylúčenie podnikov</w:t>
            </w:r>
            <w:r w:rsidR="0060289D" w:rsidRPr="00F72B34">
              <w:rPr>
                <w:b/>
                <w:sz w:val="22"/>
              </w:rPr>
              <w:t xml:space="preserve"> v </w:t>
            </w:r>
            <w:r w:rsidRPr="00F72B34">
              <w:rPr>
                <w:b/>
                <w:sz w:val="22"/>
              </w:rPr>
              <w:t>ťažkostiach (odsek 4)</w:t>
            </w:r>
          </w:p>
        </w:tc>
        <w:tc>
          <w:tcPr>
            <w:tcW w:w="5670" w:type="dxa"/>
            <w:vMerge w:val="restart"/>
            <w:shd w:val="clear" w:color="auto" w:fill="auto"/>
          </w:tcPr>
          <w:p w14:paraId="7FADA6FE" w14:textId="77777777" w:rsidR="000E10AB" w:rsidRPr="0060289D" w:rsidRDefault="000E10AB" w:rsidP="002B692E">
            <w:pPr>
              <w:rPr>
                <w:sz w:val="22"/>
                <w:szCs w:val="22"/>
              </w:rPr>
            </w:pPr>
          </w:p>
        </w:tc>
      </w:tr>
      <w:tr w:rsidR="000E10AB" w:rsidRPr="0060289D" w14:paraId="56F444EC" w14:textId="77777777" w:rsidTr="00FA4F46">
        <w:trPr>
          <w:trHeight w:val="472"/>
        </w:trPr>
        <w:tc>
          <w:tcPr>
            <w:tcW w:w="8942" w:type="dxa"/>
            <w:tcBorders>
              <w:bottom w:val="single" w:sz="4" w:space="0" w:color="auto"/>
            </w:tcBorders>
            <w:shd w:val="clear" w:color="auto" w:fill="auto"/>
          </w:tcPr>
          <w:p w14:paraId="231B41C8" w14:textId="7B518B47" w:rsidR="0060289D" w:rsidRDefault="000E10AB" w:rsidP="00CB76B8">
            <w:pPr>
              <w:jc w:val="both"/>
              <w:rPr>
                <w:sz w:val="22"/>
              </w:rPr>
            </w:pPr>
            <w:r w:rsidRPr="00F72B34">
              <w:rPr>
                <w:b/>
                <w:sz w:val="22"/>
                <w:u w:val="single"/>
              </w:rPr>
              <w:t>Neuplatňuje sa</w:t>
            </w:r>
            <w:r w:rsidRPr="0060289D">
              <w:rPr>
                <w:sz w:val="22"/>
              </w:rPr>
              <w:t xml:space="preserve"> na pomoc pre podniky</w:t>
            </w:r>
            <w:r w:rsidR="0060289D">
              <w:rPr>
                <w:sz w:val="22"/>
              </w:rPr>
              <w:t xml:space="preserve"> v </w:t>
            </w:r>
            <w:r w:rsidRPr="0060289D">
              <w:rPr>
                <w:sz w:val="22"/>
              </w:rPr>
              <w:t>ťažkostiach</w:t>
            </w:r>
            <w:r w:rsidR="0060289D">
              <w:rPr>
                <w:sz w:val="22"/>
              </w:rPr>
              <w:t>:</w:t>
            </w:r>
          </w:p>
          <w:p w14:paraId="14B620DB" w14:textId="06498A98" w:rsidR="00DC1647" w:rsidRPr="0060289D" w:rsidRDefault="00DC1647" w:rsidP="0036314E">
            <w:pPr>
              <w:numPr>
                <w:ilvl w:val="0"/>
                <w:numId w:val="42"/>
              </w:numPr>
              <w:jc w:val="both"/>
              <w:rPr>
                <w:sz w:val="22"/>
                <w:szCs w:val="22"/>
              </w:rPr>
            </w:pPr>
            <w:r w:rsidRPr="00F72B34">
              <w:rPr>
                <w:b/>
                <w:sz w:val="22"/>
              </w:rPr>
              <w:t>odchylne od uvedeného</w:t>
            </w:r>
            <w:r w:rsidRPr="0060289D">
              <w:rPr>
                <w:sz w:val="22"/>
              </w:rPr>
              <w:t>: toto nariadenie sa uplatňuje na podniky, ktoré</w:t>
            </w:r>
            <w:r w:rsidR="0060289D">
              <w:rPr>
                <w:sz w:val="22"/>
              </w:rPr>
              <w:t xml:space="preserve"> k </w:t>
            </w:r>
            <w:r w:rsidRPr="0060289D">
              <w:rPr>
                <w:sz w:val="22"/>
              </w:rPr>
              <w:t>31. decembru 2019 neboli</w:t>
            </w:r>
            <w:r w:rsidR="0060289D">
              <w:rPr>
                <w:sz w:val="22"/>
              </w:rPr>
              <w:t xml:space="preserve"> v </w:t>
            </w:r>
            <w:r w:rsidRPr="0060289D">
              <w:rPr>
                <w:sz w:val="22"/>
              </w:rPr>
              <w:t>ťažkostiach, ale stali sa podnikmi</w:t>
            </w:r>
            <w:r w:rsidR="0060289D">
              <w:rPr>
                <w:sz w:val="22"/>
              </w:rPr>
              <w:t xml:space="preserve"> v </w:t>
            </w:r>
            <w:r w:rsidRPr="0060289D">
              <w:rPr>
                <w:sz w:val="22"/>
              </w:rPr>
              <w:t>ťažkostiach počas obdobia od 1</w:t>
            </w:r>
            <w:r w:rsidR="0060289D">
              <w:rPr>
                <w:sz w:val="22"/>
              </w:rPr>
              <w:t>. januára</w:t>
            </w:r>
            <w:r w:rsidRPr="0060289D">
              <w:rPr>
                <w:sz w:val="22"/>
              </w:rPr>
              <w:t xml:space="preserve"> 2020 do 31</w:t>
            </w:r>
            <w:r w:rsidR="0060289D">
              <w:rPr>
                <w:sz w:val="22"/>
              </w:rPr>
              <w:t>. decembra</w:t>
            </w:r>
            <w:r w:rsidRPr="0060289D">
              <w:rPr>
                <w:sz w:val="22"/>
              </w:rPr>
              <w:t xml:space="preserve"> 2021.</w:t>
            </w:r>
          </w:p>
        </w:tc>
        <w:tc>
          <w:tcPr>
            <w:tcW w:w="5670" w:type="dxa"/>
            <w:vMerge/>
            <w:shd w:val="clear" w:color="auto" w:fill="auto"/>
          </w:tcPr>
          <w:p w14:paraId="2A173260" w14:textId="77777777" w:rsidR="000E10AB" w:rsidRPr="0060289D" w:rsidRDefault="000E10AB" w:rsidP="002B692E">
            <w:pPr>
              <w:rPr>
                <w:sz w:val="22"/>
                <w:szCs w:val="22"/>
              </w:rPr>
            </w:pPr>
          </w:p>
        </w:tc>
      </w:tr>
      <w:tr w:rsidR="000E10AB" w:rsidRPr="0060289D" w14:paraId="6695E9E0" w14:textId="77777777" w:rsidTr="00FA4F46">
        <w:trPr>
          <w:trHeight w:val="145"/>
        </w:trPr>
        <w:tc>
          <w:tcPr>
            <w:tcW w:w="8942" w:type="dxa"/>
            <w:shd w:val="clear" w:color="auto" w:fill="D9D9D9"/>
          </w:tcPr>
          <w:p w14:paraId="7404E67A" w14:textId="77777777" w:rsidR="000E10AB" w:rsidRPr="00F72B34" w:rsidRDefault="000E10AB" w:rsidP="002B692E">
            <w:pPr>
              <w:jc w:val="both"/>
              <w:rPr>
                <w:b/>
                <w:sz w:val="22"/>
                <w:szCs w:val="22"/>
              </w:rPr>
            </w:pPr>
            <w:r w:rsidRPr="00F72B34">
              <w:rPr>
                <w:b/>
                <w:sz w:val="22"/>
              </w:rPr>
              <w:t>Článok 1 – Vylúčenie opatrení pomoci porušujúcich právne predpisy Únie (odsek 5)</w:t>
            </w:r>
          </w:p>
        </w:tc>
        <w:tc>
          <w:tcPr>
            <w:tcW w:w="5670" w:type="dxa"/>
            <w:vMerge w:val="restart"/>
            <w:shd w:val="clear" w:color="auto" w:fill="auto"/>
          </w:tcPr>
          <w:p w14:paraId="7B0AC0DD" w14:textId="77777777" w:rsidR="000E10AB" w:rsidRPr="0060289D" w:rsidRDefault="000E10AB" w:rsidP="002B692E">
            <w:pPr>
              <w:rPr>
                <w:sz w:val="22"/>
                <w:szCs w:val="22"/>
              </w:rPr>
            </w:pPr>
          </w:p>
        </w:tc>
      </w:tr>
      <w:tr w:rsidR="000E10AB" w:rsidRPr="0060289D" w14:paraId="732B16B9" w14:textId="77777777" w:rsidTr="00FA4F46">
        <w:trPr>
          <w:trHeight w:val="145"/>
        </w:trPr>
        <w:tc>
          <w:tcPr>
            <w:tcW w:w="8942" w:type="dxa"/>
            <w:tcBorders>
              <w:bottom w:val="single" w:sz="4" w:space="0" w:color="auto"/>
            </w:tcBorders>
            <w:shd w:val="clear" w:color="auto" w:fill="auto"/>
          </w:tcPr>
          <w:p w14:paraId="203A1F80" w14:textId="596A406C" w:rsidR="000E10AB" w:rsidRPr="0060289D" w:rsidRDefault="00060481" w:rsidP="002B692E">
            <w:pPr>
              <w:autoSpaceDE w:val="0"/>
              <w:autoSpaceDN w:val="0"/>
              <w:adjustRightInd w:val="0"/>
              <w:rPr>
                <w:rFonts w:ascii="EUAlbertina-Regu" w:hAnsi="EUAlbertina-Regu" w:cs="EUAlbertina-Regu"/>
                <w:sz w:val="22"/>
                <w:szCs w:val="22"/>
              </w:rPr>
            </w:pPr>
            <w:r w:rsidRPr="00F72B34">
              <w:rPr>
                <w:b/>
                <w:sz w:val="22"/>
              </w:rPr>
              <w:t>Neuplatňuje sa</w:t>
            </w:r>
            <w:r w:rsidRPr="0060289D">
              <w:rPr>
                <w:sz w:val="22"/>
              </w:rPr>
              <w:t xml:space="preserve"> na opatrenia štátnej pomoci, ktorých samotný obsah, podmienky</w:t>
            </w:r>
            <w:r w:rsidR="0060289D">
              <w:rPr>
                <w:sz w:val="22"/>
              </w:rPr>
              <w:t xml:space="preserve"> s </w:t>
            </w:r>
            <w:r w:rsidRPr="0060289D">
              <w:rPr>
                <w:sz w:val="22"/>
              </w:rPr>
              <w:t>nimi spojené alebo ich metóda financovania predstavujú neoddeliteľné porušenie právnych predpisov Únie,</w:t>
            </w:r>
            <w:r w:rsidR="0060289D">
              <w:rPr>
                <w:sz w:val="22"/>
              </w:rPr>
              <w:t xml:space="preserve"> a </w:t>
            </w:r>
            <w:r w:rsidRPr="0060289D">
              <w:rPr>
                <w:sz w:val="22"/>
              </w:rPr>
              <w:t>to najmä na:</w:t>
            </w:r>
          </w:p>
          <w:p w14:paraId="70D74544" w14:textId="2A8ABDAB" w:rsidR="000E10AB" w:rsidRPr="0060289D" w:rsidRDefault="000E10AB" w:rsidP="002B692E">
            <w:pPr>
              <w:autoSpaceDE w:val="0"/>
              <w:autoSpaceDN w:val="0"/>
              <w:adjustRightInd w:val="0"/>
              <w:jc w:val="both"/>
              <w:rPr>
                <w:sz w:val="22"/>
                <w:szCs w:val="22"/>
              </w:rPr>
            </w:pPr>
            <w:r w:rsidRPr="0060289D">
              <w:rPr>
                <w:sz w:val="22"/>
              </w:rPr>
              <w:t>a</w:t>
            </w:r>
            <w:r w:rsidRPr="0060289D">
              <w:rPr>
                <w:rFonts w:ascii="EUAlbertina-Regu" w:hAnsi="EUAlbertina-Regu"/>
                <w:sz w:val="22"/>
              </w:rPr>
              <w:t>)</w:t>
            </w:r>
            <w:r w:rsidRPr="0060289D">
              <w:rPr>
                <w:sz w:val="22"/>
              </w:rPr>
              <w:t xml:space="preserve"> opatrenie pomoci, ak je poskytnutie pomoci podmienené povinnosťou, aby mal príjemca sídlo</w:t>
            </w:r>
            <w:r w:rsidR="0060289D">
              <w:rPr>
                <w:sz w:val="22"/>
              </w:rPr>
              <w:t xml:space="preserve"> v </w:t>
            </w:r>
            <w:r w:rsidRPr="0060289D">
              <w:rPr>
                <w:sz w:val="22"/>
              </w:rPr>
              <w:t>danom členskom štáte alebo aby bol usadený prevažne</w:t>
            </w:r>
            <w:r w:rsidR="0060289D">
              <w:rPr>
                <w:sz w:val="22"/>
              </w:rPr>
              <w:t xml:space="preserve"> v </w:t>
            </w:r>
            <w:r w:rsidRPr="0060289D">
              <w:rPr>
                <w:sz w:val="22"/>
              </w:rPr>
              <w:t>príslušnom členskom štáte. Povoľuje sa požiadavka, aby mal príjemca</w:t>
            </w:r>
            <w:r w:rsidR="0060289D">
              <w:rPr>
                <w:sz w:val="22"/>
              </w:rPr>
              <w:t xml:space="preserve"> v </w:t>
            </w:r>
            <w:r w:rsidRPr="0060289D">
              <w:rPr>
                <w:sz w:val="22"/>
              </w:rPr>
              <w:t>čase vyplatenia pomoci prevádzkareň alebo pobočku</w:t>
            </w:r>
            <w:r w:rsidR="0060289D">
              <w:rPr>
                <w:sz w:val="22"/>
              </w:rPr>
              <w:t xml:space="preserve"> v </w:t>
            </w:r>
            <w:r w:rsidRPr="0060289D">
              <w:rPr>
                <w:sz w:val="22"/>
              </w:rPr>
              <w:t>členskom štáte poskytujúcom pomoc;</w:t>
            </w:r>
          </w:p>
          <w:p w14:paraId="0D8944C2" w14:textId="77777777" w:rsidR="000E10AB" w:rsidRPr="0060289D" w:rsidRDefault="000E10AB" w:rsidP="002B692E">
            <w:pPr>
              <w:autoSpaceDE w:val="0"/>
              <w:autoSpaceDN w:val="0"/>
              <w:adjustRightInd w:val="0"/>
              <w:jc w:val="both"/>
              <w:rPr>
                <w:sz w:val="22"/>
                <w:szCs w:val="22"/>
              </w:rPr>
            </w:pPr>
            <w:r w:rsidRPr="0060289D">
              <w:rPr>
                <w:sz w:val="22"/>
              </w:rPr>
              <w:t>b) opatrenie pomoci, ak je poskytnutie pomoci podmienené povinnosťou používať domáce produkty alebo služby;</w:t>
            </w:r>
          </w:p>
          <w:p w14:paraId="661F6E1D" w14:textId="2B58DBA9" w:rsidR="000E10AB" w:rsidRPr="0060289D" w:rsidRDefault="000E10AB" w:rsidP="002B692E">
            <w:pPr>
              <w:autoSpaceDE w:val="0"/>
              <w:autoSpaceDN w:val="0"/>
              <w:adjustRightInd w:val="0"/>
              <w:jc w:val="both"/>
              <w:rPr>
                <w:sz w:val="22"/>
                <w:szCs w:val="22"/>
              </w:rPr>
            </w:pPr>
            <w:r w:rsidRPr="0060289D">
              <w:rPr>
                <w:sz w:val="22"/>
              </w:rPr>
              <w:t>c) opatrenia pomoci obmedzujúce možnosť príjemcov využívať výsledky výskumu, vývoja</w:t>
            </w:r>
            <w:r w:rsidR="0060289D">
              <w:rPr>
                <w:sz w:val="22"/>
              </w:rPr>
              <w:t xml:space="preserve"> a </w:t>
            </w:r>
            <w:r w:rsidRPr="0060289D">
              <w:rPr>
                <w:sz w:val="22"/>
              </w:rPr>
              <w:t>inovácií</w:t>
            </w:r>
            <w:r w:rsidR="0060289D">
              <w:rPr>
                <w:sz w:val="22"/>
              </w:rPr>
              <w:t xml:space="preserve"> v </w:t>
            </w:r>
            <w:r w:rsidRPr="0060289D">
              <w:rPr>
                <w:sz w:val="22"/>
              </w:rPr>
              <w:t>iných členských štátoch.</w:t>
            </w:r>
          </w:p>
        </w:tc>
        <w:tc>
          <w:tcPr>
            <w:tcW w:w="5670" w:type="dxa"/>
            <w:vMerge/>
            <w:shd w:val="clear" w:color="auto" w:fill="auto"/>
          </w:tcPr>
          <w:p w14:paraId="5ED02BBF" w14:textId="77777777" w:rsidR="000E10AB" w:rsidRPr="0060289D" w:rsidRDefault="000E10AB" w:rsidP="002B692E">
            <w:pPr>
              <w:rPr>
                <w:sz w:val="22"/>
                <w:szCs w:val="22"/>
              </w:rPr>
            </w:pPr>
          </w:p>
        </w:tc>
      </w:tr>
      <w:tr w:rsidR="000E10AB" w:rsidRPr="0060289D" w14:paraId="2ECF806C" w14:textId="77777777" w:rsidTr="00FA4F46">
        <w:trPr>
          <w:trHeight w:val="271"/>
        </w:trPr>
        <w:tc>
          <w:tcPr>
            <w:tcW w:w="8942" w:type="dxa"/>
            <w:shd w:val="clear" w:color="auto" w:fill="D9D9D9"/>
          </w:tcPr>
          <w:p w14:paraId="5713BD54" w14:textId="77777777" w:rsidR="000E10AB" w:rsidRPr="00F72B34" w:rsidRDefault="000E10AB" w:rsidP="002B692E">
            <w:pPr>
              <w:jc w:val="both"/>
              <w:rPr>
                <w:b/>
                <w:sz w:val="22"/>
                <w:szCs w:val="22"/>
              </w:rPr>
            </w:pPr>
            <w:r w:rsidRPr="00F72B34">
              <w:rPr>
                <w:b/>
                <w:sz w:val="22"/>
              </w:rPr>
              <w:t>Článok 4 – Jednotlivé stropy vymedzujúce notifikačnú povinnosť</w:t>
            </w:r>
          </w:p>
        </w:tc>
        <w:tc>
          <w:tcPr>
            <w:tcW w:w="5670" w:type="dxa"/>
            <w:shd w:val="clear" w:color="auto" w:fill="D9D9D9"/>
          </w:tcPr>
          <w:p w14:paraId="2B531EC0" w14:textId="77777777" w:rsidR="000E10AB" w:rsidRPr="0060289D" w:rsidRDefault="000E10AB" w:rsidP="002B692E">
            <w:pPr>
              <w:rPr>
                <w:sz w:val="22"/>
                <w:szCs w:val="22"/>
              </w:rPr>
            </w:pPr>
          </w:p>
        </w:tc>
      </w:tr>
      <w:tr w:rsidR="000E10AB" w:rsidRPr="0060289D" w14:paraId="408A1D17" w14:textId="77777777" w:rsidTr="00FA4F46">
        <w:trPr>
          <w:trHeight w:val="271"/>
        </w:trPr>
        <w:tc>
          <w:tcPr>
            <w:tcW w:w="8942" w:type="dxa"/>
            <w:tcBorders>
              <w:bottom w:val="single" w:sz="4" w:space="0" w:color="auto"/>
            </w:tcBorders>
            <w:shd w:val="clear" w:color="auto" w:fill="auto"/>
          </w:tcPr>
          <w:p w14:paraId="697E6C73" w14:textId="77777777" w:rsidR="000E10AB" w:rsidRPr="0060289D" w:rsidRDefault="000E10AB" w:rsidP="002B692E">
            <w:pPr>
              <w:rPr>
                <w:sz w:val="22"/>
                <w:szCs w:val="22"/>
              </w:rPr>
            </w:pPr>
            <w:r w:rsidRPr="00F72B34">
              <w:rPr>
                <w:b/>
                <w:sz w:val="22"/>
              </w:rPr>
              <w:t>Neuplatňuje sa</w:t>
            </w:r>
            <w:r w:rsidRPr="0060289D">
              <w:rPr>
                <w:sz w:val="22"/>
              </w:rPr>
              <w:t xml:space="preserve"> na pomoc, ktorá presahuje:</w:t>
            </w:r>
          </w:p>
          <w:p w14:paraId="321360FA" w14:textId="26E4C033" w:rsidR="00307CAB" w:rsidRPr="0060289D" w:rsidRDefault="00307CAB" w:rsidP="0036314E">
            <w:pPr>
              <w:numPr>
                <w:ilvl w:val="0"/>
                <w:numId w:val="5"/>
              </w:numPr>
              <w:autoSpaceDE w:val="0"/>
              <w:autoSpaceDN w:val="0"/>
              <w:adjustRightInd w:val="0"/>
              <w:ind w:left="328" w:hanging="283"/>
              <w:jc w:val="both"/>
              <w:rPr>
                <w:sz w:val="22"/>
                <w:szCs w:val="22"/>
              </w:rPr>
            </w:pPr>
            <w:r w:rsidRPr="0060289D">
              <w:rPr>
                <w:sz w:val="22"/>
              </w:rPr>
              <w:t>Výskum</w:t>
            </w:r>
            <w:r w:rsidR="0060289D">
              <w:rPr>
                <w:sz w:val="22"/>
              </w:rPr>
              <w:t xml:space="preserve"> a </w:t>
            </w:r>
            <w:r w:rsidRPr="0060289D">
              <w:rPr>
                <w:sz w:val="22"/>
              </w:rPr>
              <w:t>vývoj:</w:t>
            </w:r>
          </w:p>
          <w:p w14:paraId="2C7C318F" w14:textId="24B5CF30" w:rsidR="00307CAB" w:rsidRPr="0060289D" w:rsidRDefault="00F972B2" w:rsidP="0036314E">
            <w:pPr>
              <w:numPr>
                <w:ilvl w:val="0"/>
                <w:numId w:val="6"/>
              </w:numPr>
              <w:autoSpaceDE w:val="0"/>
              <w:autoSpaceDN w:val="0"/>
              <w:adjustRightInd w:val="0"/>
              <w:ind w:left="612" w:hanging="142"/>
              <w:jc w:val="both"/>
              <w:rPr>
                <w:sz w:val="22"/>
                <w:szCs w:val="22"/>
              </w:rPr>
            </w:pPr>
            <w:r w:rsidRPr="0060289D">
              <w:rPr>
                <w:sz w:val="22"/>
              </w:rPr>
              <w:t>ak je predmetom projektu prevažne základný výskum: 40 miliónov EUR na jeden podnik</w:t>
            </w:r>
            <w:r w:rsidR="0060289D">
              <w:rPr>
                <w:sz w:val="22"/>
              </w:rPr>
              <w:t xml:space="preserve"> a </w:t>
            </w:r>
            <w:r w:rsidRPr="0060289D">
              <w:rPr>
                <w:sz w:val="22"/>
              </w:rPr>
              <w:t>jeden projekt; ak viac ako polovica oprávnených nákladov projektu vznikla</w:t>
            </w:r>
            <w:r w:rsidR="0060289D">
              <w:rPr>
                <w:sz w:val="22"/>
              </w:rPr>
              <w:t xml:space="preserve"> v </w:t>
            </w:r>
            <w:r w:rsidRPr="0060289D">
              <w:rPr>
                <w:sz w:val="22"/>
              </w:rPr>
              <w:t>súvislosti</w:t>
            </w:r>
            <w:r w:rsidR="0060289D">
              <w:rPr>
                <w:sz w:val="22"/>
              </w:rPr>
              <w:t xml:space="preserve"> s </w:t>
            </w:r>
            <w:r w:rsidRPr="0060289D">
              <w:rPr>
                <w:sz w:val="22"/>
              </w:rPr>
              <w:t>činnosťami, ktoré patria do kategórie základného výskumu;</w:t>
            </w:r>
          </w:p>
          <w:p w14:paraId="33861384" w14:textId="2F530BE9" w:rsidR="00307CAB" w:rsidRPr="0060289D" w:rsidRDefault="00F972B2" w:rsidP="0036314E">
            <w:pPr>
              <w:numPr>
                <w:ilvl w:val="0"/>
                <w:numId w:val="6"/>
              </w:numPr>
              <w:autoSpaceDE w:val="0"/>
              <w:autoSpaceDN w:val="0"/>
              <w:adjustRightInd w:val="0"/>
              <w:ind w:left="612" w:hanging="142"/>
              <w:jc w:val="both"/>
              <w:rPr>
                <w:sz w:val="22"/>
                <w:szCs w:val="22"/>
              </w:rPr>
            </w:pPr>
            <w:r w:rsidRPr="0060289D">
              <w:rPr>
                <w:sz w:val="22"/>
              </w:rPr>
              <w:t xml:space="preserve">ak je predmetom projektu prevažne priemyselný výskum: 20 miliónov EUR na jeden </w:t>
            </w:r>
            <w:r w:rsidRPr="0060289D">
              <w:rPr>
                <w:sz w:val="22"/>
              </w:rPr>
              <w:lastRenderedPageBreak/>
              <w:t>podnik</w:t>
            </w:r>
            <w:r w:rsidR="0060289D">
              <w:rPr>
                <w:sz w:val="22"/>
              </w:rPr>
              <w:t xml:space="preserve"> a </w:t>
            </w:r>
            <w:r w:rsidRPr="0060289D">
              <w:rPr>
                <w:sz w:val="22"/>
              </w:rPr>
              <w:t>jeden projekt; ak viac ako polovica oprávnených nákladov projektu vznikla</w:t>
            </w:r>
            <w:r w:rsidR="0060289D">
              <w:rPr>
                <w:sz w:val="22"/>
              </w:rPr>
              <w:t xml:space="preserve"> v </w:t>
            </w:r>
            <w:r w:rsidRPr="0060289D">
              <w:rPr>
                <w:sz w:val="22"/>
              </w:rPr>
              <w:t>súvislosti</w:t>
            </w:r>
            <w:r w:rsidR="0060289D">
              <w:rPr>
                <w:sz w:val="22"/>
              </w:rPr>
              <w:t xml:space="preserve"> s </w:t>
            </w:r>
            <w:r w:rsidRPr="0060289D">
              <w:rPr>
                <w:sz w:val="22"/>
              </w:rPr>
              <w:t>činnosťami, ktoré patria do kategórie priemyselného výskumu alebo do spoločnej kategórie priemyselného výskumu</w:t>
            </w:r>
            <w:r w:rsidR="0060289D">
              <w:rPr>
                <w:sz w:val="22"/>
              </w:rPr>
              <w:t xml:space="preserve"> a </w:t>
            </w:r>
            <w:r w:rsidRPr="0060289D">
              <w:rPr>
                <w:sz w:val="22"/>
              </w:rPr>
              <w:t>základného výskumu;</w:t>
            </w:r>
          </w:p>
          <w:p w14:paraId="0C4B36D8" w14:textId="3B46A75D" w:rsidR="0060289D" w:rsidRDefault="00F972B2" w:rsidP="0036314E">
            <w:pPr>
              <w:numPr>
                <w:ilvl w:val="0"/>
                <w:numId w:val="6"/>
              </w:numPr>
              <w:autoSpaceDE w:val="0"/>
              <w:autoSpaceDN w:val="0"/>
              <w:adjustRightInd w:val="0"/>
              <w:ind w:left="612" w:hanging="142"/>
              <w:jc w:val="both"/>
              <w:rPr>
                <w:sz w:val="22"/>
              </w:rPr>
            </w:pPr>
            <w:r w:rsidRPr="0060289D">
              <w:rPr>
                <w:sz w:val="22"/>
              </w:rPr>
              <w:t>ak je predmetom projektu prevažne experimentálny vývoj: 15 miliónov EUR na jeden podnik</w:t>
            </w:r>
            <w:r w:rsidR="0060289D">
              <w:rPr>
                <w:sz w:val="22"/>
              </w:rPr>
              <w:t xml:space="preserve"> a </w:t>
            </w:r>
            <w:r w:rsidRPr="0060289D">
              <w:rPr>
                <w:sz w:val="22"/>
              </w:rPr>
              <w:t>jeden projekt; ak viac ako polovica oprávnených nákladov projektu vznikla</w:t>
            </w:r>
            <w:r w:rsidR="0060289D">
              <w:rPr>
                <w:sz w:val="22"/>
              </w:rPr>
              <w:t xml:space="preserve"> v </w:t>
            </w:r>
            <w:r w:rsidRPr="0060289D">
              <w:rPr>
                <w:sz w:val="22"/>
              </w:rPr>
              <w:t>súvislosti</w:t>
            </w:r>
            <w:r w:rsidR="0060289D">
              <w:rPr>
                <w:sz w:val="22"/>
              </w:rPr>
              <w:t xml:space="preserve"> s </w:t>
            </w:r>
            <w:r w:rsidRPr="0060289D">
              <w:rPr>
                <w:sz w:val="22"/>
              </w:rPr>
              <w:t>činnosťami, ktoré patria do kategórie experimentálneho vývoja</w:t>
            </w:r>
            <w:r w:rsidR="0060289D">
              <w:rPr>
                <w:sz w:val="22"/>
              </w:rPr>
              <w:t>;</w:t>
            </w:r>
          </w:p>
          <w:p w14:paraId="697CF955" w14:textId="34A8197C" w:rsidR="00307CAB" w:rsidRPr="0060289D" w:rsidRDefault="00D82461" w:rsidP="0060289D">
            <w:pPr>
              <w:numPr>
                <w:ilvl w:val="0"/>
                <w:numId w:val="6"/>
              </w:numPr>
              <w:autoSpaceDE w:val="0"/>
              <w:autoSpaceDN w:val="0"/>
              <w:adjustRightInd w:val="0"/>
              <w:ind w:left="612" w:hanging="142"/>
              <w:jc w:val="both"/>
              <w:rPr>
                <w:sz w:val="22"/>
                <w:szCs w:val="22"/>
              </w:rPr>
            </w:pPr>
            <w:r w:rsidRPr="0060289D">
              <w:rPr>
                <w:sz w:val="22"/>
              </w:rPr>
              <w:t>ak ide</w:t>
            </w:r>
            <w:r w:rsidR="0060289D">
              <w:rPr>
                <w:sz w:val="22"/>
              </w:rPr>
              <w:t xml:space="preserve"> o </w:t>
            </w:r>
            <w:r w:rsidRPr="0060289D">
              <w:rPr>
                <w:sz w:val="22"/>
              </w:rPr>
              <w:t>projekt Eureka alebo projekt realizovaný spoločným podnikom (článok 185 alebo článok 187 ZFEÚ), sumy uvedené</w:t>
            </w:r>
            <w:r w:rsidR="0060289D">
              <w:rPr>
                <w:sz w:val="22"/>
              </w:rPr>
              <w:t xml:space="preserve"> v </w:t>
            </w:r>
            <w:r w:rsidRPr="0060289D">
              <w:rPr>
                <w:sz w:val="22"/>
              </w:rPr>
              <w:t>bodoch i) až iii) sú dvojnásobné;</w:t>
            </w:r>
          </w:p>
          <w:p w14:paraId="7A762018" w14:textId="6D025C1C" w:rsidR="00307CAB" w:rsidRPr="0060289D" w:rsidRDefault="00307CAB" w:rsidP="0060289D">
            <w:pPr>
              <w:numPr>
                <w:ilvl w:val="0"/>
                <w:numId w:val="6"/>
              </w:numPr>
              <w:autoSpaceDE w:val="0"/>
              <w:autoSpaceDN w:val="0"/>
              <w:adjustRightInd w:val="0"/>
              <w:ind w:left="612" w:hanging="142"/>
              <w:jc w:val="both"/>
              <w:rPr>
                <w:sz w:val="22"/>
                <w:szCs w:val="22"/>
              </w:rPr>
            </w:pPr>
            <w:r w:rsidRPr="0060289D">
              <w:rPr>
                <w:sz w:val="22"/>
              </w:rPr>
              <w:t>ak sa pomoc na projekty výskumu</w:t>
            </w:r>
            <w:r w:rsidR="0060289D">
              <w:rPr>
                <w:sz w:val="22"/>
              </w:rPr>
              <w:t xml:space="preserve"> a </w:t>
            </w:r>
            <w:r w:rsidRPr="0060289D">
              <w:rPr>
                <w:sz w:val="22"/>
              </w:rPr>
              <w:t>vývoja poskytuje vo forme vratných preddavkov, ktoré sú pri absencii prijatej metodiky výpočtu ich ekvivalentu hrubého grantu vyjadrené ako percentuálny podiel oprávnených nákladov,</w:t>
            </w:r>
            <w:r w:rsidR="0060289D">
              <w:rPr>
                <w:sz w:val="22"/>
              </w:rPr>
              <w:t xml:space="preserve"> a </w:t>
            </w:r>
            <w:r w:rsidRPr="0060289D">
              <w:rPr>
                <w:sz w:val="22"/>
              </w:rPr>
              <w:t>ak sa</w:t>
            </w:r>
            <w:r w:rsidR="0060289D">
              <w:rPr>
                <w:sz w:val="22"/>
              </w:rPr>
              <w:t xml:space="preserve"> v </w:t>
            </w:r>
            <w:r w:rsidRPr="0060289D">
              <w:rPr>
                <w:sz w:val="22"/>
              </w:rPr>
              <w:t>opatrení stanovuje, že</w:t>
            </w:r>
            <w:r w:rsidR="0060289D">
              <w:rPr>
                <w:sz w:val="22"/>
              </w:rPr>
              <w:t xml:space="preserve"> v </w:t>
            </w:r>
            <w:r w:rsidRPr="0060289D">
              <w:rPr>
                <w:sz w:val="22"/>
              </w:rPr>
              <w:t>prípade úspešnej realizácie projektu stanoveného na základe primeranej</w:t>
            </w:r>
            <w:r w:rsidR="0060289D">
              <w:rPr>
                <w:sz w:val="22"/>
              </w:rPr>
              <w:t xml:space="preserve"> a </w:t>
            </w:r>
            <w:r w:rsidRPr="0060289D">
              <w:rPr>
                <w:sz w:val="22"/>
              </w:rPr>
              <w:t>prezieravej hypotézy budú preddavky splatené</w:t>
            </w:r>
            <w:r w:rsidR="0060289D">
              <w:rPr>
                <w:sz w:val="22"/>
              </w:rPr>
              <w:t xml:space="preserve"> s </w:t>
            </w:r>
            <w:r w:rsidRPr="0060289D">
              <w:rPr>
                <w:sz w:val="22"/>
              </w:rPr>
              <w:t>úrokovou sadzbou, ktorá sa prinajmenšom rovná diskontnej sadzbe uplatniteľnej</w:t>
            </w:r>
            <w:r w:rsidR="0060289D">
              <w:rPr>
                <w:sz w:val="22"/>
              </w:rPr>
              <w:t xml:space="preserve"> v </w:t>
            </w:r>
            <w:r w:rsidRPr="0060289D">
              <w:rPr>
                <w:sz w:val="22"/>
              </w:rPr>
              <w:t>čase poskytnutia grantu, sumy uvedené</w:t>
            </w:r>
            <w:r w:rsidR="0060289D">
              <w:rPr>
                <w:sz w:val="22"/>
              </w:rPr>
              <w:t xml:space="preserve"> v </w:t>
            </w:r>
            <w:r w:rsidRPr="0060289D">
              <w:rPr>
                <w:sz w:val="22"/>
              </w:rPr>
              <w:t>bodoch i) až iv) sa zvýšia</w:t>
            </w:r>
            <w:r w:rsidR="0060289D">
              <w:rPr>
                <w:sz w:val="22"/>
              </w:rPr>
              <w:t xml:space="preserve"> o </w:t>
            </w:r>
            <w:r w:rsidRPr="0060289D">
              <w:rPr>
                <w:sz w:val="22"/>
              </w:rPr>
              <w:t>50</w:t>
            </w:r>
            <w:r w:rsidR="0060289D">
              <w:rPr>
                <w:sz w:val="22"/>
              </w:rPr>
              <w:t> %</w:t>
            </w:r>
            <w:r w:rsidRPr="0060289D">
              <w:rPr>
                <w:sz w:val="22"/>
              </w:rPr>
              <w:t>;</w:t>
            </w:r>
          </w:p>
          <w:p w14:paraId="20BA4057" w14:textId="1D7096D0" w:rsidR="00307CAB" w:rsidRPr="0060289D" w:rsidRDefault="00307CAB" w:rsidP="0060289D">
            <w:pPr>
              <w:numPr>
                <w:ilvl w:val="0"/>
                <w:numId w:val="6"/>
              </w:numPr>
              <w:autoSpaceDE w:val="0"/>
              <w:autoSpaceDN w:val="0"/>
              <w:adjustRightInd w:val="0"/>
              <w:ind w:left="612" w:hanging="142"/>
              <w:jc w:val="both"/>
              <w:rPr>
                <w:sz w:val="22"/>
                <w:szCs w:val="22"/>
              </w:rPr>
            </w:pPr>
            <w:r w:rsidRPr="0060289D">
              <w:rPr>
                <w:sz w:val="22"/>
              </w:rPr>
              <w:t>pomoc na štúdie uskutočniteľnosti</w:t>
            </w:r>
            <w:r w:rsidR="0060289D">
              <w:rPr>
                <w:sz w:val="22"/>
              </w:rPr>
              <w:t xml:space="preserve"> v </w:t>
            </w:r>
            <w:r w:rsidRPr="0060289D">
              <w:rPr>
                <w:sz w:val="22"/>
              </w:rPr>
              <w:t>rámci prípravy výskumných činností: 7,5 milióna EUR na jednu štúdiu;</w:t>
            </w:r>
          </w:p>
          <w:p w14:paraId="24431AC1" w14:textId="1AD4C01D" w:rsidR="009502C3" w:rsidRPr="0060289D" w:rsidRDefault="009502C3" w:rsidP="0060289D">
            <w:pPr>
              <w:numPr>
                <w:ilvl w:val="0"/>
                <w:numId w:val="6"/>
              </w:numPr>
              <w:autoSpaceDE w:val="0"/>
              <w:autoSpaceDN w:val="0"/>
              <w:adjustRightInd w:val="0"/>
              <w:ind w:left="612" w:hanging="142"/>
              <w:jc w:val="both"/>
              <w:rPr>
                <w:sz w:val="22"/>
                <w:szCs w:val="22"/>
              </w:rPr>
            </w:pPr>
            <w:r w:rsidRPr="0060289D">
              <w:rPr>
                <w:sz w:val="22"/>
              </w:rPr>
              <w:t>v prípade pomoci pre MSP na projekty výskumu</w:t>
            </w:r>
            <w:r w:rsidR="0060289D">
              <w:rPr>
                <w:sz w:val="22"/>
              </w:rPr>
              <w:t xml:space="preserve"> a </w:t>
            </w:r>
            <w:r w:rsidRPr="0060289D">
              <w:rPr>
                <w:sz w:val="22"/>
              </w:rPr>
              <w:t>vývoja, ktorým bola udelená známka excelentnosti za kvalitu, vykonávanej podľa článku 25a: suma uvedená</w:t>
            </w:r>
            <w:r w:rsidR="0060289D">
              <w:rPr>
                <w:sz w:val="22"/>
              </w:rPr>
              <w:t xml:space="preserve"> v </w:t>
            </w:r>
            <w:r w:rsidRPr="0060289D">
              <w:rPr>
                <w:sz w:val="22"/>
              </w:rPr>
              <w:t>článku 25a (2,5 milióna EUR na jeden MSP na jeden projekt výskumu</w:t>
            </w:r>
            <w:r w:rsidR="0060289D">
              <w:rPr>
                <w:sz w:val="22"/>
              </w:rPr>
              <w:t xml:space="preserve"> a </w:t>
            </w:r>
            <w:r w:rsidRPr="0060289D">
              <w:rPr>
                <w:sz w:val="22"/>
              </w:rPr>
              <w:t>vývoja alebo na jednu štúdiu uskutočniteľnosti);</w:t>
            </w:r>
          </w:p>
          <w:p w14:paraId="3D662D17" w14:textId="5EE1F1F2" w:rsidR="009502C3" w:rsidRPr="0060289D" w:rsidRDefault="009502C3" w:rsidP="0060289D">
            <w:pPr>
              <w:numPr>
                <w:ilvl w:val="0"/>
                <w:numId w:val="6"/>
              </w:numPr>
              <w:autoSpaceDE w:val="0"/>
              <w:autoSpaceDN w:val="0"/>
              <w:adjustRightInd w:val="0"/>
              <w:ind w:left="612" w:hanging="142"/>
              <w:jc w:val="both"/>
              <w:rPr>
                <w:sz w:val="22"/>
                <w:szCs w:val="22"/>
              </w:rPr>
            </w:pPr>
            <w:r w:rsidRPr="0060289D">
              <w:rPr>
                <w:sz w:val="22"/>
              </w:rPr>
              <w:t>v prípade pomoci na akcie Marie Curie-Skłodowskej</w:t>
            </w:r>
            <w:r w:rsidR="0060289D">
              <w:rPr>
                <w:sz w:val="22"/>
              </w:rPr>
              <w:t xml:space="preserve"> a </w:t>
            </w:r>
            <w:r w:rsidRPr="0060289D">
              <w:rPr>
                <w:sz w:val="22"/>
              </w:rPr>
              <w:t>akcie</w:t>
            </w:r>
            <w:r w:rsidR="0060289D">
              <w:rPr>
                <w:sz w:val="22"/>
              </w:rPr>
              <w:t xml:space="preserve"> v </w:t>
            </w:r>
            <w:r w:rsidRPr="0060289D">
              <w:rPr>
                <w:sz w:val="22"/>
              </w:rPr>
              <w:t>rámci výziev ERC Dôkaz koncepcie (</w:t>
            </w:r>
            <w:r w:rsidRPr="00F72B34">
              <w:rPr>
                <w:i/>
                <w:iCs/>
                <w:sz w:val="22"/>
              </w:rPr>
              <w:t>Proof of Concept</w:t>
            </w:r>
            <w:r w:rsidRPr="0060289D">
              <w:rPr>
                <w:sz w:val="22"/>
              </w:rPr>
              <w:t>) vykonávanej podľa článku 25b: sumy uvedené</w:t>
            </w:r>
            <w:r w:rsidR="0060289D">
              <w:rPr>
                <w:sz w:val="22"/>
              </w:rPr>
              <w:t xml:space="preserve"> v </w:t>
            </w:r>
            <w:r w:rsidRPr="0060289D">
              <w:rPr>
                <w:sz w:val="22"/>
              </w:rPr>
              <w:t>pravidlách programu Horizont 2020 alebo programu Horizont Európa;</w:t>
            </w:r>
          </w:p>
          <w:p w14:paraId="13DC9011" w14:textId="6437F90F" w:rsidR="009502C3" w:rsidRPr="0060289D" w:rsidRDefault="0060289D" w:rsidP="0060289D">
            <w:pPr>
              <w:numPr>
                <w:ilvl w:val="0"/>
                <w:numId w:val="6"/>
              </w:numPr>
              <w:autoSpaceDE w:val="0"/>
              <w:autoSpaceDN w:val="0"/>
              <w:adjustRightInd w:val="0"/>
              <w:ind w:left="612" w:hanging="142"/>
              <w:jc w:val="both"/>
              <w:rPr>
                <w:sz w:val="22"/>
                <w:szCs w:val="22"/>
              </w:rPr>
            </w:pPr>
            <w:r>
              <w:rPr>
                <w:sz w:val="22"/>
              </w:rPr>
              <w:t xml:space="preserve"> v </w:t>
            </w:r>
            <w:r w:rsidR="009502C3" w:rsidRPr="0060289D">
              <w:rPr>
                <w:sz w:val="22"/>
              </w:rPr>
              <w:t>prípade pomoci</w:t>
            </w:r>
            <w:r>
              <w:rPr>
                <w:sz w:val="22"/>
              </w:rPr>
              <w:t xml:space="preserve"> v </w:t>
            </w:r>
            <w:r w:rsidR="009502C3" w:rsidRPr="0060289D">
              <w:rPr>
                <w:sz w:val="22"/>
              </w:rPr>
              <w:t>rámci spolufinancovaných projektov výskumu</w:t>
            </w:r>
            <w:r>
              <w:rPr>
                <w:sz w:val="22"/>
              </w:rPr>
              <w:t xml:space="preserve"> a </w:t>
            </w:r>
            <w:r w:rsidR="009502C3" w:rsidRPr="0060289D">
              <w:rPr>
                <w:sz w:val="22"/>
              </w:rPr>
              <w:t>vývoja vykonávanej podľa článku 25c: sumy uvedené</w:t>
            </w:r>
            <w:r>
              <w:rPr>
                <w:sz w:val="22"/>
              </w:rPr>
              <w:t xml:space="preserve"> v </w:t>
            </w:r>
            <w:r w:rsidR="009502C3" w:rsidRPr="0060289D">
              <w:rPr>
                <w:sz w:val="22"/>
              </w:rPr>
              <w:t>pravidlách programu Horizont 2020 alebo programu Horizont Európa;</w:t>
            </w:r>
          </w:p>
          <w:p w14:paraId="0F8FA54F" w14:textId="05D2A8F2" w:rsidR="009502C3" w:rsidRPr="0060289D" w:rsidRDefault="009502C3" w:rsidP="0060289D">
            <w:pPr>
              <w:numPr>
                <w:ilvl w:val="0"/>
                <w:numId w:val="6"/>
              </w:numPr>
              <w:autoSpaceDE w:val="0"/>
              <w:autoSpaceDN w:val="0"/>
              <w:adjustRightInd w:val="0"/>
              <w:ind w:left="612" w:hanging="142"/>
              <w:jc w:val="both"/>
              <w:rPr>
                <w:sz w:val="22"/>
                <w:szCs w:val="22"/>
              </w:rPr>
            </w:pPr>
            <w:r w:rsidRPr="0060289D">
              <w:rPr>
                <w:sz w:val="22"/>
              </w:rPr>
              <w:t>v prípade pomoci na akcie na vytváranie tímov vykonávanej podľa článku 25d: sumy uvedené</w:t>
            </w:r>
            <w:r w:rsidR="0060289D">
              <w:rPr>
                <w:sz w:val="22"/>
              </w:rPr>
              <w:t xml:space="preserve"> v </w:t>
            </w:r>
            <w:r w:rsidRPr="0060289D">
              <w:rPr>
                <w:sz w:val="22"/>
              </w:rPr>
              <w:t>pravidlách programu Horizont 2020 alebo programu Horizont Európa;</w:t>
            </w:r>
          </w:p>
          <w:p w14:paraId="3D6D4300" w14:textId="39E3F30E" w:rsidR="0018728A" w:rsidRPr="0060289D" w:rsidRDefault="00D0706F" w:rsidP="0060289D">
            <w:pPr>
              <w:numPr>
                <w:ilvl w:val="0"/>
                <w:numId w:val="7"/>
              </w:numPr>
              <w:autoSpaceDE w:val="0"/>
              <w:autoSpaceDN w:val="0"/>
              <w:adjustRightInd w:val="0"/>
              <w:ind w:left="901"/>
              <w:jc w:val="both"/>
              <w:rPr>
                <w:sz w:val="22"/>
                <w:szCs w:val="22"/>
              </w:rPr>
            </w:pPr>
            <w:r w:rsidRPr="0060289D">
              <w:rPr>
                <w:sz w:val="22"/>
              </w:rPr>
              <w:t>v prípade investičnej pomoci na výskumné infraštruktúry: 20 miliónov EUR na jednu infraštruktúru</w:t>
            </w:r>
            <w:r w:rsidR="0018728A" w:rsidRPr="0060289D">
              <w:rPr>
                <w:sz w:val="22"/>
              </w:rPr>
              <w:t>,</w:t>
            </w:r>
          </w:p>
          <w:p w14:paraId="78B12C65" w14:textId="2F7B7258" w:rsidR="00DE4D2C" w:rsidRPr="0060289D" w:rsidRDefault="00D0706F" w:rsidP="0060289D">
            <w:pPr>
              <w:numPr>
                <w:ilvl w:val="0"/>
                <w:numId w:val="7"/>
              </w:numPr>
              <w:autoSpaceDE w:val="0"/>
              <w:autoSpaceDN w:val="0"/>
              <w:adjustRightInd w:val="0"/>
              <w:ind w:left="901"/>
              <w:jc w:val="both"/>
              <w:rPr>
                <w:sz w:val="22"/>
                <w:szCs w:val="22"/>
              </w:rPr>
            </w:pPr>
            <w:r w:rsidRPr="0060289D">
              <w:rPr>
                <w:sz w:val="22"/>
              </w:rPr>
              <w:t>v prípade pomoci pre inovačné zoskupenia: 7,5 milióna EUR na jedno zoskupenie</w:t>
            </w:r>
            <w:r w:rsidR="0018728A" w:rsidRPr="0060289D">
              <w:rPr>
                <w:sz w:val="22"/>
              </w:rPr>
              <w:t>,</w:t>
            </w:r>
          </w:p>
          <w:p w14:paraId="5193A892" w14:textId="7961A3E9" w:rsidR="0018728A" w:rsidRPr="0060289D" w:rsidRDefault="0018728A" w:rsidP="0060289D">
            <w:pPr>
              <w:numPr>
                <w:ilvl w:val="0"/>
                <w:numId w:val="7"/>
              </w:numPr>
              <w:autoSpaceDE w:val="0"/>
              <w:autoSpaceDN w:val="0"/>
              <w:adjustRightInd w:val="0"/>
              <w:ind w:left="901"/>
              <w:jc w:val="both"/>
              <w:rPr>
                <w:sz w:val="22"/>
                <w:szCs w:val="22"/>
              </w:rPr>
            </w:pPr>
            <w:r w:rsidRPr="0060289D">
              <w:rPr>
                <w:sz w:val="22"/>
              </w:rPr>
              <w:t>v</w:t>
            </w:r>
            <w:r w:rsidR="00DE4D2C" w:rsidRPr="0060289D">
              <w:rPr>
                <w:sz w:val="22"/>
              </w:rPr>
              <w:t xml:space="preserve"> prípade pomoci na inovácie pre MSP: 5 miliónov EUR na jeden podnik</w:t>
            </w:r>
            <w:r w:rsidR="0060289D">
              <w:rPr>
                <w:sz w:val="22"/>
              </w:rPr>
              <w:t xml:space="preserve"> a </w:t>
            </w:r>
            <w:r w:rsidR="00DE4D2C" w:rsidRPr="0060289D">
              <w:rPr>
                <w:sz w:val="22"/>
              </w:rPr>
              <w:t>jeden projekt,</w:t>
            </w:r>
          </w:p>
          <w:p w14:paraId="0347E8C2" w14:textId="4C8C4821" w:rsidR="00D0706F" w:rsidRPr="0060289D" w:rsidRDefault="0018728A" w:rsidP="0060289D">
            <w:pPr>
              <w:numPr>
                <w:ilvl w:val="0"/>
                <w:numId w:val="7"/>
              </w:numPr>
              <w:autoSpaceDE w:val="0"/>
              <w:autoSpaceDN w:val="0"/>
              <w:adjustRightInd w:val="0"/>
              <w:ind w:left="901"/>
              <w:jc w:val="both"/>
              <w:rPr>
                <w:sz w:val="22"/>
                <w:szCs w:val="22"/>
              </w:rPr>
            </w:pPr>
            <w:r w:rsidRPr="0060289D">
              <w:rPr>
                <w:sz w:val="22"/>
                <w:szCs w:val="22"/>
              </w:rPr>
              <w:t>v</w:t>
            </w:r>
            <w:r w:rsidR="00D0706F" w:rsidRPr="0060289D">
              <w:rPr>
                <w:sz w:val="22"/>
              </w:rPr>
              <w:t xml:space="preserve"> prípade pomoci na inováciu procesu</w:t>
            </w:r>
            <w:r w:rsidR="0060289D">
              <w:rPr>
                <w:sz w:val="22"/>
              </w:rPr>
              <w:t xml:space="preserve"> a </w:t>
            </w:r>
            <w:r w:rsidR="00D0706F" w:rsidRPr="0060289D">
              <w:rPr>
                <w:sz w:val="22"/>
              </w:rPr>
              <w:t>na organizačnú inováciu: 7,5 milióna EUR na jeden podnik</w:t>
            </w:r>
            <w:r w:rsidR="0060289D">
              <w:rPr>
                <w:sz w:val="22"/>
              </w:rPr>
              <w:t xml:space="preserve"> a </w:t>
            </w:r>
            <w:r w:rsidR="00D0706F" w:rsidRPr="0060289D">
              <w:rPr>
                <w:sz w:val="22"/>
              </w:rPr>
              <w:t>jeden projekt.</w:t>
            </w:r>
          </w:p>
          <w:p w14:paraId="78B8FE70" w14:textId="77777777" w:rsidR="000E10AB" w:rsidRPr="0060289D" w:rsidRDefault="00060481" w:rsidP="009502C3">
            <w:pPr>
              <w:autoSpaceDE w:val="0"/>
              <w:autoSpaceDN w:val="0"/>
              <w:adjustRightInd w:val="0"/>
              <w:jc w:val="both"/>
              <w:rPr>
                <w:sz w:val="22"/>
                <w:szCs w:val="22"/>
              </w:rPr>
            </w:pPr>
            <w:r w:rsidRPr="0060289D">
              <w:rPr>
                <w:sz w:val="22"/>
              </w:rPr>
              <w:t xml:space="preserve">Stropy </w:t>
            </w:r>
            <w:r w:rsidRPr="00F72B34">
              <w:rPr>
                <w:b/>
                <w:sz w:val="22"/>
              </w:rPr>
              <w:t>sa nesmú</w:t>
            </w:r>
            <w:r w:rsidRPr="0060289D">
              <w:rPr>
                <w:sz w:val="22"/>
              </w:rPr>
              <w:t xml:space="preserve"> obchádzať umelým rozdeľovaním schém pomoci alebo projektov pomoci.</w:t>
            </w:r>
          </w:p>
        </w:tc>
        <w:tc>
          <w:tcPr>
            <w:tcW w:w="5670" w:type="dxa"/>
            <w:shd w:val="clear" w:color="auto" w:fill="auto"/>
          </w:tcPr>
          <w:p w14:paraId="6C061615" w14:textId="77777777" w:rsidR="000E10AB" w:rsidRPr="0060289D" w:rsidRDefault="000E10AB" w:rsidP="002B692E">
            <w:pPr>
              <w:rPr>
                <w:sz w:val="22"/>
                <w:szCs w:val="22"/>
              </w:rPr>
            </w:pPr>
          </w:p>
        </w:tc>
      </w:tr>
      <w:tr w:rsidR="000E10AB" w:rsidRPr="0060289D" w14:paraId="4EDF8E67" w14:textId="77777777" w:rsidTr="00FA4F46">
        <w:trPr>
          <w:trHeight w:val="344"/>
        </w:trPr>
        <w:tc>
          <w:tcPr>
            <w:tcW w:w="8942" w:type="dxa"/>
            <w:shd w:val="clear" w:color="auto" w:fill="D9D9D9"/>
          </w:tcPr>
          <w:p w14:paraId="0D8ABFC5" w14:textId="77777777" w:rsidR="000E10AB" w:rsidRPr="00F72B34" w:rsidRDefault="000E10AB" w:rsidP="002B692E">
            <w:pPr>
              <w:jc w:val="both"/>
              <w:rPr>
                <w:b/>
                <w:sz w:val="22"/>
                <w:szCs w:val="22"/>
              </w:rPr>
            </w:pPr>
            <w:r w:rsidRPr="00F72B34">
              <w:rPr>
                <w:b/>
                <w:sz w:val="22"/>
              </w:rPr>
              <w:t xml:space="preserve">Článok 5 – Transparentnosť pomoci </w:t>
            </w:r>
          </w:p>
        </w:tc>
        <w:tc>
          <w:tcPr>
            <w:tcW w:w="5670" w:type="dxa"/>
            <w:shd w:val="clear" w:color="auto" w:fill="D9D9D9"/>
          </w:tcPr>
          <w:p w14:paraId="1EEB95D3" w14:textId="77777777" w:rsidR="000E10AB" w:rsidRPr="0060289D" w:rsidRDefault="000E10AB" w:rsidP="002B692E">
            <w:pPr>
              <w:rPr>
                <w:sz w:val="22"/>
                <w:szCs w:val="22"/>
              </w:rPr>
            </w:pPr>
          </w:p>
        </w:tc>
      </w:tr>
      <w:tr w:rsidR="000E10AB" w:rsidRPr="0060289D" w14:paraId="0E1A5FA3" w14:textId="77777777" w:rsidTr="00FA4F46">
        <w:trPr>
          <w:trHeight w:val="344"/>
        </w:trPr>
        <w:tc>
          <w:tcPr>
            <w:tcW w:w="8942" w:type="dxa"/>
            <w:shd w:val="clear" w:color="auto" w:fill="auto"/>
          </w:tcPr>
          <w:p w14:paraId="7166DB95" w14:textId="77777777" w:rsidR="000E10AB" w:rsidRPr="0060289D" w:rsidRDefault="007043BD" w:rsidP="002B692E">
            <w:pPr>
              <w:jc w:val="both"/>
              <w:rPr>
                <w:sz w:val="22"/>
                <w:szCs w:val="22"/>
              </w:rPr>
            </w:pPr>
            <w:r w:rsidRPr="00F72B34">
              <w:rPr>
                <w:b/>
                <w:sz w:val="22"/>
              </w:rPr>
              <w:t>Od notifikačnej povinnosti je oslobodená</w:t>
            </w:r>
            <w:r w:rsidRPr="0060289D">
              <w:t xml:space="preserve"> </w:t>
            </w:r>
            <w:r w:rsidRPr="0060289D">
              <w:rPr>
                <w:sz w:val="22"/>
              </w:rPr>
              <w:t>len transparentná pomoc (pomoc, pri ktorej je možné vopred presne vypočítať ekvivalent hrubého grantu pomoci bez akejkoľvek potreby vykonať posúdenie rizika). Za transparentné sa považujú:</w:t>
            </w:r>
          </w:p>
          <w:p w14:paraId="1202DEFD" w14:textId="79878CDF" w:rsidR="000E10AB" w:rsidRPr="0060289D" w:rsidRDefault="00031CEC" w:rsidP="0036314E">
            <w:pPr>
              <w:numPr>
                <w:ilvl w:val="0"/>
                <w:numId w:val="4"/>
              </w:numPr>
              <w:tabs>
                <w:tab w:val="clear" w:pos="720"/>
                <w:tab w:val="num" w:pos="328"/>
              </w:tabs>
              <w:ind w:left="328" w:hanging="283"/>
              <w:jc w:val="both"/>
              <w:rPr>
                <w:sz w:val="22"/>
                <w:szCs w:val="22"/>
              </w:rPr>
            </w:pPr>
            <w:r w:rsidRPr="0060289D">
              <w:rPr>
                <w:sz w:val="22"/>
              </w:rPr>
              <w:t>pomoc vo forme grantov</w:t>
            </w:r>
            <w:r w:rsidR="0060289D">
              <w:rPr>
                <w:sz w:val="22"/>
              </w:rPr>
              <w:t xml:space="preserve"> a </w:t>
            </w:r>
            <w:r w:rsidRPr="0060289D">
              <w:rPr>
                <w:sz w:val="22"/>
              </w:rPr>
              <w:t>bonifikácie úrokov,</w:t>
            </w:r>
          </w:p>
          <w:p w14:paraId="13314D21" w14:textId="31596CDD" w:rsidR="000E10AB" w:rsidRPr="0060289D" w:rsidRDefault="00031CEC" w:rsidP="0036314E">
            <w:pPr>
              <w:numPr>
                <w:ilvl w:val="0"/>
                <w:numId w:val="2"/>
              </w:numPr>
              <w:tabs>
                <w:tab w:val="clear" w:pos="720"/>
                <w:tab w:val="num" w:pos="328"/>
              </w:tabs>
              <w:ind w:left="328" w:hanging="283"/>
              <w:jc w:val="both"/>
              <w:rPr>
                <w:sz w:val="22"/>
                <w:szCs w:val="22"/>
              </w:rPr>
            </w:pPr>
            <w:r w:rsidRPr="0060289D">
              <w:rPr>
                <w:sz w:val="22"/>
              </w:rPr>
              <w:t>pomoc vo forme úverov (ak sa ekvivalent hrubého grantu pomoci vypočítal na základe referenčnej sadzby platnej</w:t>
            </w:r>
            <w:r w:rsidR="0060289D">
              <w:rPr>
                <w:sz w:val="22"/>
              </w:rPr>
              <w:t xml:space="preserve"> v </w:t>
            </w:r>
            <w:r w:rsidRPr="0060289D">
              <w:rPr>
                <w:sz w:val="22"/>
              </w:rPr>
              <w:t>čase poskytnutia grantu),</w:t>
            </w:r>
          </w:p>
          <w:p w14:paraId="6568ADD3" w14:textId="77777777" w:rsidR="000E10AB" w:rsidRPr="0060289D" w:rsidRDefault="00031CEC" w:rsidP="0036314E">
            <w:pPr>
              <w:numPr>
                <w:ilvl w:val="0"/>
                <w:numId w:val="2"/>
              </w:numPr>
              <w:tabs>
                <w:tab w:val="clear" w:pos="720"/>
                <w:tab w:val="num" w:pos="328"/>
              </w:tabs>
              <w:ind w:left="328" w:hanging="283"/>
              <w:jc w:val="both"/>
              <w:rPr>
                <w:sz w:val="22"/>
                <w:szCs w:val="22"/>
              </w:rPr>
            </w:pPr>
            <w:r w:rsidRPr="0060289D">
              <w:rPr>
                <w:sz w:val="22"/>
              </w:rPr>
              <w:t>pomoc vo forme záruk:</w:t>
            </w:r>
          </w:p>
          <w:p w14:paraId="0D1C0BA5" w14:textId="77777777" w:rsidR="0060289D" w:rsidRDefault="00031CEC" w:rsidP="002B692E">
            <w:pPr>
              <w:tabs>
                <w:tab w:val="num" w:pos="470"/>
              </w:tabs>
              <w:ind w:left="328"/>
              <w:jc w:val="both"/>
              <w:rPr>
                <w:sz w:val="22"/>
              </w:rPr>
            </w:pPr>
            <w:r w:rsidRPr="0060289D">
              <w:rPr>
                <w:sz w:val="22"/>
              </w:rPr>
              <w:t>ak sa ekvivalent hrubého grantu vypočítal na základe poplatkov podľa pravidla bezpečného prístavu stanovených</w:t>
            </w:r>
            <w:r w:rsidR="0060289D">
              <w:rPr>
                <w:sz w:val="22"/>
              </w:rPr>
              <w:t xml:space="preserve"> v </w:t>
            </w:r>
            <w:r w:rsidRPr="0060289D">
              <w:rPr>
                <w:sz w:val="22"/>
              </w:rPr>
              <w:t>oznámení Komisie</w:t>
            </w:r>
          </w:p>
          <w:p w14:paraId="3BA503EC" w14:textId="77777777" w:rsidR="0060289D" w:rsidRDefault="000E10AB" w:rsidP="0060289D">
            <w:pPr>
              <w:ind w:left="901" w:hanging="568"/>
              <w:jc w:val="both"/>
              <w:rPr>
                <w:sz w:val="22"/>
              </w:rPr>
            </w:pPr>
            <w:r w:rsidRPr="0060289D">
              <w:rPr>
                <w:sz w:val="22"/>
              </w:rPr>
              <w:t>alebo</w:t>
            </w:r>
          </w:p>
          <w:p w14:paraId="613685A4" w14:textId="07F77736" w:rsidR="000E10AB" w:rsidRPr="0060289D" w:rsidRDefault="00031CEC" w:rsidP="002B692E">
            <w:pPr>
              <w:tabs>
                <w:tab w:val="num" w:pos="328"/>
              </w:tabs>
              <w:ind w:left="328"/>
              <w:jc w:val="both"/>
              <w:rPr>
                <w:sz w:val="22"/>
                <w:szCs w:val="22"/>
              </w:rPr>
            </w:pPr>
            <w:r w:rsidRPr="0060289D">
              <w:rPr>
                <w:sz w:val="22"/>
              </w:rPr>
              <w:t>ak Komisia po notifikácii schválila metodiku na výpočet ekvivalentu hrubého grantu ešte pred začatím uplatňovania opatrenia na základe oznámenia Komisie</w:t>
            </w:r>
            <w:r w:rsidR="0060289D">
              <w:rPr>
                <w:sz w:val="22"/>
              </w:rPr>
              <w:t xml:space="preserve"> o </w:t>
            </w:r>
            <w:r w:rsidRPr="0060289D">
              <w:rPr>
                <w:sz w:val="22"/>
              </w:rPr>
              <w:t>zárukách</w:t>
            </w:r>
            <w:r w:rsidR="0060289D">
              <w:rPr>
                <w:sz w:val="22"/>
              </w:rPr>
              <w:t xml:space="preserve"> a </w:t>
            </w:r>
            <w:r w:rsidRPr="0060289D">
              <w:rPr>
                <w:sz w:val="22"/>
              </w:rPr>
              <w:t>schválila metodiku výpočtu, ktorá výslovne upravuje druh záruky</w:t>
            </w:r>
            <w:r w:rsidR="0060289D">
              <w:rPr>
                <w:sz w:val="22"/>
              </w:rPr>
              <w:t xml:space="preserve"> a </w:t>
            </w:r>
            <w:r w:rsidRPr="0060289D">
              <w:rPr>
                <w:sz w:val="22"/>
              </w:rPr>
              <w:t>druh príslušnej transakcie</w:t>
            </w:r>
            <w:r w:rsidR="0060289D">
              <w:rPr>
                <w:sz w:val="22"/>
              </w:rPr>
              <w:t xml:space="preserve"> v </w:t>
            </w:r>
            <w:r w:rsidRPr="0060289D">
              <w:rPr>
                <w:sz w:val="22"/>
              </w:rPr>
              <w:t>kontexte uplatňovania všeobecného nariadenia</w:t>
            </w:r>
            <w:r w:rsidR="0060289D">
              <w:rPr>
                <w:sz w:val="22"/>
              </w:rPr>
              <w:t xml:space="preserve"> o </w:t>
            </w:r>
            <w:r w:rsidRPr="0060289D">
              <w:rPr>
                <w:sz w:val="22"/>
              </w:rPr>
              <w:t>skupinových výnimkách,</w:t>
            </w:r>
          </w:p>
          <w:p w14:paraId="03B1C53D" w14:textId="4FD6A834" w:rsidR="000E10AB" w:rsidRPr="0060289D" w:rsidRDefault="00031CEC" w:rsidP="0036314E">
            <w:pPr>
              <w:numPr>
                <w:ilvl w:val="0"/>
                <w:numId w:val="2"/>
              </w:numPr>
              <w:tabs>
                <w:tab w:val="clear" w:pos="720"/>
                <w:tab w:val="num" w:pos="328"/>
              </w:tabs>
              <w:ind w:left="328" w:hanging="283"/>
              <w:jc w:val="both"/>
              <w:rPr>
                <w:sz w:val="22"/>
                <w:szCs w:val="22"/>
              </w:rPr>
            </w:pPr>
            <w:r w:rsidRPr="0060289D">
              <w:rPr>
                <w:sz w:val="22"/>
              </w:rPr>
              <w:t>pomoc na daňové zvýhodnenie (ak opatrenie stanovuje hornú hranicu na zabezpečenie toho, aby nedošlo</w:t>
            </w:r>
            <w:r w:rsidR="0060289D">
              <w:rPr>
                <w:sz w:val="22"/>
              </w:rPr>
              <w:t xml:space="preserve"> k </w:t>
            </w:r>
            <w:r w:rsidRPr="0060289D">
              <w:rPr>
                <w:sz w:val="22"/>
              </w:rPr>
              <w:t>prekročeniu príslušného stropu),</w:t>
            </w:r>
          </w:p>
          <w:p w14:paraId="55E874C6" w14:textId="22AE5191" w:rsidR="00323156" w:rsidRPr="0060289D" w:rsidRDefault="00323156" w:rsidP="0036314E">
            <w:pPr>
              <w:numPr>
                <w:ilvl w:val="0"/>
                <w:numId w:val="2"/>
              </w:numPr>
              <w:tabs>
                <w:tab w:val="clear" w:pos="720"/>
                <w:tab w:val="num" w:pos="328"/>
              </w:tabs>
              <w:autoSpaceDE w:val="0"/>
              <w:autoSpaceDN w:val="0"/>
              <w:adjustRightInd w:val="0"/>
              <w:ind w:left="328" w:hanging="283"/>
              <w:jc w:val="both"/>
              <w:rPr>
                <w:sz w:val="22"/>
                <w:szCs w:val="22"/>
              </w:rPr>
            </w:pPr>
            <w:r w:rsidRPr="0060289D">
              <w:rPr>
                <w:sz w:val="22"/>
              </w:rPr>
              <w:t>pomoc vo forme vratných preddavkov, ak celková nominálna výška vratného preddavku nepresahuje stropy uplatniteľné</w:t>
            </w:r>
            <w:r w:rsidR="0060289D">
              <w:rPr>
                <w:sz w:val="22"/>
              </w:rPr>
              <w:t xml:space="preserve"> v </w:t>
            </w:r>
            <w:r w:rsidRPr="0060289D">
              <w:rPr>
                <w:sz w:val="22"/>
              </w:rPr>
              <w:t>súlade so všeobecným nariadením</w:t>
            </w:r>
            <w:r w:rsidR="0060289D">
              <w:rPr>
                <w:sz w:val="22"/>
              </w:rPr>
              <w:t xml:space="preserve"> o </w:t>
            </w:r>
            <w:r w:rsidRPr="0060289D">
              <w:rPr>
                <w:sz w:val="22"/>
              </w:rPr>
              <w:t>skupinových výnimkách alebo ak metodika na výpočet ekvivalentu hrubého grantu vratného preddavku bola pred začatím uplatňovania opatrenia akceptovaná</w:t>
            </w:r>
            <w:r w:rsidR="0060289D">
              <w:rPr>
                <w:sz w:val="22"/>
              </w:rPr>
              <w:t xml:space="preserve"> v </w:t>
            </w:r>
            <w:r w:rsidRPr="0060289D">
              <w:rPr>
                <w:sz w:val="22"/>
              </w:rPr>
              <w:t>nadväznosti na jej notifikáciu Komisii,</w:t>
            </w:r>
          </w:p>
          <w:p w14:paraId="51D4B1EF" w14:textId="1BDC412C" w:rsidR="000E10AB" w:rsidRPr="0060289D" w:rsidRDefault="00323156" w:rsidP="0036314E">
            <w:pPr>
              <w:numPr>
                <w:ilvl w:val="0"/>
                <w:numId w:val="2"/>
              </w:numPr>
              <w:tabs>
                <w:tab w:val="clear" w:pos="720"/>
                <w:tab w:val="num" w:pos="328"/>
              </w:tabs>
              <w:autoSpaceDE w:val="0"/>
              <w:autoSpaceDN w:val="0"/>
              <w:adjustRightInd w:val="0"/>
              <w:ind w:left="328" w:hanging="283"/>
              <w:jc w:val="both"/>
              <w:rPr>
                <w:sz w:val="22"/>
                <w:szCs w:val="22"/>
              </w:rPr>
            </w:pPr>
            <w:r w:rsidRPr="0060289D">
              <w:rPr>
                <w:sz w:val="22"/>
              </w:rPr>
              <w:t>pomoc vo forme predaja alebo lízingu hmotných aktív pod úrovňou trhových sadzieb, ak je hodnota stanovená na základe odhadu nezávislého znalca pred transakciou alebo na základe odkazu na verejne dostupnú, pravidelne aktualizovanú</w:t>
            </w:r>
            <w:r w:rsidR="0060289D">
              <w:rPr>
                <w:sz w:val="22"/>
              </w:rPr>
              <w:t xml:space="preserve"> a </w:t>
            </w:r>
            <w:r w:rsidRPr="0060289D">
              <w:rPr>
                <w:sz w:val="22"/>
              </w:rPr>
              <w:t>všeobecne akceptovanú referenčnú hodnotu.</w:t>
            </w:r>
          </w:p>
        </w:tc>
        <w:tc>
          <w:tcPr>
            <w:tcW w:w="5670" w:type="dxa"/>
            <w:shd w:val="clear" w:color="auto" w:fill="auto"/>
          </w:tcPr>
          <w:p w14:paraId="67BB0E24" w14:textId="77777777" w:rsidR="000E10AB" w:rsidRPr="0060289D" w:rsidRDefault="000E10AB" w:rsidP="002B692E">
            <w:pPr>
              <w:rPr>
                <w:sz w:val="22"/>
                <w:szCs w:val="22"/>
              </w:rPr>
            </w:pPr>
          </w:p>
        </w:tc>
      </w:tr>
      <w:tr w:rsidR="000E10AB" w:rsidRPr="0060289D" w14:paraId="085A4930" w14:textId="77777777" w:rsidTr="00FA4F46">
        <w:trPr>
          <w:trHeight w:val="271"/>
        </w:trPr>
        <w:tc>
          <w:tcPr>
            <w:tcW w:w="8942" w:type="dxa"/>
            <w:shd w:val="clear" w:color="auto" w:fill="D9D9D9"/>
          </w:tcPr>
          <w:p w14:paraId="24D39A8D" w14:textId="77777777" w:rsidR="000E10AB" w:rsidRPr="00F72B34" w:rsidRDefault="000E10AB" w:rsidP="002B692E">
            <w:pPr>
              <w:rPr>
                <w:b/>
                <w:sz w:val="22"/>
                <w:szCs w:val="22"/>
              </w:rPr>
            </w:pPr>
            <w:r w:rsidRPr="00F72B34">
              <w:rPr>
                <w:b/>
                <w:sz w:val="22"/>
              </w:rPr>
              <w:t xml:space="preserve">Článok 6 – Stimulačný účinok </w:t>
            </w:r>
          </w:p>
        </w:tc>
        <w:tc>
          <w:tcPr>
            <w:tcW w:w="5670" w:type="dxa"/>
            <w:shd w:val="clear" w:color="auto" w:fill="D9D9D9"/>
          </w:tcPr>
          <w:p w14:paraId="64DCDEC0" w14:textId="77777777" w:rsidR="000E10AB" w:rsidRPr="0060289D" w:rsidRDefault="000E10AB" w:rsidP="002B692E">
            <w:pPr>
              <w:rPr>
                <w:sz w:val="22"/>
                <w:szCs w:val="22"/>
              </w:rPr>
            </w:pPr>
          </w:p>
        </w:tc>
      </w:tr>
      <w:tr w:rsidR="000E10AB" w:rsidRPr="0060289D" w14:paraId="3D12E7FC" w14:textId="77777777" w:rsidTr="00FA4F46">
        <w:trPr>
          <w:trHeight w:val="271"/>
        </w:trPr>
        <w:tc>
          <w:tcPr>
            <w:tcW w:w="8942" w:type="dxa"/>
            <w:tcBorders>
              <w:bottom w:val="single" w:sz="4" w:space="0" w:color="auto"/>
            </w:tcBorders>
            <w:shd w:val="clear" w:color="auto" w:fill="auto"/>
          </w:tcPr>
          <w:p w14:paraId="0AB67D53" w14:textId="77777777" w:rsidR="000E10AB" w:rsidRPr="0060289D" w:rsidRDefault="000E10AB" w:rsidP="002B692E">
            <w:pPr>
              <w:rPr>
                <w:sz w:val="22"/>
                <w:szCs w:val="22"/>
              </w:rPr>
            </w:pPr>
            <w:r w:rsidRPr="0060289D">
              <w:rPr>
                <w:sz w:val="22"/>
              </w:rPr>
              <w:t>Pomoc môže byť oslobodená od notifikačnej povinnosti len vtedy, ak má stimulačný účinok:</w:t>
            </w:r>
          </w:p>
          <w:p w14:paraId="15F28630" w14:textId="7A3033ED" w:rsidR="000E10AB" w:rsidRPr="0060289D" w:rsidRDefault="000E10AB" w:rsidP="0036314E">
            <w:pPr>
              <w:numPr>
                <w:ilvl w:val="0"/>
                <w:numId w:val="3"/>
              </w:numPr>
              <w:rPr>
                <w:sz w:val="22"/>
                <w:szCs w:val="22"/>
              </w:rPr>
            </w:pPr>
            <w:r w:rsidRPr="00F72B34">
              <w:rPr>
                <w:b/>
                <w:sz w:val="22"/>
              </w:rPr>
              <w:t>Príjemca predložil členskému štátu písomnú žiadosť</w:t>
            </w:r>
            <w:r w:rsidR="0060289D" w:rsidRPr="00F72B34">
              <w:rPr>
                <w:b/>
                <w:sz w:val="22"/>
              </w:rPr>
              <w:t xml:space="preserve"> o </w:t>
            </w:r>
            <w:r w:rsidRPr="00F72B34">
              <w:rPr>
                <w:b/>
                <w:sz w:val="22"/>
              </w:rPr>
              <w:t>pomoc pred začatím práce</w:t>
            </w:r>
            <w:r w:rsidRPr="0060289D">
              <w:rPr>
                <w:sz w:val="22"/>
              </w:rPr>
              <w:t xml:space="preserve"> na projekte alebo činnosti, ktorá obsahuje aspoň tieto informácie:</w:t>
            </w:r>
          </w:p>
          <w:p w14:paraId="14129949" w14:textId="4A84D926" w:rsidR="000E10AB" w:rsidRPr="0060289D" w:rsidRDefault="000E10AB" w:rsidP="0036314E">
            <w:pPr>
              <w:numPr>
                <w:ilvl w:val="0"/>
                <w:numId w:val="12"/>
              </w:numPr>
              <w:tabs>
                <w:tab w:val="clear" w:pos="360"/>
              </w:tabs>
              <w:autoSpaceDE w:val="0"/>
              <w:autoSpaceDN w:val="0"/>
              <w:adjustRightInd w:val="0"/>
              <w:ind w:left="612" w:hanging="284"/>
              <w:rPr>
                <w:sz w:val="22"/>
                <w:szCs w:val="22"/>
              </w:rPr>
            </w:pPr>
            <w:r w:rsidRPr="0060289D">
              <w:rPr>
                <w:sz w:val="22"/>
              </w:rPr>
              <w:t>názov</w:t>
            </w:r>
            <w:r w:rsidR="0060289D">
              <w:rPr>
                <w:sz w:val="22"/>
              </w:rPr>
              <w:t xml:space="preserve"> a </w:t>
            </w:r>
            <w:r w:rsidRPr="0060289D">
              <w:rPr>
                <w:sz w:val="22"/>
              </w:rPr>
              <w:t>veľkosť podniku</w:t>
            </w:r>
            <w:r w:rsidR="0018728A" w:rsidRPr="0060289D">
              <w:rPr>
                <w:sz w:val="22"/>
              </w:rPr>
              <w:t>,</w:t>
            </w:r>
          </w:p>
          <w:p w14:paraId="288F41B0" w14:textId="30381DE8" w:rsidR="000E10AB" w:rsidRPr="0060289D" w:rsidRDefault="000E10AB" w:rsidP="0036314E">
            <w:pPr>
              <w:numPr>
                <w:ilvl w:val="0"/>
                <w:numId w:val="12"/>
              </w:numPr>
              <w:tabs>
                <w:tab w:val="clear" w:pos="360"/>
              </w:tabs>
              <w:autoSpaceDE w:val="0"/>
              <w:autoSpaceDN w:val="0"/>
              <w:adjustRightInd w:val="0"/>
              <w:ind w:left="612" w:hanging="284"/>
              <w:rPr>
                <w:sz w:val="22"/>
                <w:szCs w:val="22"/>
              </w:rPr>
            </w:pPr>
            <w:r w:rsidRPr="0060289D">
              <w:rPr>
                <w:sz w:val="22"/>
              </w:rPr>
              <w:t>opis projektu vrátane dátumov jeho začatia</w:t>
            </w:r>
            <w:r w:rsidR="0060289D">
              <w:rPr>
                <w:sz w:val="22"/>
              </w:rPr>
              <w:t xml:space="preserve"> a </w:t>
            </w:r>
            <w:r w:rsidRPr="0060289D">
              <w:rPr>
                <w:sz w:val="22"/>
              </w:rPr>
              <w:t>ukončenia</w:t>
            </w:r>
            <w:r w:rsidR="0018728A" w:rsidRPr="0060289D">
              <w:rPr>
                <w:sz w:val="22"/>
              </w:rPr>
              <w:t>,</w:t>
            </w:r>
          </w:p>
          <w:p w14:paraId="1AD7D14F" w14:textId="4456CBC7" w:rsidR="000E10AB" w:rsidRPr="0060289D" w:rsidRDefault="000E10AB" w:rsidP="0036314E">
            <w:pPr>
              <w:numPr>
                <w:ilvl w:val="0"/>
                <w:numId w:val="12"/>
              </w:numPr>
              <w:tabs>
                <w:tab w:val="clear" w:pos="360"/>
              </w:tabs>
              <w:autoSpaceDE w:val="0"/>
              <w:autoSpaceDN w:val="0"/>
              <w:adjustRightInd w:val="0"/>
              <w:ind w:left="612" w:hanging="284"/>
              <w:rPr>
                <w:sz w:val="22"/>
                <w:szCs w:val="22"/>
              </w:rPr>
            </w:pPr>
            <w:r w:rsidRPr="0060289D">
              <w:rPr>
                <w:sz w:val="22"/>
              </w:rPr>
              <w:t>miesto projektu</w:t>
            </w:r>
            <w:r w:rsidR="0018728A" w:rsidRPr="0060289D">
              <w:rPr>
                <w:sz w:val="22"/>
              </w:rPr>
              <w:t>,</w:t>
            </w:r>
          </w:p>
          <w:p w14:paraId="64858B67" w14:textId="7FA619EA" w:rsidR="000E10AB" w:rsidRPr="0060289D" w:rsidRDefault="000E10AB" w:rsidP="0036314E">
            <w:pPr>
              <w:numPr>
                <w:ilvl w:val="0"/>
                <w:numId w:val="12"/>
              </w:numPr>
              <w:tabs>
                <w:tab w:val="clear" w:pos="360"/>
              </w:tabs>
              <w:autoSpaceDE w:val="0"/>
              <w:autoSpaceDN w:val="0"/>
              <w:adjustRightInd w:val="0"/>
              <w:ind w:left="612" w:hanging="284"/>
              <w:rPr>
                <w:sz w:val="22"/>
                <w:szCs w:val="22"/>
              </w:rPr>
            </w:pPr>
            <w:r w:rsidRPr="0060289D">
              <w:rPr>
                <w:sz w:val="22"/>
              </w:rPr>
              <w:t>zoznam nákladov na projekt</w:t>
            </w:r>
            <w:r w:rsidR="0018728A" w:rsidRPr="0060289D">
              <w:rPr>
                <w:sz w:val="22"/>
              </w:rPr>
              <w:t>,</w:t>
            </w:r>
          </w:p>
          <w:p w14:paraId="7241E819" w14:textId="76FF3C50" w:rsidR="000E10AB" w:rsidRPr="0060289D" w:rsidRDefault="000E10AB" w:rsidP="0036314E">
            <w:pPr>
              <w:numPr>
                <w:ilvl w:val="0"/>
                <w:numId w:val="12"/>
              </w:numPr>
              <w:tabs>
                <w:tab w:val="clear" w:pos="360"/>
              </w:tabs>
              <w:autoSpaceDE w:val="0"/>
              <w:autoSpaceDN w:val="0"/>
              <w:adjustRightInd w:val="0"/>
              <w:ind w:left="612" w:hanging="284"/>
              <w:jc w:val="both"/>
              <w:rPr>
                <w:sz w:val="22"/>
                <w:szCs w:val="22"/>
              </w:rPr>
            </w:pPr>
            <w:r w:rsidRPr="0060289D">
              <w:rPr>
                <w:sz w:val="22"/>
              </w:rPr>
              <w:t>typ pomoci (grant, úver, záruka, vratný preddavok, kapitálová injekcia alebo iný typ)</w:t>
            </w:r>
            <w:r w:rsidR="0060289D">
              <w:rPr>
                <w:sz w:val="22"/>
              </w:rPr>
              <w:t xml:space="preserve"> a </w:t>
            </w:r>
            <w:r w:rsidRPr="0060289D">
              <w:rPr>
                <w:sz w:val="22"/>
              </w:rPr>
              <w:t>výška verejných financií potrebných na projekt.</w:t>
            </w:r>
          </w:p>
          <w:p w14:paraId="657206AF" w14:textId="19D9EAC0" w:rsidR="000E10AB" w:rsidRPr="0060289D" w:rsidRDefault="00B2039D" w:rsidP="0036314E">
            <w:pPr>
              <w:numPr>
                <w:ilvl w:val="0"/>
                <w:numId w:val="3"/>
              </w:numPr>
              <w:autoSpaceDE w:val="0"/>
              <w:autoSpaceDN w:val="0"/>
              <w:adjustRightInd w:val="0"/>
              <w:jc w:val="both"/>
              <w:rPr>
                <w:sz w:val="22"/>
                <w:szCs w:val="22"/>
              </w:rPr>
            </w:pPr>
            <w:r w:rsidRPr="00F72B34">
              <w:rPr>
                <w:b/>
                <w:sz w:val="22"/>
              </w:rPr>
              <w:t xml:space="preserve">Pomoc </w:t>
            </w:r>
            <w:r w:rsidRPr="00F72B34">
              <w:rPr>
                <w:b/>
                <w:i/>
                <w:sz w:val="22"/>
              </w:rPr>
              <w:t>ad hoc</w:t>
            </w:r>
            <w:r w:rsidRPr="00F72B34">
              <w:rPr>
                <w:b/>
                <w:sz w:val="22"/>
              </w:rPr>
              <w:t xml:space="preserve"> poskytnutá veľkým podnikom</w:t>
            </w:r>
            <w:r w:rsidRPr="0060289D">
              <w:rPr>
                <w:sz w:val="22"/>
              </w:rPr>
              <w:t>: okrem hore uvedených prvkov členský štát pred poskytnutím pomoci overil, že príjemca poskytol dokumentáciu preukazujúcu existenciu jednej alebo viacerých</w:t>
            </w:r>
            <w:r w:rsidR="0060289D">
              <w:rPr>
                <w:sz w:val="22"/>
              </w:rPr>
              <w:t xml:space="preserve"> z </w:t>
            </w:r>
            <w:r w:rsidRPr="0060289D">
              <w:rPr>
                <w:sz w:val="22"/>
              </w:rPr>
              <w:t>týchto skutočností:</w:t>
            </w:r>
          </w:p>
          <w:p w14:paraId="62774E4D" w14:textId="6FB2ABE8" w:rsidR="005A43FB" w:rsidRPr="0060289D" w:rsidRDefault="005A43FB" w:rsidP="0036314E">
            <w:pPr>
              <w:numPr>
                <w:ilvl w:val="1"/>
                <w:numId w:val="13"/>
              </w:numPr>
              <w:tabs>
                <w:tab w:val="num" w:pos="612"/>
              </w:tabs>
              <w:autoSpaceDE w:val="0"/>
              <w:autoSpaceDN w:val="0"/>
              <w:adjustRightInd w:val="0"/>
              <w:ind w:left="612" w:hanging="284"/>
              <w:jc w:val="both"/>
              <w:rPr>
                <w:sz w:val="22"/>
                <w:szCs w:val="22"/>
              </w:rPr>
            </w:pPr>
            <w:r w:rsidRPr="0060289D">
              <w:rPr>
                <w:sz w:val="22"/>
              </w:rPr>
              <w:t>podstatné zväčšenie rozsahu pôsobnosti projektu/činnosti</w:t>
            </w:r>
            <w:r w:rsidR="0060289D">
              <w:rPr>
                <w:sz w:val="22"/>
              </w:rPr>
              <w:t xml:space="preserve"> v </w:t>
            </w:r>
            <w:r w:rsidRPr="0060289D">
              <w:rPr>
                <w:sz w:val="22"/>
              </w:rPr>
              <w:t>dôsledku pomoci alebo</w:t>
            </w:r>
          </w:p>
          <w:p w14:paraId="1603BAF0" w14:textId="3EC34FB7" w:rsidR="005A43FB" w:rsidRPr="0060289D" w:rsidRDefault="005A43FB" w:rsidP="0036314E">
            <w:pPr>
              <w:numPr>
                <w:ilvl w:val="1"/>
                <w:numId w:val="13"/>
              </w:numPr>
              <w:tabs>
                <w:tab w:val="num" w:pos="612"/>
              </w:tabs>
              <w:autoSpaceDE w:val="0"/>
              <w:autoSpaceDN w:val="0"/>
              <w:adjustRightInd w:val="0"/>
              <w:ind w:left="612" w:hanging="284"/>
              <w:jc w:val="both"/>
              <w:rPr>
                <w:sz w:val="22"/>
                <w:szCs w:val="22"/>
              </w:rPr>
            </w:pPr>
            <w:r w:rsidRPr="0060289D">
              <w:rPr>
                <w:sz w:val="22"/>
              </w:rPr>
              <w:t>podstatné zvýšenie celkovej sumy vynaloženej príjemcom na projekt/činnosť</w:t>
            </w:r>
            <w:r w:rsidR="0060289D">
              <w:rPr>
                <w:sz w:val="22"/>
              </w:rPr>
              <w:t xml:space="preserve"> v </w:t>
            </w:r>
            <w:r w:rsidRPr="0060289D">
              <w:rPr>
                <w:sz w:val="22"/>
              </w:rPr>
              <w:t>dôsledku pomoci alebo</w:t>
            </w:r>
          </w:p>
          <w:p w14:paraId="2827504C" w14:textId="77777777" w:rsidR="005A43FB" w:rsidRPr="0060289D" w:rsidRDefault="005A43FB" w:rsidP="0036314E">
            <w:pPr>
              <w:numPr>
                <w:ilvl w:val="1"/>
                <w:numId w:val="13"/>
              </w:numPr>
              <w:tabs>
                <w:tab w:val="num" w:pos="612"/>
              </w:tabs>
              <w:autoSpaceDE w:val="0"/>
              <w:autoSpaceDN w:val="0"/>
              <w:adjustRightInd w:val="0"/>
              <w:ind w:left="612" w:hanging="284"/>
              <w:jc w:val="both"/>
              <w:rPr>
                <w:sz w:val="22"/>
                <w:szCs w:val="22"/>
              </w:rPr>
            </w:pPr>
            <w:r w:rsidRPr="0060289D">
              <w:rPr>
                <w:sz w:val="22"/>
              </w:rPr>
              <w:t>podstatné urýchlenie dokončenia daného projektu/činnosti.</w:t>
            </w:r>
          </w:p>
          <w:p w14:paraId="0740358D" w14:textId="77777777" w:rsidR="000E10AB" w:rsidRPr="0060289D" w:rsidRDefault="000E10AB" w:rsidP="002B692E">
            <w:pPr>
              <w:ind w:left="396"/>
              <w:rPr>
                <w:sz w:val="22"/>
                <w:szCs w:val="22"/>
              </w:rPr>
            </w:pPr>
            <w:r w:rsidRPr="0060289D">
              <w:rPr>
                <w:sz w:val="22"/>
              </w:rPr>
              <w:sym w:font="Wingdings" w:char="F0E0"/>
            </w:r>
            <w:r w:rsidRPr="00F72B34">
              <w:rPr>
                <w:b/>
                <w:sz w:val="22"/>
              </w:rPr>
              <w:t>Výnimky:</w:t>
            </w:r>
          </w:p>
          <w:p w14:paraId="45530FB4" w14:textId="77777777" w:rsidR="000E10AB" w:rsidRPr="0060289D" w:rsidRDefault="000E10AB" w:rsidP="0036314E">
            <w:pPr>
              <w:numPr>
                <w:ilvl w:val="0"/>
                <w:numId w:val="3"/>
              </w:numPr>
              <w:rPr>
                <w:sz w:val="22"/>
                <w:szCs w:val="22"/>
              </w:rPr>
            </w:pPr>
            <w:r w:rsidRPr="00F72B34">
              <w:rPr>
                <w:b/>
                <w:sz w:val="22"/>
              </w:rPr>
              <w:t>Daňové zvýhodnenie</w:t>
            </w:r>
            <w:r w:rsidRPr="0060289D">
              <w:rPr>
                <w:sz w:val="22"/>
              </w:rPr>
              <w:t>, ak:</w:t>
            </w:r>
          </w:p>
          <w:p w14:paraId="1E8E500C" w14:textId="49E10DA8" w:rsidR="000E10AB" w:rsidRPr="0060289D" w:rsidRDefault="000E10AB" w:rsidP="0036314E">
            <w:pPr>
              <w:numPr>
                <w:ilvl w:val="0"/>
                <w:numId w:val="14"/>
              </w:numPr>
              <w:tabs>
                <w:tab w:val="num" w:pos="612"/>
              </w:tabs>
              <w:autoSpaceDE w:val="0"/>
              <w:autoSpaceDN w:val="0"/>
              <w:adjustRightInd w:val="0"/>
              <w:ind w:left="612" w:hanging="284"/>
              <w:jc w:val="both"/>
              <w:rPr>
                <w:sz w:val="22"/>
                <w:szCs w:val="22"/>
              </w:rPr>
            </w:pPr>
            <w:r w:rsidRPr="0060289D">
              <w:rPr>
                <w:sz w:val="22"/>
              </w:rPr>
              <w:t>opatrenie vytvára nárok na pomoc</w:t>
            </w:r>
            <w:r w:rsidR="0060289D">
              <w:rPr>
                <w:sz w:val="22"/>
              </w:rPr>
              <w:t xml:space="preserve"> v </w:t>
            </w:r>
            <w:r w:rsidRPr="0060289D">
              <w:rPr>
                <w:sz w:val="22"/>
              </w:rPr>
              <w:t>súlade</w:t>
            </w:r>
            <w:r w:rsidR="0060289D">
              <w:rPr>
                <w:sz w:val="22"/>
              </w:rPr>
              <w:t xml:space="preserve"> s </w:t>
            </w:r>
            <w:r w:rsidRPr="0060289D">
              <w:rPr>
                <w:sz w:val="22"/>
              </w:rPr>
              <w:t>objektívnymi kritériami</w:t>
            </w:r>
            <w:r w:rsidR="0060289D">
              <w:rPr>
                <w:sz w:val="22"/>
              </w:rPr>
              <w:t xml:space="preserve"> a </w:t>
            </w:r>
            <w:r w:rsidRPr="0060289D">
              <w:rPr>
                <w:sz w:val="22"/>
              </w:rPr>
              <w:t>bez ďalšieho uplatnenia diskrečnej právomoci členského štátu a</w:t>
            </w:r>
          </w:p>
          <w:p w14:paraId="54A1A62A" w14:textId="7A0EAA15" w:rsidR="00562503" w:rsidRPr="0060289D" w:rsidRDefault="000E10AB" w:rsidP="0036314E">
            <w:pPr>
              <w:numPr>
                <w:ilvl w:val="0"/>
                <w:numId w:val="14"/>
              </w:numPr>
              <w:tabs>
                <w:tab w:val="num" w:pos="612"/>
              </w:tabs>
              <w:autoSpaceDE w:val="0"/>
              <w:autoSpaceDN w:val="0"/>
              <w:adjustRightInd w:val="0"/>
              <w:ind w:left="612" w:hanging="284"/>
              <w:jc w:val="both"/>
              <w:rPr>
                <w:sz w:val="22"/>
                <w:szCs w:val="22"/>
              </w:rPr>
            </w:pPr>
            <w:r w:rsidRPr="0060289D">
              <w:rPr>
                <w:sz w:val="22"/>
              </w:rPr>
              <w:t>opatrenie bolo schválené</w:t>
            </w:r>
            <w:r w:rsidR="0060289D">
              <w:rPr>
                <w:sz w:val="22"/>
              </w:rPr>
              <w:t xml:space="preserve"> a </w:t>
            </w:r>
            <w:r w:rsidRPr="0060289D">
              <w:rPr>
                <w:sz w:val="22"/>
              </w:rPr>
              <w:t>nadobudlo účinnosť pred začatím práce na podporovanom projekte alebo pred začatím podporovanej činnosti,</w:t>
            </w:r>
            <w:r w:rsidR="0060289D">
              <w:rPr>
                <w:sz w:val="22"/>
              </w:rPr>
              <w:t xml:space="preserve"> s </w:t>
            </w:r>
            <w:r w:rsidRPr="0060289D">
              <w:rPr>
                <w:sz w:val="22"/>
              </w:rPr>
              <w:t>výnimkou prípadu následných fiškálnych schém, ak sa na danú činnosť vzťahovali už predchádzajúce schémy vo forme daňového zvýhodnenia.</w:t>
            </w:r>
          </w:p>
          <w:p w14:paraId="58706FE0" w14:textId="77777777" w:rsidR="00562503" w:rsidRPr="0060289D" w:rsidRDefault="00562503" w:rsidP="0060289D">
            <w:pPr>
              <w:numPr>
                <w:ilvl w:val="0"/>
                <w:numId w:val="3"/>
              </w:numPr>
              <w:tabs>
                <w:tab w:val="clear" w:pos="360"/>
                <w:tab w:val="num" w:pos="333"/>
              </w:tabs>
              <w:autoSpaceDE w:val="0"/>
              <w:autoSpaceDN w:val="0"/>
              <w:adjustRightInd w:val="0"/>
              <w:jc w:val="both"/>
              <w:rPr>
                <w:sz w:val="22"/>
                <w:szCs w:val="22"/>
              </w:rPr>
            </w:pPr>
            <w:r w:rsidRPr="0060289D">
              <w:rPr>
                <w:sz w:val="22"/>
              </w:rPr>
              <w:t xml:space="preserve"> Od nasledujúcich kategórií pomoci sa nevyžaduje, aby mali stimulačný účinok, alebo sa predpokladá, že takýto účinok majú:</w:t>
            </w:r>
          </w:p>
          <w:p w14:paraId="6C80BD50" w14:textId="4C6889DB" w:rsidR="00562503" w:rsidRPr="0060289D" w:rsidRDefault="00562503" w:rsidP="0036314E">
            <w:pPr>
              <w:numPr>
                <w:ilvl w:val="0"/>
                <w:numId w:val="14"/>
              </w:numPr>
              <w:autoSpaceDE w:val="0"/>
              <w:autoSpaceDN w:val="0"/>
              <w:adjustRightInd w:val="0"/>
              <w:jc w:val="both"/>
              <w:rPr>
                <w:sz w:val="22"/>
                <w:szCs w:val="22"/>
              </w:rPr>
            </w:pPr>
            <w:r w:rsidRPr="0060289D">
              <w:rPr>
                <w:sz w:val="22"/>
              </w:rPr>
              <w:t>pomoc na projekty výskumu</w:t>
            </w:r>
            <w:r w:rsidR="0060289D">
              <w:rPr>
                <w:sz w:val="22"/>
              </w:rPr>
              <w:t xml:space="preserve"> a </w:t>
            </w:r>
            <w:r w:rsidRPr="0060289D">
              <w:rPr>
                <w:sz w:val="22"/>
              </w:rPr>
              <w:t>vývoja, ktorým bola udelená známka excelentnosti za kvalitu, pomoc na akcie Marie Curie-Skłodowskej</w:t>
            </w:r>
            <w:r w:rsidR="0060289D">
              <w:rPr>
                <w:sz w:val="22"/>
              </w:rPr>
              <w:t xml:space="preserve"> a </w:t>
            </w:r>
            <w:r w:rsidRPr="0060289D">
              <w:rPr>
                <w:sz w:val="22"/>
              </w:rPr>
              <w:t>na akcie</w:t>
            </w:r>
            <w:r w:rsidR="0060289D">
              <w:rPr>
                <w:sz w:val="22"/>
              </w:rPr>
              <w:t xml:space="preserve"> v </w:t>
            </w:r>
            <w:r w:rsidRPr="0060289D">
              <w:rPr>
                <w:sz w:val="22"/>
              </w:rPr>
              <w:t>rámci výziev ERC Dôkaz koncepcie (</w:t>
            </w:r>
            <w:r w:rsidRPr="00F72B34">
              <w:rPr>
                <w:i/>
                <w:iCs/>
                <w:sz w:val="22"/>
              </w:rPr>
              <w:t>Proof of Concept</w:t>
            </w:r>
            <w:r w:rsidRPr="0060289D">
              <w:rPr>
                <w:sz w:val="22"/>
              </w:rPr>
              <w:t>), ktorým bola udelená známka excelentnosti za kvalitu, pomoc</w:t>
            </w:r>
            <w:r w:rsidR="0060289D">
              <w:rPr>
                <w:sz w:val="22"/>
              </w:rPr>
              <w:t xml:space="preserve"> v </w:t>
            </w:r>
            <w:r w:rsidRPr="0060289D">
              <w:rPr>
                <w:sz w:val="22"/>
              </w:rPr>
              <w:t>rámci spolufinancovaných projektov</w:t>
            </w:r>
            <w:r w:rsidR="0060289D">
              <w:rPr>
                <w:sz w:val="22"/>
              </w:rPr>
              <w:t xml:space="preserve"> a v </w:t>
            </w:r>
            <w:r w:rsidRPr="0060289D">
              <w:rPr>
                <w:sz w:val="22"/>
              </w:rPr>
              <w:t>rámci spolufinancovaných akcií na vytváranie tímov, ak sú splnené príslušné podmienky stanovené</w:t>
            </w:r>
            <w:r w:rsidR="0060289D">
              <w:rPr>
                <w:sz w:val="22"/>
              </w:rPr>
              <w:t xml:space="preserve"> v </w:t>
            </w:r>
            <w:r w:rsidRPr="0060289D">
              <w:rPr>
                <w:sz w:val="22"/>
              </w:rPr>
              <w:t>článku 25a, článku 25b, článku 25c alebo článku 25d.</w:t>
            </w:r>
          </w:p>
          <w:p w14:paraId="21EB9735" w14:textId="77777777" w:rsidR="000E10AB" w:rsidRPr="0060289D" w:rsidRDefault="000E10AB" w:rsidP="002B692E">
            <w:pPr>
              <w:autoSpaceDE w:val="0"/>
              <w:autoSpaceDN w:val="0"/>
              <w:adjustRightInd w:val="0"/>
              <w:jc w:val="both"/>
              <w:rPr>
                <w:sz w:val="22"/>
                <w:szCs w:val="22"/>
              </w:rPr>
            </w:pPr>
          </w:p>
        </w:tc>
        <w:tc>
          <w:tcPr>
            <w:tcW w:w="5670" w:type="dxa"/>
            <w:shd w:val="clear" w:color="auto" w:fill="auto"/>
          </w:tcPr>
          <w:p w14:paraId="66148A84" w14:textId="77777777" w:rsidR="000E10AB" w:rsidRPr="0060289D" w:rsidRDefault="000E10AB" w:rsidP="002B692E">
            <w:pPr>
              <w:rPr>
                <w:sz w:val="22"/>
                <w:szCs w:val="22"/>
              </w:rPr>
            </w:pPr>
          </w:p>
        </w:tc>
      </w:tr>
      <w:tr w:rsidR="000E10AB" w:rsidRPr="0060289D" w14:paraId="4DCDF880" w14:textId="77777777" w:rsidTr="00FA4F46">
        <w:trPr>
          <w:trHeight w:val="344"/>
        </w:trPr>
        <w:tc>
          <w:tcPr>
            <w:tcW w:w="8942" w:type="dxa"/>
            <w:shd w:val="clear" w:color="auto" w:fill="D9D9D9"/>
          </w:tcPr>
          <w:p w14:paraId="195A75F5" w14:textId="77777777" w:rsidR="000E10AB" w:rsidRPr="00F72B34" w:rsidRDefault="000E10AB" w:rsidP="00AA640D">
            <w:pPr>
              <w:jc w:val="both"/>
              <w:rPr>
                <w:b/>
                <w:sz w:val="22"/>
                <w:szCs w:val="22"/>
              </w:rPr>
            </w:pPr>
            <w:r w:rsidRPr="00F72B34">
              <w:rPr>
                <w:b/>
                <w:sz w:val="22"/>
              </w:rPr>
              <w:t>Článok 7 – Oprávnené náklady</w:t>
            </w:r>
          </w:p>
        </w:tc>
        <w:tc>
          <w:tcPr>
            <w:tcW w:w="5670" w:type="dxa"/>
            <w:shd w:val="clear" w:color="auto" w:fill="D9D9D9"/>
          </w:tcPr>
          <w:p w14:paraId="3E6BEF74" w14:textId="77777777" w:rsidR="000E10AB" w:rsidRPr="0060289D" w:rsidRDefault="000E10AB" w:rsidP="002B692E">
            <w:pPr>
              <w:rPr>
                <w:sz w:val="22"/>
                <w:szCs w:val="22"/>
              </w:rPr>
            </w:pPr>
          </w:p>
        </w:tc>
      </w:tr>
      <w:tr w:rsidR="000E10AB" w:rsidRPr="0060289D" w14:paraId="0B4B0FDF" w14:textId="77777777" w:rsidTr="00FA4F46">
        <w:trPr>
          <w:trHeight w:val="1101"/>
        </w:trPr>
        <w:tc>
          <w:tcPr>
            <w:tcW w:w="8942" w:type="dxa"/>
            <w:tcBorders>
              <w:bottom w:val="single" w:sz="4" w:space="0" w:color="auto"/>
            </w:tcBorders>
            <w:shd w:val="clear" w:color="auto" w:fill="auto"/>
          </w:tcPr>
          <w:p w14:paraId="71C32BA7" w14:textId="77777777" w:rsidR="00BD03D6" w:rsidRPr="0060289D" w:rsidRDefault="00BD03D6" w:rsidP="00BD03D6">
            <w:pPr>
              <w:jc w:val="both"/>
              <w:rPr>
                <w:sz w:val="22"/>
                <w:szCs w:val="22"/>
              </w:rPr>
            </w:pPr>
            <w:r w:rsidRPr="00F72B34">
              <w:rPr>
                <w:b/>
                <w:sz w:val="22"/>
              </w:rPr>
              <w:t>Na účely výpočtu intenzity pomoci:</w:t>
            </w:r>
          </w:p>
          <w:p w14:paraId="676E87BF" w14:textId="26A0CFF5" w:rsidR="00097D0F" w:rsidRPr="0060289D" w:rsidRDefault="005825DB" w:rsidP="0036314E">
            <w:pPr>
              <w:numPr>
                <w:ilvl w:val="0"/>
                <w:numId w:val="10"/>
              </w:numPr>
              <w:jc w:val="both"/>
              <w:rPr>
                <w:sz w:val="22"/>
                <w:szCs w:val="22"/>
              </w:rPr>
            </w:pPr>
            <w:r w:rsidRPr="0060289D">
              <w:rPr>
                <w:sz w:val="22"/>
              </w:rPr>
              <w:t>Všetky číselné údaje použité na výpočet sú údaje pred odpočítaním dane alebo iných poplatkov. Výška oprávnených nákladov sa môže vypočítať</w:t>
            </w:r>
            <w:r w:rsidR="0060289D">
              <w:rPr>
                <w:sz w:val="22"/>
              </w:rPr>
              <w:t xml:space="preserve"> v </w:t>
            </w:r>
            <w:r w:rsidRPr="0060289D">
              <w:rPr>
                <w:sz w:val="22"/>
              </w:rPr>
              <w:t>súlade</w:t>
            </w:r>
            <w:r w:rsidR="0060289D">
              <w:rPr>
                <w:sz w:val="22"/>
              </w:rPr>
              <w:t xml:space="preserve"> s </w:t>
            </w:r>
            <w:r w:rsidRPr="0060289D">
              <w:rPr>
                <w:sz w:val="22"/>
              </w:rPr>
              <w:t>možnosťami zjednodušeného vykazovania nákladov (nariadenie č. 1303/2013 alebo nariadenie 2021/1060) podľa toho, ktoré sa na ne vzťahuje, za predpokladu, že operácia je aspoň čiastočne financovaná</w:t>
            </w:r>
            <w:r w:rsidR="0060289D">
              <w:rPr>
                <w:sz w:val="22"/>
              </w:rPr>
              <w:t xml:space="preserve"> z </w:t>
            </w:r>
            <w:r w:rsidRPr="0060289D">
              <w:rPr>
                <w:sz w:val="22"/>
              </w:rPr>
              <w:t>niektorého fondu Únie, takže je možné použiť uvedené možnosti zjednodušeného vykazovania nákladov,</w:t>
            </w:r>
            <w:r w:rsidR="0060289D">
              <w:rPr>
                <w:sz w:val="22"/>
              </w:rPr>
              <w:t xml:space="preserve"> a </w:t>
            </w:r>
            <w:r w:rsidRPr="0060289D">
              <w:rPr>
                <w:sz w:val="22"/>
              </w:rPr>
              <w:t>že predmetná kategória nákladov je oprávnená podľa príslušného ustanovenia</w:t>
            </w:r>
            <w:r w:rsidR="0060289D">
              <w:rPr>
                <w:sz w:val="22"/>
              </w:rPr>
              <w:t xml:space="preserve"> o </w:t>
            </w:r>
            <w:r w:rsidRPr="0060289D">
              <w:rPr>
                <w:sz w:val="22"/>
              </w:rPr>
              <w:t>oslobodení od notifikačnej povinnosti.</w:t>
            </w:r>
          </w:p>
          <w:p w14:paraId="165AA1C0" w14:textId="77777777" w:rsidR="00097D0F" w:rsidRPr="0060289D" w:rsidRDefault="00097D0F" w:rsidP="0036314E">
            <w:pPr>
              <w:numPr>
                <w:ilvl w:val="0"/>
                <w:numId w:val="10"/>
              </w:numPr>
              <w:jc w:val="both"/>
              <w:rPr>
                <w:sz w:val="22"/>
                <w:szCs w:val="22"/>
              </w:rPr>
            </w:pPr>
            <w:r w:rsidRPr="0060289D">
              <w:rPr>
                <w:sz w:val="22"/>
              </w:rPr>
              <w:t>Pomoc sa poskytuje inou formou než formou grantu, pričom výška pomoci sa rovná ekvivalentu hrubého grantu pomoci.</w:t>
            </w:r>
          </w:p>
          <w:p w14:paraId="3D511234" w14:textId="38ED573C" w:rsidR="0060289D" w:rsidRDefault="00971EC2" w:rsidP="0036314E">
            <w:pPr>
              <w:numPr>
                <w:ilvl w:val="0"/>
                <w:numId w:val="10"/>
              </w:numPr>
              <w:jc w:val="both"/>
              <w:rPr>
                <w:sz w:val="22"/>
              </w:rPr>
            </w:pPr>
            <w:r w:rsidRPr="0060289D">
              <w:rPr>
                <w:sz w:val="22"/>
              </w:rPr>
              <w:t>Pomoc splatná</w:t>
            </w:r>
            <w:r w:rsidR="0060289D">
              <w:rPr>
                <w:sz w:val="22"/>
              </w:rPr>
              <w:t xml:space="preserve"> v </w:t>
            </w:r>
            <w:r w:rsidRPr="0060289D">
              <w:rPr>
                <w:sz w:val="22"/>
              </w:rPr>
              <w:t>budúcnosti vrátane pomoci splatnej</w:t>
            </w:r>
            <w:r w:rsidR="0060289D">
              <w:rPr>
                <w:sz w:val="22"/>
              </w:rPr>
              <w:t xml:space="preserve"> v </w:t>
            </w:r>
            <w:r w:rsidRPr="0060289D">
              <w:rPr>
                <w:sz w:val="22"/>
              </w:rPr>
              <w:t>niekoľkých splátkach sa diskontuje na jej hodnotu</w:t>
            </w:r>
            <w:r w:rsidR="0060289D">
              <w:rPr>
                <w:sz w:val="22"/>
              </w:rPr>
              <w:t xml:space="preserve"> v </w:t>
            </w:r>
            <w:r w:rsidRPr="0060289D">
              <w:rPr>
                <w:sz w:val="22"/>
              </w:rPr>
              <w:t>čase poskytnutia. Oprávnené náklady sa takisto diskontujú na ich hodnotu</w:t>
            </w:r>
            <w:r w:rsidR="0060289D">
              <w:rPr>
                <w:sz w:val="22"/>
              </w:rPr>
              <w:t xml:space="preserve"> v </w:t>
            </w:r>
            <w:r w:rsidRPr="0060289D">
              <w:rPr>
                <w:sz w:val="22"/>
              </w:rPr>
              <w:t>čase poskytnutia pomoci. Diskontná úroková sadzba je sadzba, ktorá sa uplatňovala</w:t>
            </w:r>
            <w:r w:rsidR="0060289D">
              <w:rPr>
                <w:sz w:val="22"/>
              </w:rPr>
              <w:t xml:space="preserve"> v </w:t>
            </w:r>
            <w:r w:rsidRPr="0060289D">
              <w:rPr>
                <w:sz w:val="22"/>
              </w:rPr>
              <w:t>čase poskytnutia pomoci</w:t>
            </w:r>
            <w:r w:rsidR="0060289D">
              <w:rPr>
                <w:sz w:val="22"/>
              </w:rPr>
              <w:t>.</w:t>
            </w:r>
          </w:p>
          <w:p w14:paraId="382A2956" w14:textId="130C1C13" w:rsidR="00097D0F" w:rsidRPr="0060289D" w:rsidRDefault="004D05F2" w:rsidP="0036314E">
            <w:pPr>
              <w:numPr>
                <w:ilvl w:val="0"/>
                <w:numId w:val="10"/>
              </w:numPr>
              <w:autoSpaceDE w:val="0"/>
              <w:autoSpaceDN w:val="0"/>
              <w:adjustRightInd w:val="0"/>
              <w:jc w:val="both"/>
              <w:rPr>
                <w:sz w:val="22"/>
                <w:szCs w:val="22"/>
              </w:rPr>
            </w:pPr>
            <w:r w:rsidRPr="0060289D">
              <w:rPr>
                <w:sz w:val="22"/>
              </w:rPr>
              <w:t>Ak sa pomoc poskytuje vo forme vratných preddavkov, ktoré sú pri absencii prijatej metodiky výpočtu ich ekvivalentu hrubého grantu vyjadrené ako percento oprávnených nákladov,</w:t>
            </w:r>
            <w:r w:rsidR="0060289D">
              <w:rPr>
                <w:sz w:val="22"/>
              </w:rPr>
              <w:t xml:space="preserve"> a </w:t>
            </w:r>
            <w:r w:rsidRPr="0060289D">
              <w:rPr>
                <w:sz w:val="22"/>
              </w:rPr>
              <w:t>ak opatrenie stanovuje, že</w:t>
            </w:r>
            <w:r w:rsidR="0060289D">
              <w:rPr>
                <w:sz w:val="22"/>
              </w:rPr>
              <w:t xml:space="preserve"> v </w:t>
            </w:r>
            <w:r w:rsidRPr="0060289D">
              <w:rPr>
                <w:sz w:val="22"/>
              </w:rPr>
              <w:t>prípade úspešného výsledku projektu stanoveného na základe primeranej</w:t>
            </w:r>
            <w:r w:rsidR="0060289D">
              <w:rPr>
                <w:sz w:val="22"/>
              </w:rPr>
              <w:t xml:space="preserve"> a </w:t>
            </w:r>
            <w:r w:rsidRPr="0060289D">
              <w:rPr>
                <w:sz w:val="22"/>
              </w:rPr>
              <w:t>prezieravej hypotézy budú preddavky splatené</w:t>
            </w:r>
            <w:r w:rsidR="0060289D">
              <w:rPr>
                <w:sz w:val="22"/>
              </w:rPr>
              <w:t xml:space="preserve"> s </w:t>
            </w:r>
            <w:r w:rsidRPr="0060289D">
              <w:rPr>
                <w:sz w:val="22"/>
              </w:rPr>
              <w:t>úrokovou sadzbou, ktorá sa prinajmenšom rovná diskontnej sadzbe uplatňovanej</w:t>
            </w:r>
            <w:r w:rsidR="0060289D">
              <w:rPr>
                <w:sz w:val="22"/>
              </w:rPr>
              <w:t xml:space="preserve"> v </w:t>
            </w:r>
            <w:r w:rsidRPr="0060289D">
              <w:rPr>
                <w:sz w:val="22"/>
              </w:rPr>
              <w:t>čase poskytnutia pomoci, maximálna intenzita pomoci sa môže zvýšiť</w:t>
            </w:r>
            <w:r w:rsidR="0060289D">
              <w:rPr>
                <w:sz w:val="22"/>
              </w:rPr>
              <w:t xml:space="preserve"> o </w:t>
            </w:r>
            <w:r w:rsidRPr="0060289D">
              <w:rPr>
                <w:sz w:val="22"/>
              </w:rPr>
              <w:t>10 percentuálnych bodov.</w:t>
            </w:r>
          </w:p>
          <w:p w14:paraId="7EA2A1D4" w14:textId="0807AF4B" w:rsidR="0060289D" w:rsidRPr="00F72B34" w:rsidRDefault="00DD2A9B" w:rsidP="00BD03D6">
            <w:pPr>
              <w:autoSpaceDE w:val="0"/>
              <w:autoSpaceDN w:val="0"/>
              <w:adjustRightInd w:val="0"/>
              <w:jc w:val="both"/>
              <w:rPr>
                <w:b/>
                <w:sz w:val="22"/>
              </w:rPr>
            </w:pPr>
            <w:r w:rsidRPr="00F72B34">
              <w:rPr>
                <w:b/>
                <w:sz w:val="22"/>
              </w:rPr>
              <w:t>Oprávnené náklady</w:t>
            </w:r>
            <w:r w:rsidR="0060289D" w:rsidRPr="00F72B34">
              <w:rPr>
                <w:b/>
                <w:sz w:val="22"/>
              </w:rPr>
              <w:t xml:space="preserve"> a </w:t>
            </w:r>
            <w:r w:rsidRPr="00F72B34">
              <w:rPr>
                <w:b/>
                <w:sz w:val="22"/>
              </w:rPr>
              <w:t>dokumentácia</w:t>
            </w:r>
            <w:r w:rsidR="0060289D" w:rsidRPr="00F72B34">
              <w:rPr>
                <w:b/>
                <w:sz w:val="22"/>
              </w:rPr>
              <w:t>:</w:t>
            </w:r>
          </w:p>
          <w:p w14:paraId="13390F70" w14:textId="0B99632D" w:rsidR="000E10AB" w:rsidRPr="0060289D" w:rsidRDefault="00097D0F" w:rsidP="0036314E">
            <w:pPr>
              <w:numPr>
                <w:ilvl w:val="0"/>
                <w:numId w:val="10"/>
              </w:numPr>
              <w:autoSpaceDE w:val="0"/>
              <w:autoSpaceDN w:val="0"/>
              <w:adjustRightInd w:val="0"/>
              <w:jc w:val="both"/>
              <w:rPr>
                <w:sz w:val="22"/>
                <w:szCs w:val="22"/>
              </w:rPr>
            </w:pPr>
            <w:r w:rsidRPr="0060289D">
              <w:rPr>
                <w:sz w:val="22"/>
              </w:rPr>
              <w:t>Oprávnené náklady musia byť doložené prehľadnými, konkrétnymi</w:t>
            </w:r>
            <w:r w:rsidR="0060289D">
              <w:rPr>
                <w:sz w:val="22"/>
              </w:rPr>
              <w:t xml:space="preserve"> a </w:t>
            </w:r>
            <w:r w:rsidRPr="0060289D">
              <w:rPr>
                <w:sz w:val="22"/>
              </w:rPr>
              <w:t>aktuálnymi písomnými dôkazmi.</w:t>
            </w:r>
          </w:p>
          <w:p w14:paraId="0F11EFD7" w14:textId="0AE43430" w:rsidR="00971EC2" w:rsidRPr="0060289D" w:rsidRDefault="00971EC2" w:rsidP="0036314E">
            <w:pPr>
              <w:numPr>
                <w:ilvl w:val="0"/>
                <w:numId w:val="10"/>
              </w:numPr>
              <w:autoSpaceDE w:val="0"/>
              <w:autoSpaceDN w:val="0"/>
              <w:adjustRightInd w:val="0"/>
              <w:jc w:val="both"/>
              <w:rPr>
                <w:sz w:val="22"/>
                <w:szCs w:val="22"/>
              </w:rPr>
            </w:pPr>
            <w:r w:rsidRPr="0060289D">
              <w:rPr>
                <w:sz w:val="22"/>
              </w:rPr>
              <w:t>Výška oprávnených nákladov sa môže vypočítať</w:t>
            </w:r>
            <w:r w:rsidR="0060289D">
              <w:rPr>
                <w:sz w:val="22"/>
              </w:rPr>
              <w:t xml:space="preserve"> v </w:t>
            </w:r>
            <w:r w:rsidRPr="0060289D">
              <w:rPr>
                <w:sz w:val="22"/>
              </w:rPr>
              <w:t>súlade</w:t>
            </w:r>
            <w:r w:rsidR="0060289D">
              <w:rPr>
                <w:sz w:val="22"/>
              </w:rPr>
              <w:t xml:space="preserve"> s </w:t>
            </w:r>
            <w:r w:rsidRPr="0060289D">
              <w:rPr>
                <w:sz w:val="22"/>
              </w:rPr>
              <w:t>možnosťami zjednodušeného vykazovania nákladov stanovenými</w:t>
            </w:r>
            <w:r w:rsidR="0060289D">
              <w:rPr>
                <w:sz w:val="22"/>
              </w:rPr>
              <w:t xml:space="preserve"> v </w:t>
            </w:r>
            <w:r w:rsidRPr="0060289D">
              <w:rPr>
                <w:sz w:val="22"/>
              </w:rPr>
              <w:t>nariadení č. 1303/2013 za predpokladu, že operácia je aspoň čiastočne financovaná</w:t>
            </w:r>
            <w:r w:rsidR="0060289D">
              <w:rPr>
                <w:sz w:val="22"/>
              </w:rPr>
              <w:t xml:space="preserve"> z </w:t>
            </w:r>
            <w:r w:rsidRPr="0060289D">
              <w:rPr>
                <w:sz w:val="22"/>
              </w:rPr>
              <w:t>niektorého fondu Únie, takže je možné použiť uvedené možnosti zjednodušeného vykazovania nákladov,</w:t>
            </w:r>
            <w:r w:rsidR="0060289D">
              <w:rPr>
                <w:sz w:val="22"/>
              </w:rPr>
              <w:t xml:space="preserve"> a </w:t>
            </w:r>
            <w:r w:rsidRPr="0060289D">
              <w:rPr>
                <w:sz w:val="22"/>
              </w:rPr>
              <w:t>že predmetná kategória nákladov je oprávnená podľa príslušného ustanovenia</w:t>
            </w:r>
            <w:r w:rsidR="0060289D">
              <w:rPr>
                <w:sz w:val="22"/>
              </w:rPr>
              <w:t xml:space="preserve"> o </w:t>
            </w:r>
            <w:r w:rsidRPr="0060289D">
              <w:rPr>
                <w:sz w:val="22"/>
              </w:rPr>
              <w:t>oslobodení od notifikačnej povinnosti.</w:t>
            </w:r>
          </w:p>
        </w:tc>
        <w:tc>
          <w:tcPr>
            <w:tcW w:w="5670" w:type="dxa"/>
            <w:shd w:val="clear" w:color="auto" w:fill="auto"/>
          </w:tcPr>
          <w:p w14:paraId="3E2ACEC4" w14:textId="77777777" w:rsidR="000E10AB" w:rsidRPr="0060289D" w:rsidRDefault="000E10AB" w:rsidP="002B692E">
            <w:pPr>
              <w:rPr>
                <w:sz w:val="22"/>
                <w:szCs w:val="22"/>
              </w:rPr>
            </w:pPr>
          </w:p>
        </w:tc>
      </w:tr>
      <w:tr w:rsidR="000E10AB" w:rsidRPr="0060289D" w14:paraId="40BD910C" w14:textId="77777777" w:rsidTr="00FA4F46">
        <w:trPr>
          <w:trHeight w:val="271"/>
        </w:trPr>
        <w:tc>
          <w:tcPr>
            <w:tcW w:w="8942" w:type="dxa"/>
            <w:shd w:val="clear" w:color="auto" w:fill="D9D9D9"/>
          </w:tcPr>
          <w:p w14:paraId="59AC893E" w14:textId="77777777" w:rsidR="000E10AB" w:rsidRPr="00F72B34" w:rsidRDefault="000E10AB" w:rsidP="002B692E">
            <w:pPr>
              <w:jc w:val="both"/>
              <w:rPr>
                <w:b/>
                <w:sz w:val="22"/>
                <w:szCs w:val="22"/>
              </w:rPr>
            </w:pPr>
            <w:r w:rsidRPr="00F72B34">
              <w:rPr>
                <w:b/>
                <w:sz w:val="22"/>
              </w:rPr>
              <w:t>Článok 8 – Kumulácia</w:t>
            </w:r>
          </w:p>
        </w:tc>
        <w:tc>
          <w:tcPr>
            <w:tcW w:w="5670" w:type="dxa"/>
            <w:shd w:val="clear" w:color="auto" w:fill="D9D9D9"/>
          </w:tcPr>
          <w:p w14:paraId="4B1A084F" w14:textId="77777777" w:rsidR="000E10AB" w:rsidRPr="0060289D" w:rsidRDefault="000E10AB" w:rsidP="002B692E">
            <w:pPr>
              <w:rPr>
                <w:sz w:val="22"/>
                <w:szCs w:val="22"/>
              </w:rPr>
            </w:pPr>
          </w:p>
        </w:tc>
      </w:tr>
      <w:tr w:rsidR="000E10AB" w:rsidRPr="0060289D" w14:paraId="38767A3C" w14:textId="77777777" w:rsidTr="00FA4F46">
        <w:trPr>
          <w:trHeight w:val="271"/>
        </w:trPr>
        <w:tc>
          <w:tcPr>
            <w:tcW w:w="8942" w:type="dxa"/>
            <w:tcBorders>
              <w:bottom w:val="single" w:sz="4" w:space="0" w:color="auto"/>
            </w:tcBorders>
            <w:shd w:val="clear" w:color="auto" w:fill="auto"/>
          </w:tcPr>
          <w:p w14:paraId="437244BD" w14:textId="3BFD2636" w:rsidR="000E10AB" w:rsidRPr="0060289D" w:rsidRDefault="000E10AB" w:rsidP="0036314E">
            <w:pPr>
              <w:numPr>
                <w:ilvl w:val="0"/>
                <w:numId w:val="11"/>
              </w:numPr>
              <w:jc w:val="both"/>
              <w:rPr>
                <w:sz w:val="22"/>
                <w:szCs w:val="22"/>
              </w:rPr>
            </w:pPr>
            <w:r w:rsidRPr="0060289D">
              <w:rPr>
                <w:sz w:val="22"/>
              </w:rPr>
              <w:t>Pri zisťovaní toho, či sa dodržiavajú stropy vymedzujúce notifikačnú povinnosť</w:t>
            </w:r>
            <w:r w:rsidR="0060289D">
              <w:rPr>
                <w:sz w:val="22"/>
              </w:rPr>
              <w:t xml:space="preserve"> a </w:t>
            </w:r>
            <w:r w:rsidRPr="0060289D">
              <w:rPr>
                <w:sz w:val="22"/>
              </w:rPr>
              <w:t xml:space="preserve">maximálne intenzity pomoci, sa zohľadňuje </w:t>
            </w:r>
            <w:r w:rsidRPr="00F72B34">
              <w:rPr>
                <w:b/>
                <w:sz w:val="22"/>
              </w:rPr>
              <w:t>celková výška</w:t>
            </w:r>
            <w:r w:rsidRPr="0060289D">
              <w:rPr>
                <w:sz w:val="22"/>
              </w:rPr>
              <w:t xml:space="preserve"> pomoci (pre podporovanú činnosť alebo projekt alebo podnik) (odsek 1).</w:t>
            </w:r>
          </w:p>
          <w:p w14:paraId="11C3D62A" w14:textId="64905159" w:rsidR="000E10AB" w:rsidRPr="0060289D" w:rsidRDefault="000E10AB" w:rsidP="0036314E">
            <w:pPr>
              <w:numPr>
                <w:ilvl w:val="0"/>
                <w:numId w:val="11"/>
              </w:numPr>
              <w:autoSpaceDE w:val="0"/>
              <w:autoSpaceDN w:val="0"/>
              <w:adjustRightInd w:val="0"/>
              <w:jc w:val="both"/>
              <w:rPr>
                <w:sz w:val="22"/>
                <w:szCs w:val="22"/>
              </w:rPr>
            </w:pPr>
            <w:r w:rsidRPr="0060289D">
              <w:rPr>
                <w:sz w:val="22"/>
              </w:rPr>
              <w:t xml:space="preserve">Ak sa </w:t>
            </w:r>
            <w:r w:rsidRPr="00F72B34">
              <w:rPr>
                <w:b/>
                <w:sz w:val="22"/>
              </w:rPr>
              <w:t>financovanie zo strany Únie</w:t>
            </w:r>
            <w:r w:rsidRPr="0060289D">
              <w:rPr>
                <w:sz w:val="22"/>
              </w:rPr>
              <w:t xml:space="preserve"> (ktoré nie je pod kontrolou členského štátu) kombinuje so štátnou pomocou, tak sa pri zisťovaní toho, či sú dodržané stropy vymedzujúce notifikačnú povinnosť</w:t>
            </w:r>
            <w:r w:rsidR="0060289D">
              <w:rPr>
                <w:sz w:val="22"/>
              </w:rPr>
              <w:t xml:space="preserve"> a </w:t>
            </w:r>
            <w:r w:rsidRPr="0060289D">
              <w:rPr>
                <w:sz w:val="22"/>
              </w:rPr>
              <w:t>maximálne intenzity pomoci alebo maximálna výška pomoci, zohľadňuje len táto štátna pomoc, za predpokladu, že celková suma verejného financovania poskytnutá vo vzťahu</w:t>
            </w:r>
            <w:r w:rsidR="0060289D">
              <w:rPr>
                <w:sz w:val="22"/>
              </w:rPr>
              <w:t xml:space="preserve"> k </w:t>
            </w:r>
            <w:r w:rsidRPr="0060289D">
              <w:rPr>
                <w:sz w:val="22"/>
              </w:rPr>
              <w:t>tým istým oprávneným nákladom nepresahuje najvýhodnejšiu mieru financovania stanovenú</w:t>
            </w:r>
            <w:r w:rsidR="0060289D">
              <w:rPr>
                <w:sz w:val="22"/>
              </w:rPr>
              <w:t xml:space="preserve"> v </w:t>
            </w:r>
            <w:r w:rsidRPr="0060289D">
              <w:rPr>
                <w:sz w:val="22"/>
              </w:rPr>
              <w:t>uplatniteľných pravidlách práva Únie (odsek 2).</w:t>
            </w:r>
          </w:p>
          <w:p w14:paraId="20FBB205" w14:textId="7ECC1BEE" w:rsidR="000E10AB" w:rsidRPr="0060289D" w:rsidRDefault="00A05ECC" w:rsidP="0036314E">
            <w:pPr>
              <w:numPr>
                <w:ilvl w:val="0"/>
                <w:numId w:val="11"/>
              </w:numPr>
              <w:jc w:val="both"/>
              <w:rPr>
                <w:sz w:val="22"/>
                <w:szCs w:val="22"/>
              </w:rPr>
            </w:pPr>
            <w:r w:rsidRPr="0060289D">
              <w:rPr>
                <w:sz w:val="22"/>
              </w:rPr>
              <w:t>Pomoc oslobodená od notifikačnej povinnosti na základe všeobecného nariadenia</w:t>
            </w:r>
            <w:r w:rsidR="0060289D">
              <w:rPr>
                <w:sz w:val="22"/>
              </w:rPr>
              <w:t xml:space="preserve"> o </w:t>
            </w:r>
            <w:r w:rsidRPr="0060289D">
              <w:rPr>
                <w:sz w:val="22"/>
              </w:rPr>
              <w:t>skupinových výnimkách sa môže kumulovať</w:t>
            </w:r>
            <w:r w:rsidR="0060289D">
              <w:rPr>
                <w:sz w:val="22"/>
              </w:rPr>
              <w:t xml:space="preserve"> s </w:t>
            </w:r>
            <w:r w:rsidRPr="0060289D">
              <w:rPr>
                <w:sz w:val="22"/>
              </w:rPr>
              <w:t xml:space="preserve">akoukoľvek inou štátnou pomocou, ak sa opatrenia týkajú </w:t>
            </w:r>
            <w:r w:rsidRPr="00F72B34">
              <w:rPr>
                <w:b/>
                <w:sz w:val="22"/>
              </w:rPr>
              <w:t>iných identifikovateľných nákladov</w:t>
            </w:r>
            <w:r w:rsidRPr="0060289D">
              <w:rPr>
                <w:sz w:val="22"/>
              </w:rPr>
              <w:t xml:space="preserve"> [odsek 3 písm. a)].</w:t>
            </w:r>
          </w:p>
          <w:p w14:paraId="72E93C76" w14:textId="12DCFFC7" w:rsidR="000E10AB" w:rsidRPr="0060289D" w:rsidRDefault="000E10AB" w:rsidP="0036314E">
            <w:pPr>
              <w:numPr>
                <w:ilvl w:val="0"/>
                <w:numId w:val="11"/>
              </w:numPr>
              <w:jc w:val="both"/>
              <w:rPr>
                <w:sz w:val="22"/>
                <w:szCs w:val="22"/>
              </w:rPr>
            </w:pPr>
            <w:r w:rsidRPr="0060289D">
              <w:rPr>
                <w:sz w:val="22"/>
              </w:rPr>
              <w:t>Kumulácia pomoci oslobodenej od notifikačnej povinnosti</w:t>
            </w:r>
            <w:r w:rsidR="0060289D">
              <w:rPr>
                <w:sz w:val="22"/>
              </w:rPr>
              <w:t xml:space="preserve"> s </w:t>
            </w:r>
            <w:r w:rsidRPr="0060289D">
              <w:rPr>
                <w:sz w:val="22"/>
              </w:rPr>
              <w:t>akoukoľvek inou pomocou</w:t>
            </w:r>
            <w:r w:rsidR="0060289D">
              <w:rPr>
                <w:sz w:val="22"/>
              </w:rPr>
              <w:t xml:space="preserve"> v </w:t>
            </w:r>
            <w:r w:rsidRPr="0060289D">
              <w:rPr>
                <w:sz w:val="22"/>
              </w:rPr>
              <w:t>súvislosti</w:t>
            </w:r>
            <w:r w:rsidR="0060289D">
              <w:rPr>
                <w:sz w:val="22"/>
              </w:rPr>
              <w:t xml:space="preserve"> s </w:t>
            </w:r>
            <w:r w:rsidRPr="00F72B34">
              <w:rPr>
                <w:b/>
                <w:sz w:val="22"/>
              </w:rPr>
              <w:t>tými istými</w:t>
            </w:r>
            <w:r w:rsidRPr="0060289D">
              <w:rPr>
                <w:sz w:val="22"/>
              </w:rPr>
              <w:t xml:space="preserve"> – čiastočne alebo úplne sa prekrývajúcimi – </w:t>
            </w:r>
            <w:r w:rsidRPr="00F72B34">
              <w:rPr>
                <w:b/>
                <w:sz w:val="22"/>
              </w:rPr>
              <w:t>oprávnenými nákladmi</w:t>
            </w:r>
            <w:r w:rsidRPr="0060289D">
              <w:rPr>
                <w:sz w:val="22"/>
              </w:rPr>
              <w:t xml:space="preserve"> nie je povolená, ak by sa</w:t>
            </w:r>
            <w:r w:rsidR="0060289D">
              <w:rPr>
                <w:sz w:val="22"/>
              </w:rPr>
              <w:t xml:space="preserve"> v </w:t>
            </w:r>
            <w:r w:rsidRPr="0060289D">
              <w:rPr>
                <w:sz w:val="22"/>
              </w:rPr>
              <w:t>dôsledku toho prekročila najvyššia intenzita pomoci/výška pomoci uplatniteľná na túto pomoc podľa všeobecného nariadenia</w:t>
            </w:r>
            <w:r w:rsidR="0060289D">
              <w:rPr>
                <w:sz w:val="22"/>
              </w:rPr>
              <w:t xml:space="preserve"> o </w:t>
            </w:r>
            <w:r w:rsidRPr="0060289D">
              <w:rPr>
                <w:sz w:val="22"/>
              </w:rPr>
              <w:t>skupinových výnimkách [odsek 3 písm. b)]</w:t>
            </w:r>
            <w:r w:rsidRPr="0060289D">
              <w:rPr>
                <w:rStyle w:val="FootnoteReference"/>
                <w:sz w:val="22"/>
                <w:szCs w:val="22"/>
              </w:rPr>
              <w:footnoteReference w:id="1"/>
            </w:r>
            <w:r w:rsidRPr="0060289D">
              <w:rPr>
                <w:sz w:val="22"/>
              </w:rPr>
              <w:t>.</w:t>
            </w:r>
          </w:p>
          <w:p w14:paraId="78C1621E" w14:textId="33CA2687" w:rsidR="000E10AB" w:rsidRPr="0060289D" w:rsidRDefault="000E10AB" w:rsidP="0036314E">
            <w:pPr>
              <w:numPr>
                <w:ilvl w:val="0"/>
                <w:numId w:val="11"/>
              </w:numPr>
              <w:jc w:val="both"/>
              <w:rPr>
                <w:sz w:val="22"/>
                <w:szCs w:val="22"/>
              </w:rPr>
            </w:pPr>
            <w:r w:rsidRPr="0060289D">
              <w:rPr>
                <w:sz w:val="22"/>
              </w:rPr>
              <w:t>Štátna pomoc oslobodená od notifikačnej povinnosti všeobecným nariadením</w:t>
            </w:r>
            <w:r w:rsidR="0060289D">
              <w:rPr>
                <w:sz w:val="22"/>
              </w:rPr>
              <w:t xml:space="preserve"> o </w:t>
            </w:r>
            <w:r w:rsidRPr="0060289D">
              <w:rPr>
                <w:sz w:val="22"/>
              </w:rPr>
              <w:t>skupinových výnimkách sa</w:t>
            </w:r>
            <w:r w:rsidR="0060289D">
              <w:rPr>
                <w:sz w:val="22"/>
              </w:rPr>
              <w:t xml:space="preserve"> v </w:t>
            </w:r>
            <w:r w:rsidRPr="0060289D">
              <w:rPr>
                <w:sz w:val="22"/>
              </w:rPr>
              <w:t>súvislosti</w:t>
            </w:r>
            <w:r w:rsidR="0060289D">
              <w:rPr>
                <w:sz w:val="22"/>
              </w:rPr>
              <w:t xml:space="preserve"> s </w:t>
            </w:r>
            <w:r w:rsidRPr="0060289D">
              <w:rPr>
                <w:sz w:val="22"/>
              </w:rPr>
              <w:t xml:space="preserve">tými istými oprávnenými nákladmi nesmie kumulovať so žiadnou pomocou </w:t>
            </w:r>
            <w:r w:rsidRPr="00F72B34">
              <w:rPr>
                <w:b/>
                <w:i/>
                <w:sz w:val="22"/>
              </w:rPr>
              <w:t>de minimis</w:t>
            </w:r>
            <w:r w:rsidRPr="0060289D">
              <w:rPr>
                <w:sz w:val="22"/>
              </w:rPr>
              <w:t>, ak by takáto kumulácia mala za následok intenzitu pomoci presahujúcu intenzitu pomoci stanovenú</w:t>
            </w:r>
            <w:r w:rsidR="0060289D">
              <w:rPr>
                <w:sz w:val="22"/>
              </w:rPr>
              <w:t xml:space="preserve"> v </w:t>
            </w:r>
            <w:r w:rsidRPr="0060289D">
              <w:rPr>
                <w:sz w:val="22"/>
              </w:rPr>
              <w:t>kapitole III všeobecného nariadenia</w:t>
            </w:r>
            <w:r w:rsidR="0060289D">
              <w:rPr>
                <w:sz w:val="22"/>
              </w:rPr>
              <w:t xml:space="preserve"> o </w:t>
            </w:r>
            <w:r w:rsidRPr="0060289D">
              <w:rPr>
                <w:sz w:val="22"/>
              </w:rPr>
              <w:t>skupinových výnimkách (odsek 5).</w:t>
            </w:r>
          </w:p>
        </w:tc>
        <w:tc>
          <w:tcPr>
            <w:tcW w:w="5670" w:type="dxa"/>
            <w:shd w:val="clear" w:color="auto" w:fill="auto"/>
          </w:tcPr>
          <w:p w14:paraId="2DDDFE6D" w14:textId="77777777" w:rsidR="000E10AB" w:rsidRPr="0060289D" w:rsidRDefault="000E10AB" w:rsidP="002B692E">
            <w:pPr>
              <w:rPr>
                <w:sz w:val="22"/>
                <w:szCs w:val="22"/>
              </w:rPr>
            </w:pPr>
          </w:p>
        </w:tc>
      </w:tr>
      <w:tr w:rsidR="00BD6291" w:rsidRPr="0060289D" w14:paraId="5AA113C3" w14:textId="77777777" w:rsidTr="00FA4F46">
        <w:trPr>
          <w:trHeight w:val="271"/>
        </w:trPr>
        <w:tc>
          <w:tcPr>
            <w:tcW w:w="8942" w:type="dxa"/>
            <w:shd w:val="clear" w:color="auto" w:fill="D9D9D9"/>
          </w:tcPr>
          <w:p w14:paraId="343C1315" w14:textId="4B2340FF" w:rsidR="00BD6291" w:rsidRPr="00F72B34" w:rsidRDefault="00BD6291" w:rsidP="00BD6291">
            <w:pPr>
              <w:jc w:val="both"/>
              <w:rPr>
                <w:b/>
                <w:sz w:val="22"/>
                <w:szCs w:val="22"/>
              </w:rPr>
            </w:pPr>
            <w:r w:rsidRPr="00F72B34">
              <w:rPr>
                <w:b/>
                <w:sz w:val="22"/>
              </w:rPr>
              <w:t>Článok 9 – Uverejňovanie</w:t>
            </w:r>
            <w:r w:rsidR="0060289D" w:rsidRPr="00F72B34">
              <w:rPr>
                <w:b/>
                <w:sz w:val="22"/>
              </w:rPr>
              <w:t xml:space="preserve"> a </w:t>
            </w:r>
            <w:r w:rsidRPr="00F72B34">
              <w:rPr>
                <w:b/>
                <w:sz w:val="22"/>
              </w:rPr>
              <w:t xml:space="preserve">informácie </w:t>
            </w:r>
          </w:p>
        </w:tc>
        <w:tc>
          <w:tcPr>
            <w:tcW w:w="5670" w:type="dxa"/>
            <w:shd w:val="clear" w:color="auto" w:fill="D9D9D9"/>
          </w:tcPr>
          <w:p w14:paraId="7FB4EACF" w14:textId="77777777" w:rsidR="00BD6291" w:rsidRPr="0060289D" w:rsidRDefault="00BD6291" w:rsidP="00112F95">
            <w:pPr>
              <w:rPr>
                <w:sz w:val="22"/>
                <w:szCs w:val="22"/>
              </w:rPr>
            </w:pPr>
          </w:p>
        </w:tc>
      </w:tr>
      <w:tr w:rsidR="00BD6291" w:rsidRPr="0060289D" w14:paraId="7B22FC07" w14:textId="77777777" w:rsidTr="00FA4F46">
        <w:trPr>
          <w:trHeight w:val="271"/>
        </w:trPr>
        <w:tc>
          <w:tcPr>
            <w:tcW w:w="8942" w:type="dxa"/>
            <w:tcBorders>
              <w:bottom w:val="single" w:sz="4" w:space="0" w:color="auto"/>
            </w:tcBorders>
            <w:shd w:val="clear" w:color="auto" w:fill="auto"/>
          </w:tcPr>
          <w:p w14:paraId="708016C0" w14:textId="77777777" w:rsidR="00BD6291" w:rsidRPr="0060289D" w:rsidRDefault="00BD6291" w:rsidP="0036314E">
            <w:pPr>
              <w:numPr>
                <w:ilvl w:val="0"/>
                <w:numId w:val="36"/>
              </w:numPr>
              <w:autoSpaceDE w:val="0"/>
              <w:autoSpaceDN w:val="0"/>
              <w:adjustRightInd w:val="0"/>
              <w:ind w:left="328" w:hanging="328"/>
              <w:jc w:val="both"/>
              <w:rPr>
                <w:sz w:val="22"/>
                <w:szCs w:val="22"/>
              </w:rPr>
            </w:pPr>
            <w:r w:rsidRPr="0060289D">
              <w:rPr>
                <w:sz w:val="22"/>
              </w:rPr>
              <w:t>Na súhrnnom webovom sídle týkajúcom sa štátnej pomoci na národnej alebo regionálnej úrovni sa uverejnia tieto informácie (odsek 1):</w:t>
            </w:r>
          </w:p>
          <w:p w14:paraId="7CF5A7B3" w14:textId="20C88B96" w:rsidR="00BD6291" w:rsidRPr="0060289D" w:rsidRDefault="00BD6291" w:rsidP="0036314E">
            <w:pPr>
              <w:numPr>
                <w:ilvl w:val="1"/>
                <w:numId w:val="37"/>
              </w:numPr>
              <w:autoSpaceDE w:val="0"/>
              <w:autoSpaceDN w:val="0"/>
              <w:adjustRightInd w:val="0"/>
              <w:ind w:left="754" w:hanging="426"/>
              <w:jc w:val="both"/>
              <w:rPr>
                <w:sz w:val="22"/>
                <w:szCs w:val="22"/>
              </w:rPr>
            </w:pPr>
            <w:r w:rsidRPr="0060289D">
              <w:rPr>
                <w:sz w:val="22"/>
              </w:rPr>
              <w:t>súhrnné informácie</w:t>
            </w:r>
            <w:r w:rsidR="0060289D">
              <w:rPr>
                <w:sz w:val="22"/>
              </w:rPr>
              <w:t xml:space="preserve"> v </w:t>
            </w:r>
            <w:r w:rsidRPr="0060289D">
              <w:rPr>
                <w:sz w:val="22"/>
              </w:rPr>
              <w:t>štandardizovanom formáte (pozri článok 11) alebo odkaz na prístup</w:t>
            </w:r>
            <w:r w:rsidR="0060289D">
              <w:rPr>
                <w:sz w:val="22"/>
              </w:rPr>
              <w:t xml:space="preserve"> k </w:t>
            </w:r>
            <w:r w:rsidRPr="0060289D">
              <w:rPr>
                <w:sz w:val="22"/>
              </w:rPr>
              <w:t>nim;</w:t>
            </w:r>
          </w:p>
          <w:p w14:paraId="772F8A37" w14:textId="0C3A67D7" w:rsidR="00BD6291" w:rsidRPr="0060289D" w:rsidRDefault="00BD6291" w:rsidP="0036314E">
            <w:pPr>
              <w:numPr>
                <w:ilvl w:val="1"/>
                <w:numId w:val="37"/>
              </w:numPr>
              <w:autoSpaceDE w:val="0"/>
              <w:autoSpaceDN w:val="0"/>
              <w:adjustRightInd w:val="0"/>
              <w:ind w:left="754" w:hanging="426"/>
              <w:jc w:val="both"/>
              <w:rPr>
                <w:sz w:val="22"/>
                <w:szCs w:val="22"/>
              </w:rPr>
            </w:pPr>
            <w:r w:rsidRPr="0060289D">
              <w:rPr>
                <w:sz w:val="22"/>
              </w:rPr>
              <w:t>plné znenie každého opatrenia pomoci (pozri článok 11) alebo odkaz na prístup</w:t>
            </w:r>
            <w:r w:rsidR="0060289D">
              <w:rPr>
                <w:sz w:val="22"/>
              </w:rPr>
              <w:t xml:space="preserve"> k </w:t>
            </w:r>
            <w:r w:rsidRPr="0060289D">
              <w:rPr>
                <w:sz w:val="22"/>
              </w:rPr>
              <w:t>plnému zneniu;</w:t>
            </w:r>
          </w:p>
          <w:p w14:paraId="75D65A7C" w14:textId="5C2F22D0" w:rsidR="00BD6291" w:rsidRPr="0060289D" w:rsidRDefault="00BD6291" w:rsidP="0036314E">
            <w:pPr>
              <w:numPr>
                <w:ilvl w:val="1"/>
                <w:numId w:val="37"/>
              </w:numPr>
              <w:autoSpaceDE w:val="0"/>
              <w:autoSpaceDN w:val="0"/>
              <w:adjustRightInd w:val="0"/>
              <w:ind w:left="754" w:hanging="426"/>
              <w:jc w:val="both"/>
              <w:rPr>
                <w:sz w:val="22"/>
                <w:szCs w:val="22"/>
              </w:rPr>
            </w:pPr>
            <w:r w:rsidRPr="0060289D">
              <w:rPr>
                <w:sz w:val="22"/>
              </w:rPr>
              <w:t>informácie (pozri prílohu III)</w:t>
            </w:r>
            <w:r w:rsidR="0060289D">
              <w:rPr>
                <w:sz w:val="22"/>
              </w:rPr>
              <w:t xml:space="preserve"> o </w:t>
            </w:r>
            <w:r w:rsidRPr="0060289D">
              <w:rPr>
                <w:sz w:val="22"/>
              </w:rPr>
              <w:t>každom poskytnutí individuálnej pomoci presahujúcej 500</w:t>
            </w:r>
            <w:r w:rsidR="0018728A" w:rsidRPr="0060289D">
              <w:rPr>
                <w:sz w:val="22"/>
              </w:rPr>
              <w:t> </w:t>
            </w:r>
            <w:r w:rsidRPr="0060289D">
              <w:rPr>
                <w:sz w:val="22"/>
              </w:rPr>
              <w:t>000 EUR (pozri prílohu III),</w:t>
            </w:r>
            <w:r w:rsidR="0060289D">
              <w:rPr>
                <w:sz w:val="22"/>
              </w:rPr>
              <w:t xml:space="preserve"> v </w:t>
            </w:r>
            <w:r w:rsidRPr="0060289D">
              <w:rPr>
                <w:sz w:val="22"/>
              </w:rPr>
              <w:t>prípade príjemcov pôsobiacich</w:t>
            </w:r>
            <w:r w:rsidR="0060289D">
              <w:rPr>
                <w:sz w:val="22"/>
              </w:rPr>
              <w:t xml:space="preserve"> v </w:t>
            </w:r>
            <w:r w:rsidRPr="0060289D">
              <w:rPr>
                <w:sz w:val="22"/>
              </w:rPr>
              <w:t>poľnohospodárskej prvovýrobe (okrem tých, na ktorých sa vzťahuje oddiel 2a)</w:t>
            </w:r>
            <w:r w:rsidR="0060289D">
              <w:rPr>
                <w:sz w:val="22"/>
              </w:rPr>
              <w:t xml:space="preserve"> o </w:t>
            </w:r>
            <w:r w:rsidRPr="0060289D">
              <w:rPr>
                <w:sz w:val="22"/>
              </w:rPr>
              <w:t>každom poskytnutí individuálnej pomoci na takúto výrobu presahujúcej 60 000 EUR</w:t>
            </w:r>
            <w:r w:rsidR="0060289D">
              <w:rPr>
                <w:sz w:val="22"/>
              </w:rPr>
              <w:t xml:space="preserve"> a v </w:t>
            </w:r>
            <w:r w:rsidRPr="0060289D">
              <w:rPr>
                <w:sz w:val="22"/>
              </w:rPr>
              <w:t>prípade príjemcov pôsobiacich</w:t>
            </w:r>
            <w:r w:rsidR="0060289D">
              <w:rPr>
                <w:sz w:val="22"/>
              </w:rPr>
              <w:t xml:space="preserve"> v </w:t>
            </w:r>
            <w:r w:rsidRPr="0060289D">
              <w:rPr>
                <w:sz w:val="22"/>
              </w:rPr>
              <w:t>odvetví rybolovu</w:t>
            </w:r>
            <w:r w:rsidR="0060289D">
              <w:rPr>
                <w:sz w:val="22"/>
              </w:rPr>
              <w:t xml:space="preserve"> a </w:t>
            </w:r>
            <w:r w:rsidRPr="0060289D">
              <w:rPr>
                <w:sz w:val="22"/>
              </w:rPr>
              <w:t>akvakultúry (okrem tých, na ktorých sa vzťahuje oddiel 2a)</w:t>
            </w:r>
            <w:r w:rsidR="0060289D">
              <w:rPr>
                <w:sz w:val="22"/>
              </w:rPr>
              <w:t xml:space="preserve"> o </w:t>
            </w:r>
            <w:r w:rsidRPr="0060289D">
              <w:rPr>
                <w:sz w:val="22"/>
              </w:rPr>
              <w:t>každom poskytnutí individuálnej pomoci presahujúcej 30 000 EUR.</w:t>
            </w:r>
          </w:p>
          <w:p w14:paraId="3B5A46A6" w14:textId="5738672C" w:rsidR="00BD6291" w:rsidRPr="0060289D" w:rsidRDefault="00BD6291" w:rsidP="0036314E">
            <w:pPr>
              <w:numPr>
                <w:ilvl w:val="0"/>
                <w:numId w:val="36"/>
              </w:numPr>
              <w:autoSpaceDE w:val="0"/>
              <w:autoSpaceDN w:val="0"/>
              <w:adjustRightInd w:val="0"/>
              <w:ind w:left="328" w:hanging="283"/>
              <w:jc w:val="both"/>
              <w:rPr>
                <w:sz w:val="22"/>
                <w:szCs w:val="22"/>
              </w:rPr>
            </w:pPr>
            <w:r w:rsidRPr="0060289D">
              <w:rPr>
                <w:sz w:val="22"/>
              </w:rPr>
              <w:t>V</w:t>
            </w:r>
            <w:r w:rsidR="0018728A" w:rsidRPr="0060289D">
              <w:rPr>
                <w:sz w:val="22"/>
              </w:rPr>
              <w:t> </w:t>
            </w:r>
            <w:r w:rsidRPr="0060289D">
              <w:rPr>
                <w:sz w:val="22"/>
              </w:rPr>
              <w:t>prípade schém vo forme daňového zvýhodnenia sa podmienky stanovené</w:t>
            </w:r>
            <w:r w:rsidR="0060289D">
              <w:rPr>
                <w:sz w:val="22"/>
              </w:rPr>
              <w:t xml:space="preserve"> v </w:t>
            </w:r>
            <w:r w:rsidRPr="0060289D">
              <w:rPr>
                <w:sz w:val="22"/>
              </w:rPr>
              <w:t>odseku 1 písm.</w:t>
            </w:r>
            <w:r w:rsidR="0018728A" w:rsidRPr="0060289D">
              <w:rPr>
                <w:sz w:val="22"/>
              </w:rPr>
              <w:t> </w:t>
            </w:r>
            <w:r w:rsidRPr="0060289D">
              <w:rPr>
                <w:sz w:val="22"/>
              </w:rPr>
              <w:t>c) tohto článku považujú za splnené, ak členské štáty uverejnia požadované informácie</w:t>
            </w:r>
            <w:r w:rsidR="0060289D">
              <w:rPr>
                <w:sz w:val="22"/>
              </w:rPr>
              <w:t xml:space="preserve"> o </w:t>
            </w:r>
            <w:r w:rsidRPr="0060289D">
              <w:rPr>
                <w:sz w:val="22"/>
              </w:rPr>
              <w:t>sumách individuálnej pomoci</w:t>
            </w:r>
            <w:r w:rsidR="0060289D">
              <w:rPr>
                <w:sz w:val="22"/>
              </w:rPr>
              <w:t xml:space="preserve"> v </w:t>
            </w:r>
            <w:r w:rsidRPr="0060289D">
              <w:rPr>
                <w:sz w:val="22"/>
              </w:rPr>
              <w:t>týchto rozpätiach [v mil. EUR (odsek 2)]:</w:t>
            </w:r>
          </w:p>
          <w:p w14:paraId="11553509" w14:textId="0D92087E" w:rsidR="00E92C05" w:rsidRPr="0060289D" w:rsidRDefault="00E92C05" w:rsidP="0036314E">
            <w:pPr>
              <w:numPr>
                <w:ilvl w:val="0"/>
                <w:numId w:val="38"/>
              </w:numPr>
              <w:autoSpaceDE w:val="0"/>
              <w:autoSpaceDN w:val="0"/>
              <w:adjustRightInd w:val="0"/>
              <w:jc w:val="both"/>
              <w:rPr>
                <w:sz w:val="22"/>
                <w:szCs w:val="22"/>
              </w:rPr>
            </w:pPr>
            <w:r w:rsidRPr="0060289D">
              <w:rPr>
                <w:sz w:val="22"/>
              </w:rPr>
              <w:t>0,03 – 0,5 (len</w:t>
            </w:r>
            <w:r w:rsidR="0060289D">
              <w:rPr>
                <w:sz w:val="22"/>
              </w:rPr>
              <w:t xml:space="preserve"> v </w:t>
            </w:r>
            <w:r w:rsidRPr="0060289D">
              <w:rPr>
                <w:sz w:val="22"/>
              </w:rPr>
              <w:t>prípade rybolovu</w:t>
            </w:r>
            <w:r w:rsidR="0060289D">
              <w:rPr>
                <w:sz w:val="22"/>
              </w:rPr>
              <w:t xml:space="preserve"> a </w:t>
            </w:r>
            <w:r w:rsidRPr="0060289D">
              <w:rPr>
                <w:sz w:val="22"/>
              </w:rPr>
              <w:t>akvakultúry),</w:t>
            </w:r>
          </w:p>
          <w:p w14:paraId="0CE04EDF" w14:textId="610D3178" w:rsidR="00E92C05" w:rsidRPr="0060289D" w:rsidRDefault="00E92C05" w:rsidP="0036314E">
            <w:pPr>
              <w:numPr>
                <w:ilvl w:val="0"/>
                <w:numId w:val="38"/>
              </w:numPr>
              <w:autoSpaceDE w:val="0"/>
              <w:autoSpaceDN w:val="0"/>
              <w:adjustRightInd w:val="0"/>
              <w:jc w:val="both"/>
              <w:rPr>
                <w:sz w:val="22"/>
                <w:szCs w:val="22"/>
              </w:rPr>
            </w:pPr>
            <w:r w:rsidRPr="0060289D">
              <w:rPr>
                <w:sz w:val="22"/>
              </w:rPr>
              <w:t>0,06 – 0,5 (len</w:t>
            </w:r>
            <w:r w:rsidR="0060289D">
              <w:rPr>
                <w:sz w:val="22"/>
              </w:rPr>
              <w:t xml:space="preserve"> v </w:t>
            </w:r>
            <w:r w:rsidRPr="0060289D">
              <w:rPr>
                <w:sz w:val="22"/>
              </w:rPr>
              <w:t>prípade poľnohospodárskej prvovýroby),</w:t>
            </w:r>
          </w:p>
          <w:p w14:paraId="143E881F" w14:textId="77777777" w:rsidR="00BD6291" w:rsidRPr="0060289D" w:rsidRDefault="00BD6291" w:rsidP="0036314E">
            <w:pPr>
              <w:numPr>
                <w:ilvl w:val="0"/>
                <w:numId w:val="38"/>
              </w:numPr>
              <w:autoSpaceDE w:val="0"/>
              <w:autoSpaceDN w:val="0"/>
              <w:adjustRightInd w:val="0"/>
              <w:jc w:val="both"/>
              <w:rPr>
                <w:sz w:val="22"/>
                <w:szCs w:val="22"/>
              </w:rPr>
            </w:pPr>
            <w:r w:rsidRPr="0060289D">
              <w:rPr>
                <w:sz w:val="22"/>
              </w:rPr>
              <w:t>0,5 – 1,</w:t>
            </w:r>
          </w:p>
          <w:p w14:paraId="3DF8CF33" w14:textId="77777777" w:rsidR="00BD6291" w:rsidRPr="0060289D" w:rsidRDefault="00BD6291" w:rsidP="0036314E">
            <w:pPr>
              <w:numPr>
                <w:ilvl w:val="0"/>
                <w:numId w:val="38"/>
              </w:numPr>
              <w:autoSpaceDE w:val="0"/>
              <w:autoSpaceDN w:val="0"/>
              <w:adjustRightInd w:val="0"/>
              <w:jc w:val="both"/>
              <w:rPr>
                <w:sz w:val="22"/>
                <w:szCs w:val="22"/>
              </w:rPr>
            </w:pPr>
            <w:r w:rsidRPr="0060289D">
              <w:rPr>
                <w:sz w:val="22"/>
              </w:rPr>
              <w:t>1 – 2,</w:t>
            </w:r>
          </w:p>
          <w:p w14:paraId="0D31AB60" w14:textId="77777777" w:rsidR="00BD6291" w:rsidRPr="0060289D" w:rsidRDefault="00BD6291" w:rsidP="0036314E">
            <w:pPr>
              <w:numPr>
                <w:ilvl w:val="0"/>
                <w:numId w:val="38"/>
              </w:numPr>
              <w:autoSpaceDE w:val="0"/>
              <w:autoSpaceDN w:val="0"/>
              <w:adjustRightInd w:val="0"/>
              <w:jc w:val="both"/>
              <w:rPr>
                <w:sz w:val="22"/>
                <w:szCs w:val="22"/>
              </w:rPr>
            </w:pPr>
            <w:r w:rsidRPr="0060289D">
              <w:rPr>
                <w:sz w:val="22"/>
              </w:rPr>
              <w:t>2 – 5,</w:t>
            </w:r>
          </w:p>
          <w:p w14:paraId="45883F2B" w14:textId="77777777" w:rsidR="00BD6291" w:rsidRPr="0060289D" w:rsidRDefault="00BD6291" w:rsidP="0036314E">
            <w:pPr>
              <w:numPr>
                <w:ilvl w:val="0"/>
                <w:numId w:val="38"/>
              </w:numPr>
              <w:autoSpaceDE w:val="0"/>
              <w:autoSpaceDN w:val="0"/>
              <w:adjustRightInd w:val="0"/>
              <w:jc w:val="both"/>
              <w:rPr>
                <w:sz w:val="22"/>
                <w:szCs w:val="22"/>
              </w:rPr>
            </w:pPr>
            <w:r w:rsidRPr="0060289D">
              <w:rPr>
                <w:sz w:val="22"/>
              </w:rPr>
              <w:t>5 – 10,</w:t>
            </w:r>
          </w:p>
          <w:p w14:paraId="16EC1E6E" w14:textId="77777777" w:rsidR="00BD6291" w:rsidRPr="0060289D" w:rsidRDefault="00BD6291" w:rsidP="0036314E">
            <w:pPr>
              <w:numPr>
                <w:ilvl w:val="0"/>
                <w:numId w:val="38"/>
              </w:numPr>
              <w:autoSpaceDE w:val="0"/>
              <w:autoSpaceDN w:val="0"/>
              <w:adjustRightInd w:val="0"/>
              <w:jc w:val="both"/>
              <w:rPr>
                <w:sz w:val="22"/>
                <w:szCs w:val="22"/>
              </w:rPr>
            </w:pPr>
            <w:r w:rsidRPr="0060289D">
              <w:rPr>
                <w:sz w:val="22"/>
              </w:rPr>
              <w:t>10 – 30 a</w:t>
            </w:r>
          </w:p>
          <w:p w14:paraId="7B581236" w14:textId="132CE9B9" w:rsidR="00BD6291" w:rsidRPr="0060289D" w:rsidRDefault="00BD6291" w:rsidP="0036314E">
            <w:pPr>
              <w:numPr>
                <w:ilvl w:val="0"/>
                <w:numId w:val="38"/>
              </w:numPr>
              <w:autoSpaceDE w:val="0"/>
              <w:autoSpaceDN w:val="0"/>
              <w:adjustRightInd w:val="0"/>
              <w:jc w:val="both"/>
              <w:rPr>
                <w:sz w:val="22"/>
                <w:szCs w:val="22"/>
              </w:rPr>
            </w:pPr>
            <w:r w:rsidRPr="0060289D">
              <w:rPr>
                <w:sz w:val="22"/>
              </w:rPr>
              <w:t>30</w:t>
            </w:r>
            <w:r w:rsidR="0060289D">
              <w:rPr>
                <w:sz w:val="22"/>
              </w:rPr>
              <w:t xml:space="preserve"> a </w:t>
            </w:r>
            <w:r w:rsidRPr="0060289D">
              <w:rPr>
                <w:sz w:val="22"/>
              </w:rPr>
              <w:t>viac.</w:t>
            </w:r>
          </w:p>
          <w:p w14:paraId="7CBFA0EB" w14:textId="5DB0EF57" w:rsidR="00BD6291" w:rsidRPr="0060289D" w:rsidRDefault="00BD6291" w:rsidP="0036314E">
            <w:pPr>
              <w:numPr>
                <w:ilvl w:val="0"/>
                <w:numId w:val="36"/>
              </w:numPr>
              <w:autoSpaceDE w:val="0"/>
              <w:autoSpaceDN w:val="0"/>
              <w:adjustRightInd w:val="0"/>
              <w:ind w:left="328" w:hanging="283"/>
              <w:jc w:val="both"/>
              <w:rPr>
                <w:sz w:val="22"/>
                <w:szCs w:val="22"/>
              </w:rPr>
            </w:pPr>
            <w:r w:rsidRPr="0060289D">
              <w:rPr>
                <w:sz w:val="22"/>
              </w:rPr>
              <w:t>Informácie uvedené</w:t>
            </w:r>
            <w:r w:rsidR="0060289D">
              <w:rPr>
                <w:sz w:val="22"/>
              </w:rPr>
              <w:t xml:space="preserve"> v </w:t>
            </w:r>
            <w:r w:rsidRPr="0060289D">
              <w:rPr>
                <w:sz w:val="22"/>
              </w:rPr>
              <w:t>odseku 1 písm. c) sú štruktúrované</w:t>
            </w:r>
            <w:r w:rsidR="0060289D">
              <w:rPr>
                <w:sz w:val="22"/>
              </w:rPr>
              <w:t xml:space="preserve"> a </w:t>
            </w:r>
            <w:r w:rsidRPr="0060289D">
              <w:rPr>
                <w:sz w:val="22"/>
              </w:rPr>
              <w:t>prístupné štandardizovaným spôsobom (pozri prílohu III)</w:t>
            </w:r>
            <w:r w:rsidR="0060289D">
              <w:rPr>
                <w:sz w:val="22"/>
              </w:rPr>
              <w:t xml:space="preserve"> a </w:t>
            </w:r>
            <w:r w:rsidRPr="0060289D">
              <w:rPr>
                <w:sz w:val="22"/>
              </w:rPr>
              <w:t>umožňujú funkcie účinného vyhľadávania</w:t>
            </w:r>
            <w:r w:rsidR="0060289D">
              <w:rPr>
                <w:sz w:val="22"/>
              </w:rPr>
              <w:t xml:space="preserve"> a </w:t>
            </w:r>
            <w:r w:rsidRPr="0060289D">
              <w:rPr>
                <w:sz w:val="22"/>
              </w:rPr>
              <w:t>sťahovania. Informácie uvedené</w:t>
            </w:r>
            <w:r w:rsidR="0060289D">
              <w:rPr>
                <w:sz w:val="22"/>
              </w:rPr>
              <w:t xml:space="preserve"> v </w:t>
            </w:r>
            <w:r w:rsidRPr="0060289D">
              <w:rPr>
                <w:sz w:val="22"/>
              </w:rPr>
              <w:t>odseku 1 sa uverejňujú do 6 mesiacov odo dňa poskytnutia pomoci alebo</w:t>
            </w:r>
            <w:r w:rsidR="0060289D">
              <w:rPr>
                <w:sz w:val="22"/>
              </w:rPr>
              <w:t xml:space="preserve"> v </w:t>
            </w:r>
            <w:r w:rsidRPr="0060289D">
              <w:rPr>
                <w:sz w:val="22"/>
              </w:rPr>
              <w:t>prípade pomoci vo forme daňového zvýhodnenia do 1 roka odo dňa, keď sa má vypracovať daňové priznanie,</w:t>
            </w:r>
            <w:r w:rsidR="0060289D">
              <w:rPr>
                <w:sz w:val="22"/>
              </w:rPr>
              <w:t xml:space="preserve"> a </w:t>
            </w:r>
            <w:r w:rsidRPr="0060289D">
              <w:rPr>
                <w:sz w:val="22"/>
              </w:rPr>
              <w:t>sú dostupné aspoň 10 rokov od dátumu poskytnutia pomoci (odsek 4).</w:t>
            </w:r>
          </w:p>
          <w:p w14:paraId="5E8D4896" w14:textId="6098403F" w:rsidR="00BD6291" w:rsidRPr="0060289D" w:rsidRDefault="00BD6291" w:rsidP="0036314E">
            <w:pPr>
              <w:numPr>
                <w:ilvl w:val="0"/>
                <w:numId w:val="36"/>
              </w:numPr>
              <w:autoSpaceDE w:val="0"/>
              <w:autoSpaceDN w:val="0"/>
              <w:adjustRightInd w:val="0"/>
              <w:ind w:left="328" w:hanging="283"/>
              <w:jc w:val="both"/>
              <w:rPr>
                <w:sz w:val="22"/>
                <w:szCs w:val="22"/>
              </w:rPr>
            </w:pPr>
            <w:r w:rsidRPr="0060289D">
              <w:rPr>
                <w:sz w:val="22"/>
              </w:rPr>
              <w:t>Členské štáty musia splniť ustanovenia tohto článku najneskôr do dvoch rokov od nadobudnutia účinnosti všeobecného nariadenia</w:t>
            </w:r>
            <w:r w:rsidR="0060289D">
              <w:rPr>
                <w:sz w:val="22"/>
              </w:rPr>
              <w:t xml:space="preserve"> o </w:t>
            </w:r>
            <w:r w:rsidRPr="0060289D">
              <w:rPr>
                <w:sz w:val="22"/>
              </w:rPr>
              <w:t>skupinových výnimkách (odsek 6).</w:t>
            </w:r>
          </w:p>
        </w:tc>
        <w:tc>
          <w:tcPr>
            <w:tcW w:w="5670" w:type="dxa"/>
            <w:shd w:val="clear" w:color="auto" w:fill="auto"/>
          </w:tcPr>
          <w:p w14:paraId="6D268E03" w14:textId="77777777" w:rsidR="00BD6291" w:rsidRPr="0060289D" w:rsidRDefault="00BD6291" w:rsidP="00112F95">
            <w:pPr>
              <w:rPr>
                <w:sz w:val="22"/>
                <w:szCs w:val="22"/>
              </w:rPr>
            </w:pPr>
          </w:p>
        </w:tc>
      </w:tr>
      <w:tr w:rsidR="008366EE" w:rsidRPr="0060289D" w14:paraId="5EBC41D3" w14:textId="77777777" w:rsidTr="00FA4F46">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BFBFBF"/>
          </w:tcPr>
          <w:p w14:paraId="082B8AF6" w14:textId="77777777" w:rsidR="008366EE" w:rsidRPr="00F72B34" w:rsidRDefault="008366EE" w:rsidP="008366EE">
            <w:pPr>
              <w:autoSpaceDE w:val="0"/>
              <w:autoSpaceDN w:val="0"/>
              <w:adjustRightInd w:val="0"/>
              <w:ind w:left="328" w:hanging="328"/>
              <w:jc w:val="both"/>
              <w:rPr>
                <w:b/>
                <w:sz w:val="22"/>
                <w:szCs w:val="22"/>
              </w:rPr>
            </w:pPr>
            <w:r w:rsidRPr="00F72B34">
              <w:rPr>
                <w:b/>
                <w:sz w:val="22"/>
              </w:rPr>
              <w:t>Článok 11 – Podávanie správ (informačné hárky)</w:t>
            </w:r>
          </w:p>
        </w:tc>
        <w:tc>
          <w:tcPr>
            <w:tcW w:w="5670" w:type="dxa"/>
            <w:tcBorders>
              <w:top w:val="single" w:sz="4" w:space="0" w:color="auto"/>
              <w:left w:val="single" w:sz="4" w:space="0" w:color="auto"/>
              <w:bottom w:val="single" w:sz="4" w:space="0" w:color="auto"/>
              <w:right w:val="single" w:sz="4" w:space="0" w:color="auto"/>
            </w:tcBorders>
            <w:shd w:val="clear" w:color="auto" w:fill="BFBFBF"/>
          </w:tcPr>
          <w:p w14:paraId="097EC0EF" w14:textId="77777777" w:rsidR="008366EE" w:rsidRPr="0060289D" w:rsidRDefault="008366EE" w:rsidP="00770F1D">
            <w:pPr>
              <w:rPr>
                <w:sz w:val="22"/>
                <w:szCs w:val="22"/>
              </w:rPr>
            </w:pPr>
          </w:p>
        </w:tc>
      </w:tr>
      <w:tr w:rsidR="008366EE" w:rsidRPr="0060289D" w14:paraId="4C4EE88F" w14:textId="77777777" w:rsidTr="00FA4F46">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auto"/>
          </w:tcPr>
          <w:p w14:paraId="773633E9" w14:textId="37AF4981" w:rsidR="006D39C6" w:rsidRPr="0060289D" w:rsidRDefault="006D39C6" w:rsidP="0036314E">
            <w:pPr>
              <w:numPr>
                <w:ilvl w:val="0"/>
                <w:numId w:val="41"/>
              </w:numPr>
              <w:autoSpaceDE w:val="0"/>
              <w:autoSpaceDN w:val="0"/>
              <w:adjustRightInd w:val="0"/>
              <w:jc w:val="both"/>
              <w:rPr>
                <w:sz w:val="22"/>
                <w:szCs w:val="22"/>
              </w:rPr>
            </w:pPr>
            <w:r w:rsidRPr="0060289D">
              <w:rPr>
                <w:sz w:val="22"/>
              </w:rPr>
              <w:t>Členské štáty musia Komisii zaslať (odsek 1)</w:t>
            </w:r>
            <w:r w:rsidR="0018728A" w:rsidRPr="0060289D">
              <w:rPr>
                <w:sz w:val="22"/>
              </w:rPr>
              <w:t>:</w:t>
            </w:r>
          </w:p>
          <w:p w14:paraId="75725FF0" w14:textId="4EDEF906" w:rsidR="006D39C6" w:rsidRPr="0060289D" w:rsidRDefault="006D39C6" w:rsidP="0036314E">
            <w:pPr>
              <w:numPr>
                <w:ilvl w:val="0"/>
                <w:numId w:val="43"/>
              </w:numPr>
              <w:autoSpaceDE w:val="0"/>
              <w:autoSpaceDN w:val="0"/>
              <w:adjustRightInd w:val="0"/>
              <w:jc w:val="both"/>
              <w:rPr>
                <w:sz w:val="22"/>
                <w:szCs w:val="22"/>
              </w:rPr>
            </w:pPr>
            <w:r w:rsidRPr="0060289D">
              <w:rPr>
                <w:sz w:val="22"/>
              </w:rPr>
              <w:t>súhrnné informácie</w:t>
            </w:r>
            <w:r w:rsidR="0060289D">
              <w:rPr>
                <w:sz w:val="22"/>
              </w:rPr>
              <w:t xml:space="preserve"> v </w:t>
            </w:r>
            <w:r w:rsidRPr="0060289D">
              <w:rPr>
                <w:sz w:val="22"/>
              </w:rPr>
              <w:t>štandardizovanom formáte stanovenom</w:t>
            </w:r>
            <w:r w:rsidR="0060289D">
              <w:rPr>
                <w:sz w:val="22"/>
              </w:rPr>
              <w:t xml:space="preserve"> v </w:t>
            </w:r>
            <w:r w:rsidRPr="0060289D">
              <w:rPr>
                <w:sz w:val="22"/>
              </w:rPr>
              <w:t>prílohe II, spolu</w:t>
            </w:r>
            <w:r w:rsidR="0060289D">
              <w:rPr>
                <w:sz w:val="22"/>
              </w:rPr>
              <w:t xml:space="preserve"> s </w:t>
            </w:r>
            <w:r w:rsidRPr="0060289D">
              <w:rPr>
                <w:sz w:val="22"/>
              </w:rPr>
              <w:t>odkazom poskytujúcim prístup</w:t>
            </w:r>
            <w:r w:rsidR="0060289D">
              <w:rPr>
                <w:sz w:val="22"/>
              </w:rPr>
              <w:t xml:space="preserve"> k </w:t>
            </w:r>
            <w:r w:rsidRPr="0060289D">
              <w:rPr>
                <w:sz w:val="22"/>
              </w:rPr>
              <w:t>úplnému zneniu opatrenia vrátane jeho zmien,</w:t>
            </w:r>
            <w:r w:rsidR="0060289D">
              <w:rPr>
                <w:sz w:val="22"/>
              </w:rPr>
              <w:t xml:space="preserve"> a </w:t>
            </w:r>
            <w:r w:rsidRPr="0060289D">
              <w:rPr>
                <w:sz w:val="22"/>
              </w:rPr>
              <w:t>to do 20 pracovných dní odo dňa, keď opatrenie nadobudlo účinnosť,</w:t>
            </w:r>
            <w:r w:rsidR="0060289D">
              <w:rPr>
                <w:sz w:val="22"/>
              </w:rPr>
              <w:t xml:space="preserve"> a </w:t>
            </w:r>
            <w:r w:rsidRPr="0060289D">
              <w:rPr>
                <w:sz w:val="22"/>
              </w:rPr>
              <w:t>prostredníctvom elektronického notifikačného systému Komisie;</w:t>
            </w:r>
          </w:p>
          <w:p w14:paraId="3FD7626A" w14:textId="4DD43712" w:rsidR="006D39C6" w:rsidRPr="0060289D" w:rsidRDefault="006D39C6" w:rsidP="0036314E">
            <w:pPr>
              <w:numPr>
                <w:ilvl w:val="0"/>
                <w:numId w:val="43"/>
              </w:numPr>
              <w:autoSpaceDE w:val="0"/>
              <w:autoSpaceDN w:val="0"/>
              <w:adjustRightInd w:val="0"/>
              <w:jc w:val="both"/>
              <w:rPr>
                <w:sz w:val="22"/>
                <w:szCs w:val="22"/>
              </w:rPr>
            </w:pPr>
            <w:r w:rsidRPr="0060289D">
              <w:rPr>
                <w:sz w:val="22"/>
              </w:rPr>
              <w:t>výročnú správu [nariadenie (ES) č. 794/2004]</w:t>
            </w:r>
            <w:r w:rsidR="0060289D">
              <w:rPr>
                <w:sz w:val="22"/>
              </w:rPr>
              <w:t xml:space="preserve"> v </w:t>
            </w:r>
            <w:r w:rsidRPr="0060289D">
              <w:rPr>
                <w:sz w:val="22"/>
              </w:rPr>
              <w:t>elektronickej forme</w:t>
            </w:r>
            <w:r w:rsidR="0060289D">
              <w:rPr>
                <w:sz w:val="22"/>
              </w:rPr>
              <w:t xml:space="preserve"> o </w:t>
            </w:r>
            <w:r w:rsidRPr="0060289D">
              <w:rPr>
                <w:sz w:val="22"/>
              </w:rPr>
              <w:t>uplatňovaní všeobecného nariadenia</w:t>
            </w:r>
            <w:r w:rsidR="0060289D">
              <w:rPr>
                <w:sz w:val="22"/>
              </w:rPr>
              <w:t xml:space="preserve"> o </w:t>
            </w:r>
            <w:r w:rsidRPr="0060289D">
              <w:rPr>
                <w:sz w:val="22"/>
              </w:rPr>
              <w:t>skupinových výnimkách, ktorá obsahuje informácie uvedené</w:t>
            </w:r>
            <w:r w:rsidR="0060289D">
              <w:rPr>
                <w:sz w:val="22"/>
              </w:rPr>
              <w:t xml:space="preserve"> v </w:t>
            </w:r>
            <w:r w:rsidRPr="0060289D">
              <w:rPr>
                <w:sz w:val="22"/>
              </w:rPr>
              <w:t>danom nariadení,</w:t>
            </w:r>
            <w:r w:rsidR="0060289D">
              <w:rPr>
                <w:sz w:val="22"/>
              </w:rPr>
              <w:t xml:space="preserve"> a </w:t>
            </w:r>
            <w:r w:rsidRPr="0060289D">
              <w:rPr>
                <w:sz w:val="22"/>
              </w:rPr>
              <w:t>to za každý celý rok alebo každú časť roka, počas ktorého sa všeobecné nariadenie</w:t>
            </w:r>
            <w:r w:rsidR="0060289D">
              <w:rPr>
                <w:sz w:val="22"/>
              </w:rPr>
              <w:t xml:space="preserve"> o </w:t>
            </w:r>
            <w:r w:rsidRPr="0060289D">
              <w:rPr>
                <w:sz w:val="22"/>
              </w:rPr>
              <w:t>skupinových výnimkách uplatňuje.</w:t>
            </w:r>
          </w:p>
          <w:p w14:paraId="44E74976" w14:textId="77777777" w:rsidR="008366EE" w:rsidRPr="0060289D" w:rsidRDefault="008366EE" w:rsidP="00A33674">
            <w:pPr>
              <w:autoSpaceDE w:val="0"/>
              <w:autoSpaceDN w:val="0"/>
              <w:adjustRightInd w:val="0"/>
              <w:ind w:left="360"/>
              <w:jc w:val="both"/>
              <w:rPr>
                <w:sz w:val="22"/>
                <w:szCs w:val="22"/>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7F9FC3F" w14:textId="77777777" w:rsidR="008366EE" w:rsidRPr="0060289D" w:rsidRDefault="008366EE" w:rsidP="00770F1D">
            <w:pPr>
              <w:rPr>
                <w:sz w:val="22"/>
                <w:szCs w:val="22"/>
              </w:rPr>
            </w:pPr>
          </w:p>
        </w:tc>
      </w:tr>
    </w:tbl>
    <w:p w14:paraId="0A3C908B" w14:textId="77777777" w:rsidR="008366EE" w:rsidRPr="00F72B34" w:rsidRDefault="008366EE" w:rsidP="002B692E">
      <w:pPr>
        <w:rPr>
          <w:b/>
          <w:sz w:val="22"/>
          <w:szCs w:val="22"/>
        </w:rPr>
      </w:pPr>
    </w:p>
    <w:p w14:paraId="5081C8C3" w14:textId="0D704399" w:rsidR="007D461F" w:rsidRPr="0060289D" w:rsidRDefault="007D461F" w:rsidP="002B692E">
      <w:pPr>
        <w:rPr>
          <w:sz w:val="22"/>
          <w:szCs w:val="22"/>
        </w:rPr>
      </w:pPr>
      <w:r w:rsidRPr="00F72B34">
        <w:rPr>
          <w:b/>
          <w:sz w:val="22"/>
        </w:rPr>
        <w:t>Pokiaľ ide</w:t>
      </w:r>
      <w:r w:rsidR="0060289D" w:rsidRPr="00F72B34">
        <w:rPr>
          <w:b/>
          <w:sz w:val="22"/>
        </w:rPr>
        <w:t xml:space="preserve"> o </w:t>
      </w:r>
      <w:r w:rsidRPr="00F72B34">
        <w:rPr>
          <w:b/>
          <w:sz w:val="22"/>
        </w:rPr>
        <w:t>vymedzenie pojmov</w:t>
      </w:r>
      <w:r w:rsidRPr="0060289D">
        <w:rPr>
          <w:sz w:val="22"/>
        </w:rPr>
        <w:t>: článok 2 (venujte pozornosť novému vymedzeniu pojmu „podnik</w:t>
      </w:r>
      <w:r w:rsidR="0060289D">
        <w:rPr>
          <w:sz w:val="22"/>
        </w:rPr>
        <w:t xml:space="preserve"> v </w:t>
      </w:r>
      <w:r w:rsidRPr="0060289D">
        <w:rPr>
          <w:sz w:val="22"/>
        </w:rPr>
        <w:t>ťažkostiach“)</w:t>
      </w:r>
    </w:p>
    <w:p w14:paraId="1DFFB762" w14:textId="77777777" w:rsidR="00D64EFF" w:rsidRPr="0060289D" w:rsidRDefault="00D64EFF" w:rsidP="002B692E">
      <w:pPr>
        <w:rPr>
          <w:sz w:val="22"/>
          <w:szCs w:val="22"/>
        </w:rPr>
      </w:pPr>
    </w:p>
    <w:p w14:paraId="762AFC92" w14:textId="10FF97B0" w:rsidR="00003D17" w:rsidRPr="00F72B34" w:rsidRDefault="00E002A5" w:rsidP="002B692E">
      <w:pPr>
        <w:jc w:val="center"/>
        <w:rPr>
          <w:b/>
          <w:sz w:val="22"/>
          <w:szCs w:val="22"/>
          <w:u w:val="single"/>
        </w:rPr>
      </w:pPr>
      <w:r w:rsidRPr="0060289D">
        <w:br w:type="page"/>
      </w:r>
      <w:r w:rsidRPr="00F72B34">
        <w:rPr>
          <w:b/>
          <w:sz w:val="22"/>
          <w:u w:val="single"/>
        </w:rPr>
        <w:t>B. Osobitné ustanovenia týkajúce sa pomoci na výskum, vývoj</w:t>
      </w:r>
      <w:r w:rsidR="0060289D" w:rsidRPr="00F72B34">
        <w:rPr>
          <w:b/>
          <w:sz w:val="22"/>
          <w:u w:val="single"/>
        </w:rPr>
        <w:t xml:space="preserve"> a </w:t>
      </w:r>
      <w:r w:rsidRPr="00F72B34">
        <w:rPr>
          <w:b/>
          <w:sz w:val="22"/>
          <w:u w:val="single"/>
        </w:rPr>
        <w:t>inovácie</w:t>
      </w:r>
    </w:p>
    <w:p w14:paraId="6A28624D" w14:textId="77777777" w:rsidR="00003D17" w:rsidRPr="0060289D" w:rsidRDefault="00003D17" w:rsidP="002B692E">
      <w:pPr>
        <w:ind w:left="360"/>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6753"/>
      </w:tblGrid>
      <w:tr w:rsidR="006C3A27" w:rsidRPr="0060289D" w14:paraId="619AECA5" w14:textId="77777777" w:rsidTr="006D2DF1">
        <w:trPr>
          <w:trHeight w:val="145"/>
        </w:trPr>
        <w:tc>
          <w:tcPr>
            <w:tcW w:w="2687" w:type="pct"/>
            <w:tcBorders>
              <w:bottom w:val="single" w:sz="4" w:space="0" w:color="auto"/>
            </w:tcBorders>
            <w:shd w:val="clear" w:color="auto" w:fill="B8CCE4"/>
          </w:tcPr>
          <w:p w14:paraId="2A500827" w14:textId="77777777" w:rsidR="00B82243" w:rsidRPr="00F72B34" w:rsidRDefault="00B82243" w:rsidP="002B692E">
            <w:pPr>
              <w:ind w:left="360"/>
              <w:jc w:val="center"/>
              <w:rPr>
                <w:b/>
                <w:smallCaps/>
                <w:sz w:val="22"/>
                <w:szCs w:val="22"/>
              </w:rPr>
            </w:pPr>
            <w:r w:rsidRPr="00F72B34">
              <w:rPr>
                <w:b/>
                <w:smallCaps/>
                <w:sz w:val="22"/>
              </w:rPr>
              <w:t>Článok 25</w:t>
            </w:r>
          </w:p>
          <w:p w14:paraId="5B559463" w14:textId="7A461ECC" w:rsidR="00BB080C" w:rsidRPr="0060289D" w:rsidRDefault="002A0928" w:rsidP="002B692E">
            <w:pPr>
              <w:ind w:left="360"/>
              <w:jc w:val="center"/>
              <w:rPr>
                <w:b/>
                <w:smallCaps/>
                <w:sz w:val="22"/>
                <w:szCs w:val="22"/>
              </w:rPr>
            </w:pPr>
            <w:r w:rsidRPr="00F72B34">
              <w:rPr>
                <w:b/>
                <w:smallCaps/>
                <w:sz w:val="22"/>
              </w:rPr>
              <w:t>Pomoc na projekty výskumu</w:t>
            </w:r>
            <w:r w:rsidR="0060289D" w:rsidRPr="00F72B34">
              <w:rPr>
                <w:b/>
                <w:smallCaps/>
                <w:sz w:val="22"/>
              </w:rPr>
              <w:t xml:space="preserve"> a </w:t>
            </w:r>
            <w:r w:rsidRPr="00F72B34">
              <w:rPr>
                <w:b/>
                <w:smallCaps/>
                <w:sz w:val="22"/>
              </w:rPr>
              <w:t>vývoja</w:t>
            </w:r>
          </w:p>
        </w:tc>
        <w:tc>
          <w:tcPr>
            <w:tcW w:w="2313" w:type="pct"/>
            <w:shd w:val="clear" w:color="auto" w:fill="B8CCE4"/>
          </w:tcPr>
          <w:p w14:paraId="7D2A7A18" w14:textId="77777777" w:rsidR="00BB080C" w:rsidRPr="00F72B34" w:rsidRDefault="00BB080C" w:rsidP="002B692E">
            <w:pPr>
              <w:jc w:val="center"/>
              <w:rPr>
                <w:b/>
                <w:smallCaps/>
                <w:sz w:val="22"/>
                <w:szCs w:val="22"/>
              </w:rPr>
            </w:pPr>
            <w:r w:rsidRPr="00F72B34">
              <w:rPr>
                <w:b/>
                <w:smallCaps/>
                <w:sz w:val="22"/>
              </w:rPr>
              <w:t>Kontrola zlučiteľnosti (OK?)</w:t>
            </w:r>
          </w:p>
        </w:tc>
      </w:tr>
      <w:tr w:rsidR="00AA640D" w:rsidRPr="0060289D" w14:paraId="1EA83AA8" w14:textId="77777777" w:rsidTr="00FE40CA">
        <w:trPr>
          <w:trHeight w:val="383"/>
        </w:trPr>
        <w:tc>
          <w:tcPr>
            <w:tcW w:w="2687" w:type="pct"/>
            <w:shd w:val="clear" w:color="auto" w:fill="auto"/>
          </w:tcPr>
          <w:p w14:paraId="0F754E96" w14:textId="43006AC1" w:rsidR="00AA640D" w:rsidRPr="0060289D" w:rsidRDefault="00C62482" w:rsidP="008729D2">
            <w:pPr>
              <w:autoSpaceDE w:val="0"/>
              <w:autoSpaceDN w:val="0"/>
              <w:adjustRightInd w:val="0"/>
              <w:jc w:val="both"/>
              <w:rPr>
                <w:sz w:val="22"/>
                <w:szCs w:val="22"/>
              </w:rPr>
            </w:pPr>
            <w:r w:rsidRPr="0060289D">
              <w:rPr>
                <w:sz w:val="22"/>
              </w:rPr>
              <w:t>Pomoc na projekty výskumu</w:t>
            </w:r>
            <w:r w:rsidR="0060289D">
              <w:rPr>
                <w:sz w:val="22"/>
              </w:rPr>
              <w:t xml:space="preserve"> a </w:t>
            </w:r>
            <w:r w:rsidRPr="0060289D">
              <w:rPr>
                <w:sz w:val="22"/>
              </w:rPr>
              <w:t>vývoja vrátane projektov výskumu</w:t>
            </w:r>
            <w:r w:rsidR="0060289D">
              <w:rPr>
                <w:sz w:val="22"/>
              </w:rPr>
              <w:t xml:space="preserve"> a </w:t>
            </w:r>
            <w:r w:rsidRPr="0060289D">
              <w:rPr>
                <w:sz w:val="22"/>
              </w:rPr>
              <w:t>vývoja, ktorým bola</w:t>
            </w:r>
            <w:r w:rsidR="0060289D">
              <w:rPr>
                <w:sz w:val="22"/>
              </w:rPr>
              <w:t xml:space="preserve"> v </w:t>
            </w:r>
            <w:r w:rsidRPr="0060289D">
              <w:rPr>
                <w:sz w:val="22"/>
              </w:rPr>
              <w:t>rámci programu Horizont 2020</w:t>
            </w:r>
            <w:r w:rsidRPr="0060289D">
              <w:rPr>
                <w:rFonts w:ascii="Arial Unicode MS" w:hAnsi="Arial Unicode MS"/>
                <w:color w:val="333333"/>
                <w:sz w:val="21"/>
                <w:shd w:val="clear" w:color="auto" w:fill="FFFFFF"/>
              </w:rPr>
              <w:t xml:space="preserve"> </w:t>
            </w:r>
            <w:r w:rsidRPr="0060289D">
              <w:rPr>
                <w:sz w:val="22"/>
              </w:rPr>
              <w:t>alebo programu Horizont Európa udelená známka excelentnosti za kvalitu,</w:t>
            </w:r>
            <w:r w:rsidR="0060289D">
              <w:rPr>
                <w:sz w:val="22"/>
              </w:rPr>
              <w:t xml:space="preserve"> a </w:t>
            </w:r>
            <w:r w:rsidRPr="0060289D">
              <w:rPr>
                <w:sz w:val="22"/>
              </w:rPr>
              <w:t>spolufinancované projekty výskumu</w:t>
            </w:r>
            <w:r w:rsidR="0060289D">
              <w:rPr>
                <w:sz w:val="22"/>
              </w:rPr>
              <w:t xml:space="preserve"> a </w:t>
            </w:r>
            <w:r w:rsidRPr="0060289D">
              <w:rPr>
                <w:sz w:val="22"/>
              </w:rPr>
              <w:t>vývoja</w:t>
            </w:r>
            <w:r w:rsidR="0060289D">
              <w:rPr>
                <w:sz w:val="22"/>
              </w:rPr>
              <w:t xml:space="preserve"> a </w:t>
            </w:r>
            <w:r w:rsidRPr="0060289D">
              <w:rPr>
                <w:sz w:val="22"/>
              </w:rPr>
              <w:t>prípadne pomoc na spolufinancované akcie na vytváranie tímov je zlučiteľná</w:t>
            </w:r>
            <w:r w:rsidR="0060289D">
              <w:rPr>
                <w:sz w:val="22"/>
              </w:rPr>
              <w:t xml:space="preserve"> s </w:t>
            </w:r>
            <w:r w:rsidRPr="0060289D">
              <w:rPr>
                <w:sz w:val="22"/>
              </w:rPr>
              <w:t>vnútorným trhom</w:t>
            </w:r>
            <w:r w:rsidR="0060289D">
              <w:rPr>
                <w:sz w:val="22"/>
              </w:rPr>
              <w:t xml:space="preserve"> v </w:t>
            </w:r>
            <w:r w:rsidRPr="0060289D">
              <w:rPr>
                <w:sz w:val="22"/>
              </w:rPr>
              <w:t>zmysle článku 107 ods. 3 zmluvy</w:t>
            </w:r>
            <w:r w:rsidR="0060289D">
              <w:rPr>
                <w:sz w:val="22"/>
              </w:rPr>
              <w:t xml:space="preserve"> a </w:t>
            </w:r>
            <w:r w:rsidRPr="0060289D">
              <w:rPr>
                <w:sz w:val="22"/>
              </w:rPr>
              <w:t>je oslobodená od notifikačnej povinnosti podľa článku 108 ods. 3 zmluvy za predpokladu, že sú splnené podmienky stanovené</w:t>
            </w:r>
            <w:r w:rsidR="0060289D">
              <w:rPr>
                <w:sz w:val="22"/>
              </w:rPr>
              <w:t xml:space="preserve"> v </w:t>
            </w:r>
            <w:r w:rsidRPr="0060289D">
              <w:rPr>
                <w:sz w:val="22"/>
              </w:rPr>
              <w:t>tomto článku</w:t>
            </w:r>
            <w:r w:rsidR="0060289D">
              <w:rPr>
                <w:sz w:val="22"/>
              </w:rPr>
              <w:t xml:space="preserve"> a v </w:t>
            </w:r>
            <w:r w:rsidRPr="0060289D">
              <w:rPr>
                <w:sz w:val="22"/>
              </w:rPr>
              <w:t>kapitole I (odsek 1)</w:t>
            </w:r>
            <w:r w:rsidR="0018728A" w:rsidRPr="0060289D">
              <w:rPr>
                <w:sz w:val="22"/>
              </w:rPr>
              <w:t>.</w:t>
            </w:r>
          </w:p>
        </w:tc>
        <w:tc>
          <w:tcPr>
            <w:tcW w:w="2313" w:type="pct"/>
            <w:shd w:val="clear" w:color="auto" w:fill="auto"/>
          </w:tcPr>
          <w:p w14:paraId="22547F66" w14:textId="77777777" w:rsidR="00AA640D" w:rsidRPr="0060289D" w:rsidRDefault="00AA640D" w:rsidP="002B692E">
            <w:pPr>
              <w:rPr>
                <w:sz w:val="22"/>
                <w:szCs w:val="22"/>
              </w:rPr>
            </w:pPr>
          </w:p>
        </w:tc>
      </w:tr>
      <w:tr w:rsidR="00AA640D" w:rsidRPr="0060289D" w14:paraId="4F1982A8" w14:textId="77777777" w:rsidTr="0071170A">
        <w:trPr>
          <w:trHeight w:val="380"/>
        </w:trPr>
        <w:tc>
          <w:tcPr>
            <w:tcW w:w="2687" w:type="pct"/>
            <w:shd w:val="clear" w:color="auto" w:fill="D9D9D9"/>
          </w:tcPr>
          <w:p w14:paraId="36DF0743" w14:textId="77777777" w:rsidR="00AA640D" w:rsidRPr="00F72B34" w:rsidRDefault="00AA640D" w:rsidP="00FE40CA">
            <w:pPr>
              <w:autoSpaceDE w:val="0"/>
              <w:autoSpaceDN w:val="0"/>
              <w:adjustRightInd w:val="0"/>
              <w:jc w:val="both"/>
              <w:rPr>
                <w:b/>
                <w:sz w:val="22"/>
                <w:szCs w:val="22"/>
              </w:rPr>
            </w:pPr>
            <w:r w:rsidRPr="00F72B34">
              <w:rPr>
                <w:b/>
                <w:sz w:val="22"/>
              </w:rPr>
              <w:t>Činnosti oprávnené na pomoc</w:t>
            </w:r>
          </w:p>
        </w:tc>
        <w:tc>
          <w:tcPr>
            <w:tcW w:w="2313" w:type="pct"/>
            <w:shd w:val="clear" w:color="auto" w:fill="D9D9D9"/>
          </w:tcPr>
          <w:p w14:paraId="25267314" w14:textId="77777777" w:rsidR="00AA640D" w:rsidRPr="0060289D" w:rsidRDefault="00AA640D" w:rsidP="002B692E">
            <w:pPr>
              <w:rPr>
                <w:sz w:val="22"/>
                <w:szCs w:val="22"/>
              </w:rPr>
            </w:pPr>
          </w:p>
        </w:tc>
      </w:tr>
      <w:tr w:rsidR="00AA640D" w:rsidRPr="0060289D" w14:paraId="64E50DC9" w14:textId="77777777" w:rsidTr="00895393">
        <w:trPr>
          <w:trHeight w:val="850"/>
        </w:trPr>
        <w:tc>
          <w:tcPr>
            <w:tcW w:w="2687" w:type="pct"/>
            <w:shd w:val="clear" w:color="auto" w:fill="auto"/>
          </w:tcPr>
          <w:p w14:paraId="3D522E06" w14:textId="2E6D3394" w:rsidR="0060289D" w:rsidRDefault="009E5DD3" w:rsidP="0036314E">
            <w:pPr>
              <w:numPr>
                <w:ilvl w:val="0"/>
                <w:numId w:val="16"/>
              </w:numPr>
              <w:autoSpaceDE w:val="0"/>
              <w:autoSpaceDN w:val="0"/>
              <w:adjustRightInd w:val="0"/>
              <w:ind w:left="317" w:hanging="283"/>
              <w:jc w:val="both"/>
              <w:rPr>
                <w:sz w:val="22"/>
              </w:rPr>
            </w:pPr>
            <w:r w:rsidRPr="00F72B34">
              <w:rPr>
                <w:b/>
                <w:sz w:val="22"/>
              </w:rPr>
              <w:t>Podporovaná časť projektu výskumu</w:t>
            </w:r>
            <w:r w:rsidR="0060289D" w:rsidRPr="00F72B34">
              <w:rPr>
                <w:b/>
                <w:sz w:val="22"/>
              </w:rPr>
              <w:t xml:space="preserve"> a </w:t>
            </w:r>
            <w:r w:rsidRPr="00F72B34">
              <w:rPr>
                <w:b/>
                <w:sz w:val="22"/>
              </w:rPr>
              <w:t>vývoja</w:t>
            </w:r>
            <w:r w:rsidR="0060289D" w:rsidRPr="00F72B34">
              <w:rPr>
                <w:b/>
                <w:sz w:val="22"/>
              </w:rPr>
              <w:t xml:space="preserve"> v </w:t>
            </w:r>
            <w:r w:rsidRPr="00F72B34">
              <w:rPr>
                <w:b/>
                <w:sz w:val="22"/>
              </w:rPr>
              <w:t>plnej miere patrí do jednej alebo viacerých</w:t>
            </w:r>
            <w:r w:rsidR="0060289D" w:rsidRPr="00F72B34">
              <w:rPr>
                <w:b/>
                <w:sz w:val="22"/>
              </w:rPr>
              <w:t xml:space="preserve"> z </w:t>
            </w:r>
            <w:r w:rsidRPr="00F72B34">
              <w:rPr>
                <w:b/>
                <w:sz w:val="22"/>
              </w:rPr>
              <w:t>týchto kategórií</w:t>
            </w:r>
            <w:r w:rsidRPr="0060289D">
              <w:rPr>
                <w:sz w:val="22"/>
              </w:rPr>
              <w:t xml:space="preserve"> (odsek 2)</w:t>
            </w:r>
            <w:r w:rsidR="0060289D">
              <w:rPr>
                <w:sz w:val="22"/>
              </w:rPr>
              <w:t>:</w:t>
            </w:r>
          </w:p>
          <w:p w14:paraId="0D33A20C" w14:textId="4027436B" w:rsidR="00AA640D" w:rsidRPr="0060289D" w:rsidRDefault="00AA640D" w:rsidP="0036314E">
            <w:pPr>
              <w:numPr>
                <w:ilvl w:val="1"/>
                <w:numId w:val="17"/>
              </w:numPr>
              <w:autoSpaceDE w:val="0"/>
              <w:autoSpaceDN w:val="0"/>
              <w:adjustRightInd w:val="0"/>
              <w:ind w:left="1027" w:hanging="710"/>
              <w:jc w:val="both"/>
              <w:rPr>
                <w:sz w:val="22"/>
                <w:szCs w:val="22"/>
              </w:rPr>
            </w:pPr>
            <w:r w:rsidRPr="0060289D">
              <w:rPr>
                <w:sz w:val="22"/>
              </w:rPr>
              <w:t>základný výskum;</w:t>
            </w:r>
          </w:p>
          <w:p w14:paraId="10DC5472" w14:textId="77777777" w:rsidR="00AA640D" w:rsidRPr="0060289D" w:rsidRDefault="00AA640D" w:rsidP="0036314E">
            <w:pPr>
              <w:numPr>
                <w:ilvl w:val="1"/>
                <w:numId w:val="17"/>
              </w:numPr>
              <w:autoSpaceDE w:val="0"/>
              <w:autoSpaceDN w:val="0"/>
              <w:adjustRightInd w:val="0"/>
              <w:ind w:left="1027" w:hanging="710"/>
              <w:jc w:val="both"/>
              <w:rPr>
                <w:sz w:val="22"/>
                <w:szCs w:val="22"/>
              </w:rPr>
            </w:pPr>
            <w:r w:rsidRPr="0060289D">
              <w:rPr>
                <w:sz w:val="22"/>
              </w:rPr>
              <w:t>priemyselný výskum;</w:t>
            </w:r>
          </w:p>
          <w:p w14:paraId="6FA041B9" w14:textId="77777777" w:rsidR="00AA640D" w:rsidRPr="0060289D" w:rsidRDefault="00AA640D" w:rsidP="0036314E">
            <w:pPr>
              <w:numPr>
                <w:ilvl w:val="1"/>
                <w:numId w:val="17"/>
              </w:numPr>
              <w:autoSpaceDE w:val="0"/>
              <w:autoSpaceDN w:val="0"/>
              <w:adjustRightInd w:val="0"/>
              <w:ind w:left="1027" w:hanging="710"/>
              <w:jc w:val="both"/>
              <w:rPr>
                <w:sz w:val="22"/>
                <w:szCs w:val="22"/>
              </w:rPr>
            </w:pPr>
            <w:r w:rsidRPr="0060289D">
              <w:rPr>
                <w:sz w:val="22"/>
              </w:rPr>
              <w:t>experimentálny vývoj;</w:t>
            </w:r>
          </w:p>
          <w:p w14:paraId="72064BC4" w14:textId="77777777" w:rsidR="00AA640D" w:rsidRPr="0060289D" w:rsidRDefault="00AA640D" w:rsidP="0036314E">
            <w:pPr>
              <w:numPr>
                <w:ilvl w:val="1"/>
                <w:numId w:val="17"/>
              </w:numPr>
              <w:autoSpaceDE w:val="0"/>
              <w:autoSpaceDN w:val="0"/>
              <w:adjustRightInd w:val="0"/>
              <w:ind w:left="1027" w:hanging="710"/>
              <w:jc w:val="both"/>
              <w:rPr>
                <w:sz w:val="22"/>
                <w:szCs w:val="22"/>
              </w:rPr>
            </w:pPr>
            <w:r w:rsidRPr="0060289D">
              <w:rPr>
                <w:sz w:val="22"/>
              </w:rPr>
              <w:t>štúdie uskutočniteľnosti.</w:t>
            </w:r>
          </w:p>
        </w:tc>
        <w:tc>
          <w:tcPr>
            <w:tcW w:w="2313" w:type="pct"/>
            <w:shd w:val="clear" w:color="auto" w:fill="auto"/>
          </w:tcPr>
          <w:p w14:paraId="76959E41" w14:textId="77777777" w:rsidR="00AA640D" w:rsidRPr="0060289D" w:rsidRDefault="00AA640D" w:rsidP="002B692E">
            <w:pPr>
              <w:rPr>
                <w:sz w:val="22"/>
                <w:szCs w:val="22"/>
              </w:rPr>
            </w:pPr>
          </w:p>
        </w:tc>
      </w:tr>
      <w:tr w:rsidR="00AA640D" w:rsidRPr="0060289D" w14:paraId="488784F6" w14:textId="77777777" w:rsidTr="0071170A">
        <w:trPr>
          <w:trHeight w:val="55"/>
        </w:trPr>
        <w:tc>
          <w:tcPr>
            <w:tcW w:w="2687" w:type="pct"/>
            <w:shd w:val="clear" w:color="auto" w:fill="D9D9D9"/>
          </w:tcPr>
          <w:p w14:paraId="424EC0B2" w14:textId="77777777" w:rsidR="00AA640D" w:rsidRPr="00F72B34" w:rsidRDefault="00AA640D" w:rsidP="00C854E6">
            <w:pPr>
              <w:autoSpaceDE w:val="0"/>
              <w:autoSpaceDN w:val="0"/>
              <w:adjustRightInd w:val="0"/>
              <w:jc w:val="both"/>
              <w:rPr>
                <w:b/>
                <w:sz w:val="22"/>
                <w:szCs w:val="22"/>
              </w:rPr>
            </w:pPr>
            <w:r w:rsidRPr="00F72B34">
              <w:rPr>
                <w:b/>
                <w:sz w:val="22"/>
              </w:rPr>
              <w:t>Oprávnené náklady</w:t>
            </w:r>
          </w:p>
        </w:tc>
        <w:tc>
          <w:tcPr>
            <w:tcW w:w="2313" w:type="pct"/>
            <w:shd w:val="clear" w:color="auto" w:fill="D9D9D9"/>
          </w:tcPr>
          <w:p w14:paraId="62433CFC" w14:textId="77777777" w:rsidR="00AA640D" w:rsidRPr="0060289D" w:rsidRDefault="00AA640D" w:rsidP="002B692E">
            <w:pPr>
              <w:rPr>
                <w:sz w:val="22"/>
                <w:szCs w:val="22"/>
              </w:rPr>
            </w:pPr>
          </w:p>
        </w:tc>
      </w:tr>
      <w:tr w:rsidR="00AA640D" w:rsidRPr="0060289D" w14:paraId="2DDF2160" w14:textId="77777777" w:rsidTr="00895393">
        <w:trPr>
          <w:trHeight w:val="850"/>
        </w:trPr>
        <w:tc>
          <w:tcPr>
            <w:tcW w:w="2687" w:type="pct"/>
            <w:shd w:val="clear" w:color="auto" w:fill="auto"/>
          </w:tcPr>
          <w:p w14:paraId="12049D0C" w14:textId="2958C0B6" w:rsidR="00AA640D" w:rsidRPr="0060289D" w:rsidRDefault="00AA640D" w:rsidP="0036314E">
            <w:pPr>
              <w:numPr>
                <w:ilvl w:val="0"/>
                <w:numId w:val="16"/>
              </w:numPr>
              <w:autoSpaceDE w:val="0"/>
              <w:autoSpaceDN w:val="0"/>
              <w:adjustRightInd w:val="0"/>
              <w:ind w:left="317" w:hanging="283"/>
              <w:jc w:val="both"/>
              <w:rPr>
                <w:sz w:val="22"/>
                <w:szCs w:val="22"/>
              </w:rPr>
            </w:pPr>
            <w:r w:rsidRPr="00F72B34">
              <w:rPr>
                <w:b/>
                <w:sz w:val="22"/>
              </w:rPr>
              <w:t>Oprávnené náklady na výskum</w:t>
            </w:r>
            <w:r w:rsidR="0060289D" w:rsidRPr="00F72B34">
              <w:rPr>
                <w:b/>
                <w:sz w:val="22"/>
              </w:rPr>
              <w:t xml:space="preserve"> a </w:t>
            </w:r>
            <w:r w:rsidRPr="00F72B34">
              <w:rPr>
                <w:b/>
                <w:sz w:val="22"/>
              </w:rPr>
              <w:t>vývoj pridelené na konkrétnu kategóriu výskumu</w:t>
            </w:r>
            <w:r w:rsidR="0060289D" w:rsidRPr="00F72B34">
              <w:rPr>
                <w:b/>
                <w:sz w:val="22"/>
              </w:rPr>
              <w:t xml:space="preserve"> a </w:t>
            </w:r>
            <w:r w:rsidRPr="00F72B34">
              <w:rPr>
                <w:b/>
                <w:sz w:val="22"/>
              </w:rPr>
              <w:t>vývoja</w:t>
            </w:r>
            <w:r w:rsidRPr="0060289D">
              <w:rPr>
                <w:sz w:val="22"/>
              </w:rPr>
              <w:t xml:space="preserve"> sú</w:t>
            </w:r>
            <w:r w:rsidRPr="00F72B34">
              <w:rPr>
                <w:b/>
                <w:sz w:val="22"/>
              </w:rPr>
              <w:t xml:space="preserve"> </w:t>
            </w:r>
            <w:r w:rsidRPr="0060289D">
              <w:rPr>
                <w:sz w:val="22"/>
              </w:rPr>
              <w:t>(odsek 3):</w:t>
            </w:r>
          </w:p>
          <w:p w14:paraId="56099A5E" w14:textId="29381267" w:rsidR="00AA640D" w:rsidRPr="0060289D" w:rsidRDefault="00AA640D" w:rsidP="0036314E">
            <w:pPr>
              <w:numPr>
                <w:ilvl w:val="0"/>
                <w:numId w:val="18"/>
              </w:numPr>
              <w:autoSpaceDE w:val="0"/>
              <w:autoSpaceDN w:val="0"/>
              <w:adjustRightInd w:val="0"/>
              <w:jc w:val="both"/>
              <w:rPr>
                <w:sz w:val="22"/>
                <w:szCs w:val="22"/>
              </w:rPr>
            </w:pPr>
            <w:r w:rsidRPr="0060289D">
              <w:rPr>
                <w:sz w:val="22"/>
              </w:rPr>
              <w:t>náklady na personál: výskumní pracovníci, technici</w:t>
            </w:r>
            <w:r w:rsidR="0060289D">
              <w:rPr>
                <w:sz w:val="22"/>
              </w:rPr>
              <w:t xml:space="preserve"> a </w:t>
            </w:r>
            <w:r w:rsidRPr="0060289D">
              <w:rPr>
                <w:sz w:val="22"/>
              </w:rPr>
              <w:t>iní pomocní pracovníci</w:t>
            </w:r>
            <w:r w:rsidR="0060289D">
              <w:rPr>
                <w:sz w:val="22"/>
              </w:rPr>
              <w:t xml:space="preserve"> v </w:t>
            </w:r>
            <w:r w:rsidRPr="0060289D">
              <w:rPr>
                <w:sz w:val="22"/>
              </w:rPr>
              <w:t>rozsahu,</w:t>
            </w:r>
            <w:r w:rsidR="0060289D">
              <w:rPr>
                <w:sz w:val="22"/>
              </w:rPr>
              <w:t xml:space="preserve"> v </w:t>
            </w:r>
            <w:r w:rsidRPr="0060289D">
              <w:rPr>
                <w:sz w:val="22"/>
              </w:rPr>
              <w:t>akom sa podieľajú na projekte;</w:t>
            </w:r>
          </w:p>
          <w:p w14:paraId="4973ED27" w14:textId="17649FB0" w:rsidR="00AA640D" w:rsidRPr="0060289D" w:rsidRDefault="00AA640D" w:rsidP="0036314E">
            <w:pPr>
              <w:numPr>
                <w:ilvl w:val="0"/>
                <w:numId w:val="18"/>
              </w:numPr>
              <w:autoSpaceDE w:val="0"/>
              <w:autoSpaceDN w:val="0"/>
              <w:adjustRightInd w:val="0"/>
              <w:jc w:val="both"/>
              <w:rPr>
                <w:sz w:val="22"/>
                <w:szCs w:val="22"/>
              </w:rPr>
            </w:pPr>
            <w:r w:rsidRPr="0060289D">
              <w:rPr>
                <w:sz w:val="22"/>
              </w:rPr>
              <w:t>náklady na nástroje</w:t>
            </w:r>
            <w:r w:rsidR="0060289D">
              <w:rPr>
                <w:sz w:val="22"/>
              </w:rPr>
              <w:t xml:space="preserve"> a </w:t>
            </w:r>
            <w:r w:rsidRPr="0060289D">
              <w:rPr>
                <w:sz w:val="22"/>
              </w:rPr>
              <w:t>vybavenie:</w:t>
            </w:r>
            <w:r w:rsidR="0060289D">
              <w:rPr>
                <w:sz w:val="22"/>
              </w:rPr>
              <w:t xml:space="preserve"> v </w:t>
            </w:r>
            <w:r w:rsidRPr="0060289D">
              <w:rPr>
                <w:sz w:val="22"/>
              </w:rPr>
              <w:t>rozsahu</w:t>
            </w:r>
            <w:r w:rsidR="0060289D">
              <w:rPr>
                <w:sz w:val="22"/>
              </w:rPr>
              <w:t xml:space="preserve"> a v </w:t>
            </w:r>
            <w:r w:rsidRPr="0060289D">
              <w:rPr>
                <w:sz w:val="22"/>
              </w:rPr>
              <w:t>období ich použitia</w:t>
            </w:r>
            <w:r w:rsidR="0060289D">
              <w:rPr>
                <w:sz w:val="22"/>
              </w:rPr>
              <w:t xml:space="preserve"> v </w:t>
            </w:r>
            <w:r w:rsidRPr="0060289D">
              <w:rPr>
                <w:sz w:val="22"/>
              </w:rPr>
              <w:t>rámci projektu. Ak sa</w:t>
            </w:r>
            <w:r w:rsidR="0060289D">
              <w:rPr>
                <w:sz w:val="22"/>
              </w:rPr>
              <w:t xml:space="preserve"> v </w:t>
            </w:r>
            <w:r w:rsidRPr="0060289D">
              <w:rPr>
                <w:sz w:val="22"/>
              </w:rPr>
              <w:t>rámci projektu nepoužívajú počas celej doby svojej životnosti, za oprávnené náklady sa považujú jedine odpisy zodpovedajúce dĺžke projektu; vypočítané na základe všeobecne uznávaných účtovných zásad;</w:t>
            </w:r>
          </w:p>
          <w:p w14:paraId="7F5DC54F" w14:textId="19903EFE" w:rsidR="00AA640D" w:rsidRPr="0060289D" w:rsidRDefault="00AA640D" w:rsidP="0036314E">
            <w:pPr>
              <w:numPr>
                <w:ilvl w:val="0"/>
                <w:numId w:val="18"/>
              </w:numPr>
              <w:autoSpaceDE w:val="0"/>
              <w:autoSpaceDN w:val="0"/>
              <w:adjustRightInd w:val="0"/>
              <w:jc w:val="both"/>
              <w:rPr>
                <w:sz w:val="22"/>
                <w:szCs w:val="22"/>
              </w:rPr>
            </w:pPr>
            <w:r w:rsidRPr="0060289D">
              <w:rPr>
                <w:sz w:val="22"/>
              </w:rPr>
              <w:t>náklady na budovy</w:t>
            </w:r>
            <w:r w:rsidR="0060289D">
              <w:rPr>
                <w:sz w:val="22"/>
              </w:rPr>
              <w:t xml:space="preserve"> a </w:t>
            </w:r>
            <w:r w:rsidRPr="0060289D">
              <w:rPr>
                <w:sz w:val="22"/>
              </w:rPr>
              <w:t>pozemky:</w:t>
            </w:r>
            <w:r w:rsidR="0060289D">
              <w:rPr>
                <w:sz w:val="22"/>
              </w:rPr>
              <w:t xml:space="preserve"> v </w:t>
            </w:r>
            <w:r w:rsidRPr="0060289D">
              <w:rPr>
                <w:sz w:val="22"/>
              </w:rPr>
              <w:t>rozsahu</w:t>
            </w:r>
            <w:r w:rsidR="0060289D">
              <w:rPr>
                <w:sz w:val="22"/>
              </w:rPr>
              <w:t xml:space="preserve"> a v </w:t>
            </w:r>
            <w:r w:rsidRPr="0060289D">
              <w:rPr>
                <w:sz w:val="22"/>
              </w:rPr>
              <w:t>trvaní ich použitia</w:t>
            </w:r>
            <w:r w:rsidR="0060289D">
              <w:rPr>
                <w:sz w:val="22"/>
              </w:rPr>
              <w:t xml:space="preserve"> v </w:t>
            </w:r>
            <w:r w:rsidRPr="0060289D">
              <w:rPr>
                <w:sz w:val="22"/>
              </w:rPr>
              <w:t>rámci projektu. Budovy: iba náklady na odpisy zodpovedajúce dĺžke projektu; vypočítané na základe všeobecne uznávaných účtovných zásad. Pozemky: náklady na komerčný prevod alebo skutočne vynaložené kapitálové náklady;</w:t>
            </w:r>
          </w:p>
          <w:p w14:paraId="4B67673A" w14:textId="0DE6BC93" w:rsidR="00AA640D" w:rsidRPr="0060289D" w:rsidRDefault="00AA640D" w:rsidP="0036314E">
            <w:pPr>
              <w:numPr>
                <w:ilvl w:val="0"/>
                <w:numId w:val="18"/>
              </w:numPr>
              <w:autoSpaceDE w:val="0"/>
              <w:autoSpaceDN w:val="0"/>
              <w:adjustRightInd w:val="0"/>
              <w:jc w:val="both"/>
              <w:rPr>
                <w:sz w:val="22"/>
                <w:szCs w:val="22"/>
              </w:rPr>
            </w:pPr>
            <w:r w:rsidRPr="0060289D">
              <w:rPr>
                <w:sz w:val="22"/>
              </w:rPr>
              <w:t>náklady na zmluvný výskum, poznatky</w:t>
            </w:r>
            <w:r w:rsidR="0060289D">
              <w:rPr>
                <w:sz w:val="22"/>
              </w:rPr>
              <w:t xml:space="preserve"> a </w:t>
            </w:r>
            <w:r w:rsidRPr="0060289D">
              <w:rPr>
                <w:sz w:val="22"/>
              </w:rPr>
              <w:t>patenty zakúpené alebo licencované</w:t>
            </w:r>
            <w:r w:rsidR="0060289D">
              <w:rPr>
                <w:sz w:val="22"/>
              </w:rPr>
              <w:t xml:space="preserve"> z </w:t>
            </w:r>
            <w:r w:rsidRPr="0060289D">
              <w:rPr>
                <w:sz w:val="22"/>
              </w:rPr>
              <w:t>vonkajších zdrojov na základe zásady trhového odstupu, ako aj náklady na poradenské služby</w:t>
            </w:r>
            <w:r w:rsidR="0060289D">
              <w:rPr>
                <w:sz w:val="22"/>
              </w:rPr>
              <w:t xml:space="preserve"> a </w:t>
            </w:r>
            <w:r w:rsidRPr="0060289D">
              <w:rPr>
                <w:sz w:val="22"/>
              </w:rPr>
              <w:t>rovnocenné služby použité výlučne na daný projekt;</w:t>
            </w:r>
          </w:p>
          <w:p w14:paraId="58EFFBE7" w14:textId="7F153D75" w:rsidR="00AA640D" w:rsidRPr="0060289D" w:rsidRDefault="00AA640D" w:rsidP="0036314E">
            <w:pPr>
              <w:numPr>
                <w:ilvl w:val="0"/>
                <w:numId w:val="18"/>
              </w:numPr>
              <w:autoSpaceDE w:val="0"/>
              <w:autoSpaceDN w:val="0"/>
              <w:adjustRightInd w:val="0"/>
              <w:jc w:val="both"/>
              <w:rPr>
                <w:sz w:val="22"/>
                <w:szCs w:val="22"/>
              </w:rPr>
            </w:pPr>
            <w:r w:rsidRPr="0060289D">
              <w:rPr>
                <w:sz w:val="22"/>
              </w:rPr>
              <w:t>ďalšie režijné náklady</w:t>
            </w:r>
            <w:r w:rsidR="0060289D">
              <w:rPr>
                <w:sz w:val="22"/>
              </w:rPr>
              <w:t xml:space="preserve"> a </w:t>
            </w:r>
            <w:r w:rsidRPr="0060289D">
              <w:rPr>
                <w:sz w:val="22"/>
              </w:rPr>
              <w:t>iné prevádzkové náklady,</w:t>
            </w:r>
            <w:r w:rsidR="0060289D">
              <w:rPr>
                <w:sz w:val="22"/>
              </w:rPr>
              <w:t xml:space="preserve"> a </w:t>
            </w:r>
            <w:r w:rsidRPr="0060289D">
              <w:rPr>
                <w:sz w:val="22"/>
              </w:rPr>
              <w:t>to vrátane nákladov na materiály, dodávky</w:t>
            </w:r>
            <w:r w:rsidR="0060289D">
              <w:rPr>
                <w:sz w:val="22"/>
              </w:rPr>
              <w:t xml:space="preserve"> a </w:t>
            </w:r>
            <w:r w:rsidRPr="0060289D">
              <w:rPr>
                <w:sz w:val="22"/>
              </w:rPr>
              <w:t>podobné výrobky, vzniknuté priamo</w:t>
            </w:r>
            <w:r w:rsidR="0060289D">
              <w:rPr>
                <w:sz w:val="22"/>
              </w:rPr>
              <w:t xml:space="preserve"> v </w:t>
            </w:r>
            <w:r w:rsidRPr="0060289D">
              <w:rPr>
                <w:sz w:val="22"/>
              </w:rPr>
              <w:t>dôsledku projektu.</w:t>
            </w:r>
          </w:p>
          <w:p w14:paraId="099FB2F9" w14:textId="77777777" w:rsidR="007C6788" w:rsidRPr="0060289D" w:rsidRDefault="00AA640D" w:rsidP="0036314E">
            <w:pPr>
              <w:numPr>
                <w:ilvl w:val="0"/>
                <w:numId w:val="19"/>
              </w:numPr>
              <w:autoSpaceDE w:val="0"/>
              <w:autoSpaceDN w:val="0"/>
              <w:adjustRightInd w:val="0"/>
              <w:ind w:left="317" w:hanging="283"/>
              <w:jc w:val="both"/>
              <w:rPr>
                <w:sz w:val="22"/>
                <w:szCs w:val="22"/>
              </w:rPr>
            </w:pPr>
            <w:r w:rsidRPr="0060289D">
              <w:rPr>
                <w:sz w:val="22"/>
              </w:rPr>
              <w:t xml:space="preserve">Oprávnené náklady na </w:t>
            </w:r>
            <w:r w:rsidRPr="00F72B34">
              <w:rPr>
                <w:b/>
                <w:sz w:val="22"/>
              </w:rPr>
              <w:t>štúdie uskutočniteľnosti</w:t>
            </w:r>
            <w:r w:rsidRPr="0060289D">
              <w:rPr>
                <w:sz w:val="22"/>
              </w:rPr>
              <w:t xml:space="preserve"> sú náklady vynaložené na štúdiu (odsek 4).</w:t>
            </w:r>
          </w:p>
        </w:tc>
        <w:tc>
          <w:tcPr>
            <w:tcW w:w="2313" w:type="pct"/>
            <w:shd w:val="clear" w:color="auto" w:fill="auto"/>
          </w:tcPr>
          <w:p w14:paraId="4EA1BD11" w14:textId="77777777" w:rsidR="00AA640D" w:rsidRPr="0060289D" w:rsidRDefault="00AA640D" w:rsidP="002B692E">
            <w:pPr>
              <w:rPr>
                <w:sz w:val="22"/>
                <w:szCs w:val="22"/>
              </w:rPr>
            </w:pPr>
          </w:p>
        </w:tc>
      </w:tr>
      <w:tr w:rsidR="007B0756" w:rsidRPr="0060289D" w14:paraId="3798685B" w14:textId="77777777" w:rsidTr="00FE40CA">
        <w:trPr>
          <w:trHeight w:val="127"/>
        </w:trPr>
        <w:tc>
          <w:tcPr>
            <w:tcW w:w="2687" w:type="pct"/>
            <w:shd w:val="clear" w:color="auto" w:fill="D9D9D9"/>
          </w:tcPr>
          <w:p w14:paraId="64101E70" w14:textId="77777777" w:rsidR="007B0756" w:rsidRPr="00F72B34" w:rsidRDefault="007B0756" w:rsidP="00AA640D">
            <w:pPr>
              <w:autoSpaceDE w:val="0"/>
              <w:autoSpaceDN w:val="0"/>
              <w:adjustRightInd w:val="0"/>
              <w:jc w:val="both"/>
              <w:rPr>
                <w:b/>
                <w:sz w:val="22"/>
                <w:szCs w:val="22"/>
              </w:rPr>
            </w:pPr>
            <w:r w:rsidRPr="00F72B34">
              <w:rPr>
                <w:b/>
                <w:sz w:val="22"/>
              </w:rPr>
              <w:t>Intenzita pomoci</w:t>
            </w:r>
          </w:p>
        </w:tc>
        <w:tc>
          <w:tcPr>
            <w:tcW w:w="2313" w:type="pct"/>
            <w:shd w:val="clear" w:color="auto" w:fill="D9D9D9"/>
          </w:tcPr>
          <w:p w14:paraId="596CA23A" w14:textId="77777777" w:rsidR="007B0756" w:rsidRPr="0060289D" w:rsidRDefault="007B0756" w:rsidP="002B692E">
            <w:pPr>
              <w:rPr>
                <w:sz w:val="22"/>
                <w:szCs w:val="22"/>
              </w:rPr>
            </w:pPr>
          </w:p>
        </w:tc>
      </w:tr>
      <w:tr w:rsidR="00895393" w:rsidRPr="0060289D" w14:paraId="557DD338" w14:textId="77777777" w:rsidTr="00895393">
        <w:trPr>
          <w:trHeight w:val="850"/>
        </w:trPr>
        <w:tc>
          <w:tcPr>
            <w:tcW w:w="2687" w:type="pct"/>
            <w:shd w:val="clear" w:color="auto" w:fill="auto"/>
          </w:tcPr>
          <w:p w14:paraId="6CE84A5D" w14:textId="27E31F59" w:rsidR="00DA3F1C" w:rsidRPr="0060289D" w:rsidRDefault="003558FB" w:rsidP="0036314E">
            <w:pPr>
              <w:numPr>
                <w:ilvl w:val="0"/>
                <w:numId w:val="19"/>
              </w:numPr>
              <w:autoSpaceDE w:val="0"/>
              <w:autoSpaceDN w:val="0"/>
              <w:adjustRightInd w:val="0"/>
              <w:ind w:left="317" w:hanging="283"/>
              <w:jc w:val="both"/>
              <w:rPr>
                <w:sz w:val="22"/>
                <w:szCs w:val="22"/>
              </w:rPr>
            </w:pPr>
            <w:r w:rsidRPr="00F72B34">
              <w:rPr>
                <w:b/>
                <w:sz w:val="22"/>
              </w:rPr>
              <w:t>Intenzita pomoci</w:t>
            </w:r>
            <w:r w:rsidR="0060289D">
              <w:rPr>
                <w:sz w:val="22"/>
              </w:rPr>
              <w:t xml:space="preserve"> v </w:t>
            </w:r>
            <w:r w:rsidRPr="0060289D">
              <w:rPr>
                <w:sz w:val="22"/>
              </w:rPr>
              <w:t>prípade každého príjemcu nepresahuje (odsek 5):</w:t>
            </w:r>
          </w:p>
          <w:p w14:paraId="2679D3CA" w14:textId="71C9D174" w:rsidR="00DA3F1C" w:rsidRPr="0060289D" w:rsidRDefault="00DA3F1C" w:rsidP="0036314E">
            <w:pPr>
              <w:numPr>
                <w:ilvl w:val="1"/>
                <w:numId w:val="21"/>
              </w:numPr>
              <w:autoSpaceDE w:val="0"/>
              <w:autoSpaceDN w:val="0"/>
              <w:adjustRightInd w:val="0"/>
              <w:ind w:hanging="1123"/>
              <w:jc w:val="both"/>
              <w:rPr>
                <w:sz w:val="22"/>
                <w:szCs w:val="22"/>
              </w:rPr>
            </w:pPr>
            <w:r w:rsidRPr="0060289D">
              <w:rPr>
                <w:sz w:val="22"/>
              </w:rPr>
              <w:t>100</w:t>
            </w:r>
            <w:r w:rsidR="0060289D">
              <w:rPr>
                <w:sz w:val="22"/>
              </w:rPr>
              <w:t> %</w:t>
            </w:r>
            <w:r w:rsidRPr="0060289D">
              <w:rPr>
                <w:sz w:val="22"/>
              </w:rPr>
              <w:t xml:space="preserve"> oprávnených nákladov</w:t>
            </w:r>
            <w:r w:rsidR="0060289D">
              <w:rPr>
                <w:sz w:val="22"/>
              </w:rPr>
              <w:t xml:space="preserve"> v </w:t>
            </w:r>
            <w:r w:rsidRPr="0060289D">
              <w:rPr>
                <w:sz w:val="22"/>
              </w:rPr>
              <w:t>prípade základného výskumu;</w:t>
            </w:r>
          </w:p>
          <w:p w14:paraId="2ABEA58E" w14:textId="3BD0E78B" w:rsidR="00DA3F1C" w:rsidRPr="0060289D" w:rsidRDefault="00DA3F1C" w:rsidP="0036314E">
            <w:pPr>
              <w:numPr>
                <w:ilvl w:val="1"/>
                <w:numId w:val="21"/>
              </w:numPr>
              <w:autoSpaceDE w:val="0"/>
              <w:autoSpaceDN w:val="0"/>
              <w:adjustRightInd w:val="0"/>
              <w:ind w:hanging="1123"/>
              <w:jc w:val="both"/>
              <w:rPr>
                <w:sz w:val="22"/>
                <w:szCs w:val="22"/>
              </w:rPr>
            </w:pPr>
            <w:r w:rsidRPr="0060289D">
              <w:rPr>
                <w:sz w:val="22"/>
              </w:rPr>
              <w:t>50</w:t>
            </w:r>
            <w:r w:rsidR="0060289D">
              <w:rPr>
                <w:sz w:val="22"/>
              </w:rPr>
              <w:t> %</w:t>
            </w:r>
            <w:r w:rsidRPr="0060289D">
              <w:rPr>
                <w:sz w:val="22"/>
              </w:rPr>
              <w:t xml:space="preserve"> oprávnených nákladov</w:t>
            </w:r>
            <w:r w:rsidR="0060289D">
              <w:rPr>
                <w:sz w:val="22"/>
              </w:rPr>
              <w:t xml:space="preserve"> v </w:t>
            </w:r>
            <w:r w:rsidRPr="0060289D">
              <w:rPr>
                <w:sz w:val="22"/>
              </w:rPr>
              <w:t>prípade priemyselného výskumu;</w:t>
            </w:r>
          </w:p>
          <w:p w14:paraId="6EE202C3" w14:textId="004FEEB4" w:rsidR="00DA3F1C" w:rsidRPr="0060289D" w:rsidRDefault="00DA3F1C" w:rsidP="0036314E">
            <w:pPr>
              <w:numPr>
                <w:ilvl w:val="1"/>
                <w:numId w:val="21"/>
              </w:numPr>
              <w:autoSpaceDE w:val="0"/>
              <w:autoSpaceDN w:val="0"/>
              <w:adjustRightInd w:val="0"/>
              <w:ind w:hanging="1123"/>
              <w:jc w:val="both"/>
              <w:rPr>
                <w:sz w:val="22"/>
                <w:szCs w:val="22"/>
              </w:rPr>
            </w:pPr>
            <w:r w:rsidRPr="0060289D">
              <w:rPr>
                <w:sz w:val="22"/>
              </w:rPr>
              <w:t>25</w:t>
            </w:r>
            <w:r w:rsidR="0060289D">
              <w:rPr>
                <w:sz w:val="22"/>
              </w:rPr>
              <w:t> %</w:t>
            </w:r>
            <w:r w:rsidRPr="0060289D">
              <w:rPr>
                <w:sz w:val="22"/>
              </w:rPr>
              <w:t xml:space="preserve"> oprávnených nákladov</w:t>
            </w:r>
            <w:r w:rsidR="0060289D">
              <w:rPr>
                <w:sz w:val="22"/>
              </w:rPr>
              <w:t xml:space="preserve"> v </w:t>
            </w:r>
            <w:r w:rsidRPr="0060289D">
              <w:rPr>
                <w:sz w:val="22"/>
              </w:rPr>
              <w:t>prípade experimentálneho vývoja;</w:t>
            </w:r>
          </w:p>
          <w:p w14:paraId="6F90EC4C" w14:textId="2F60D2C8" w:rsidR="00DA3F1C" w:rsidRPr="0060289D" w:rsidRDefault="00DA3F1C" w:rsidP="0036314E">
            <w:pPr>
              <w:numPr>
                <w:ilvl w:val="1"/>
                <w:numId w:val="21"/>
              </w:numPr>
              <w:autoSpaceDE w:val="0"/>
              <w:autoSpaceDN w:val="0"/>
              <w:adjustRightInd w:val="0"/>
              <w:ind w:hanging="1123"/>
              <w:jc w:val="both"/>
              <w:rPr>
                <w:sz w:val="22"/>
                <w:szCs w:val="22"/>
              </w:rPr>
            </w:pPr>
            <w:r w:rsidRPr="0060289D">
              <w:rPr>
                <w:sz w:val="22"/>
              </w:rPr>
              <w:t>50</w:t>
            </w:r>
            <w:r w:rsidR="0060289D">
              <w:rPr>
                <w:sz w:val="22"/>
              </w:rPr>
              <w:t> %</w:t>
            </w:r>
            <w:r w:rsidRPr="0060289D">
              <w:rPr>
                <w:sz w:val="22"/>
              </w:rPr>
              <w:t xml:space="preserve"> oprávnených nákladov</w:t>
            </w:r>
            <w:r w:rsidR="0060289D">
              <w:rPr>
                <w:sz w:val="22"/>
              </w:rPr>
              <w:t xml:space="preserve"> v </w:t>
            </w:r>
            <w:r w:rsidRPr="0060289D">
              <w:rPr>
                <w:sz w:val="22"/>
              </w:rPr>
              <w:t>prípade štúdií uskutočniteľnosti.</w:t>
            </w:r>
          </w:p>
          <w:p w14:paraId="25C60A62" w14:textId="2D7B954E" w:rsidR="00DA3F1C" w:rsidRPr="0060289D" w:rsidRDefault="007B0756" w:rsidP="0036314E">
            <w:pPr>
              <w:numPr>
                <w:ilvl w:val="0"/>
                <w:numId w:val="20"/>
              </w:numPr>
              <w:autoSpaceDE w:val="0"/>
              <w:autoSpaceDN w:val="0"/>
              <w:adjustRightInd w:val="0"/>
              <w:ind w:left="317" w:hanging="317"/>
              <w:jc w:val="both"/>
              <w:rPr>
                <w:sz w:val="22"/>
                <w:szCs w:val="22"/>
              </w:rPr>
            </w:pPr>
            <w:r w:rsidRPr="00F72B34">
              <w:rPr>
                <w:b/>
                <w:sz w:val="22"/>
              </w:rPr>
              <w:t>Bonusy</w:t>
            </w:r>
            <w:r w:rsidRPr="0060289D">
              <w:rPr>
                <w:sz w:val="22"/>
              </w:rPr>
              <w:t>: Intenzity pomoci sa</w:t>
            </w:r>
            <w:r w:rsidR="0060289D">
              <w:rPr>
                <w:sz w:val="22"/>
              </w:rPr>
              <w:t xml:space="preserve"> v </w:t>
            </w:r>
            <w:r w:rsidRPr="0060289D">
              <w:rPr>
                <w:sz w:val="22"/>
              </w:rPr>
              <w:t>prípade priemyselného výskumu</w:t>
            </w:r>
            <w:r w:rsidR="0060289D">
              <w:rPr>
                <w:sz w:val="22"/>
              </w:rPr>
              <w:t xml:space="preserve"> a </w:t>
            </w:r>
            <w:r w:rsidRPr="0060289D">
              <w:rPr>
                <w:sz w:val="22"/>
              </w:rPr>
              <w:t>experimentálneho vývoja môžu zvýšiť až na 80</w:t>
            </w:r>
            <w:r w:rsidR="0060289D">
              <w:rPr>
                <w:sz w:val="22"/>
              </w:rPr>
              <w:t> %</w:t>
            </w:r>
            <w:r w:rsidRPr="0060289D">
              <w:rPr>
                <w:sz w:val="22"/>
              </w:rPr>
              <w:t xml:space="preserve"> oprávnených nákladov,</w:t>
            </w:r>
            <w:r w:rsidR="0060289D">
              <w:rPr>
                <w:sz w:val="22"/>
              </w:rPr>
              <w:t xml:space="preserve"> a </w:t>
            </w:r>
            <w:r w:rsidRPr="0060289D">
              <w:rPr>
                <w:sz w:val="22"/>
              </w:rPr>
              <w:t>to (odsek 6):</w:t>
            </w:r>
          </w:p>
          <w:p w14:paraId="3989254C" w14:textId="3041E929" w:rsidR="00DA3F1C" w:rsidRPr="0060289D" w:rsidRDefault="00DA3F1C" w:rsidP="0036314E">
            <w:pPr>
              <w:numPr>
                <w:ilvl w:val="1"/>
                <w:numId w:val="22"/>
              </w:numPr>
              <w:autoSpaceDE w:val="0"/>
              <w:autoSpaceDN w:val="0"/>
              <w:adjustRightInd w:val="0"/>
              <w:ind w:left="743" w:hanging="426"/>
              <w:jc w:val="both"/>
              <w:rPr>
                <w:sz w:val="22"/>
                <w:szCs w:val="22"/>
              </w:rPr>
            </w:pPr>
            <w:r w:rsidRPr="0060289D">
              <w:rPr>
                <w:sz w:val="22"/>
              </w:rPr>
              <w:t>o 10 percentuálnych bodov pre stredné podniky</w:t>
            </w:r>
            <w:r w:rsidR="0060289D">
              <w:rPr>
                <w:sz w:val="22"/>
              </w:rPr>
              <w:t xml:space="preserve"> a o </w:t>
            </w:r>
            <w:r w:rsidRPr="0060289D">
              <w:rPr>
                <w:sz w:val="22"/>
              </w:rPr>
              <w:t>20 percentuálnych bodov pre malé podniky;</w:t>
            </w:r>
          </w:p>
          <w:p w14:paraId="5D68AA53" w14:textId="5C0B09F5" w:rsidR="00DA3F1C" w:rsidRPr="0060289D" w:rsidRDefault="00DA3F1C" w:rsidP="0036314E">
            <w:pPr>
              <w:numPr>
                <w:ilvl w:val="1"/>
                <w:numId w:val="22"/>
              </w:numPr>
              <w:autoSpaceDE w:val="0"/>
              <w:autoSpaceDN w:val="0"/>
              <w:adjustRightInd w:val="0"/>
              <w:ind w:left="743" w:hanging="426"/>
              <w:jc w:val="both"/>
              <w:rPr>
                <w:sz w:val="22"/>
                <w:szCs w:val="22"/>
              </w:rPr>
            </w:pPr>
            <w:r w:rsidRPr="0060289D">
              <w:rPr>
                <w:sz w:val="22"/>
              </w:rPr>
              <w:t>o 15 percentuálnych bodov, ak je splnená jedna</w:t>
            </w:r>
            <w:r w:rsidR="0060289D">
              <w:rPr>
                <w:sz w:val="22"/>
              </w:rPr>
              <w:t xml:space="preserve"> z </w:t>
            </w:r>
            <w:r w:rsidRPr="0060289D">
              <w:rPr>
                <w:sz w:val="22"/>
              </w:rPr>
              <w:t>týchto podmienok:</w:t>
            </w:r>
          </w:p>
          <w:p w14:paraId="135B2A91" w14:textId="77777777" w:rsidR="00DA3F1C" w:rsidRPr="0060289D" w:rsidRDefault="00DA3F1C" w:rsidP="0036314E">
            <w:pPr>
              <w:numPr>
                <w:ilvl w:val="2"/>
                <w:numId w:val="23"/>
              </w:numPr>
              <w:autoSpaceDE w:val="0"/>
              <w:autoSpaceDN w:val="0"/>
              <w:adjustRightInd w:val="0"/>
              <w:ind w:left="1027" w:hanging="284"/>
              <w:jc w:val="both"/>
              <w:rPr>
                <w:sz w:val="22"/>
                <w:szCs w:val="22"/>
              </w:rPr>
            </w:pPr>
            <w:r w:rsidRPr="0060289D">
              <w:rPr>
                <w:sz w:val="22"/>
              </w:rPr>
              <w:t>projekt zahŕňa účinnú spoluprácu:</w:t>
            </w:r>
          </w:p>
          <w:p w14:paraId="2B7CAC2F" w14:textId="347FFAA9" w:rsidR="00DA3F1C" w:rsidRPr="0060289D" w:rsidRDefault="004D05F2" w:rsidP="0036314E">
            <w:pPr>
              <w:numPr>
                <w:ilvl w:val="3"/>
                <w:numId w:val="24"/>
              </w:numPr>
              <w:autoSpaceDE w:val="0"/>
              <w:autoSpaceDN w:val="0"/>
              <w:adjustRightInd w:val="0"/>
              <w:ind w:left="1452" w:hanging="425"/>
              <w:jc w:val="both"/>
              <w:rPr>
                <w:sz w:val="22"/>
                <w:szCs w:val="22"/>
              </w:rPr>
            </w:pPr>
            <w:r w:rsidRPr="0060289D">
              <w:rPr>
                <w:sz w:val="22"/>
              </w:rPr>
              <w:t>medzi podnikmi, spomedzi ktorých aspoň jeden je MSP, alebo sa projekt uskutočňuje</w:t>
            </w:r>
            <w:r w:rsidR="0060289D">
              <w:rPr>
                <w:sz w:val="22"/>
              </w:rPr>
              <w:t xml:space="preserve"> v </w:t>
            </w:r>
            <w:r w:rsidRPr="0060289D">
              <w:rPr>
                <w:sz w:val="22"/>
              </w:rPr>
              <w:t>najmenej dvoch členských štátoch, alebo</w:t>
            </w:r>
            <w:r w:rsidR="0060289D">
              <w:rPr>
                <w:sz w:val="22"/>
              </w:rPr>
              <w:t xml:space="preserve"> v </w:t>
            </w:r>
            <w:r w:rsidRPr="0060289D">
              <w:rPr>
                <w:sz w:val="22"/>
              </w:rPr>
              <w:t>jednom členskom štáte</w:t>
            </w:r>
            <w:r w:rsidR="0060289D">
              <w:rPr>
                <w:sz w:val="22"/>
              </w:rPr>
              <w:t xml:space="preserve"> a v </w:t>
            </w:r>
            <w:r w:rsidRPr="0060289D">
              <w:rPr>
                <w:sz w:val="22"/>
              </w:rPr>
              <w:t>zmluvnej strane dohody</w:t>
            </w:r>
            <w:r w:rsidR="0060289D">
              <w:rPr>
                <w:sz w:val="22"/>
              </w:rPr>
              <w:t xml:space="preserve"> o </w:t>
            </w:r>
            <w:r w:rsidRPr="0060289D">
              <w:rPr>
                <w:sz w:val="22"/>
              </w:rPr>
              <w:t>EHP, pričom žiadny podnik jednotlivo neznáša viac ako 70</w:t>
            </w:r>
            <w:r w:rsidR="0060289D">
              <w:rPr>
                <w:sz w:val="22"/>
              </w:rPr>
              <w:t> %</w:t>
            </w:r>
            <w:r w:rsidRPr="0060289D">
              <w:rPr>
                <w:sz w:val="22"/>
              </w:rPr>
              <w:t xml:space="preserve"> oprávnených nákladov, alebo</w:t>
            </w:r>
          </w:p>
          <w:p w14:paraId="68E640B1" w14:textId="5AB5893B" w:rsidR="00DA3F1C" w:rsidRPr="0060289D" w:rsidRDefault="00DA3F1C" w:rsidP="0036314E">
            <w:pPr>
              <w:numPr>
                <w:ilvl w:val="3"/>
                <w:numId w:val="24"/>
              </w:numPr>
              <w:autoSpaceDE w:val="0"/>
              <w:autoSpaceDN w:val="0"/>
              <w:adjustRightInd w:val="0"/>
              <w:ind w:left="1452" w:hanging="425"/>
              <w:jc w:val="both"/>
              <w:rPr>
                <w:sz w:val="22"/>
                <w:szCs w:val="22"/>
              </w:rPr>
            </w:pPr>
            <w:r w:rsidRPr="0060289D">
              <w:rPr>
                <w:sz w:val="22"/>
              </w:rPr>
              <w:t>medzi podnikom</w:t>
            </w:r>
            <w:r w:rsidR="0060289D">
              <w:rPr>
                <w:sz w:val="22"/>
              </w:rPr>
              <w:t xml:space="preserve"> a </w:t>
            </w:r>
            <w:r w:rsidRPr="0060289D">
              <w:rPr>
                <w:sz w:val="22"/>
              </w:rPr>
              <w:t>jednou alebo viacerými organizáciami venujúcimi sa výskumu</w:t>
            </w:r>
            <w:r w:rsidR="0060289D">
              <w:rPr>
                <w:sz w:val="22"/>
              </w:rPr>
              <w:t xml:space="preserve"> a </w:t>
            </w:r>
            <w:r w:rsidRPr="0060289D">
              <w:rPr>
                <w:sz w:val="22"/>
              </w:rPr>
              <w:t>šíreniu poznatkov, pričom tieto organizácie znášajú prinajmenšom 10</w:t>
            </w:r>
            <w:r w:rsidR="0060289D">
              <w:rPr>
                <w:sz w:val="22"/>
              </w:rPr>
              <w:t> %</w:t>
            </w:r>
            <w:r w:rsidRPr="0060289D">
              <w:rPr>
                <w:sz w:val="22"/>
              </w:rPr>
              <w:t xml:space="preserve"> oprávnených nákladov</w:t>
            </w:r>
            <w:r w:rsidR="0060289D">
              <w:rPr>
                <w:sz w:val="22"/>
              </w:rPr>
              <w:t xml:space="preserve"> a </w:t>
            </w:r>
            <w:r w:rsidRPr="0060289D">
              <w:rPr>
                <w:sz w:val="22"/>
              </w:rPr>
              <w:t>majú právo uverejňovať výsledky vlastného výskumu;</w:t>
            </w:r>
          </w:p>
          <w:p w14:paraId="644CBA4A" w14:textId="34F5EE65" w:rsidR="00DA3F1C" w:rsidRPr="0060289D" w:rsidRDefault="000653B6" w:rsidP="0036314E">
            <w:pPr>
              <w:numPr>
                <w:ilvl w:val="0"/>
                <w:numId w:val="44"/>
              </w:numPr>
              <w:autoSpaceDE w:val="0"/>
              <w:autoSpaceDN w:val="0"/>
              <w:adjustRightInd w:val="0"/>
              <w:ind w:left="1027"/>
              <w:jc w:val="both"/>
              <w:rPr>
                <w:sz w:val="22"/>
                <w:szCs w:val="22"/>
              </w:rPr>
            </w:pPr>
            <w:r w:rsidRPr="0060289D">
              <w:rPr>
                <w:sz w:val="22"/>
              </w:rPr>
              <w:t>výsledky projektu sa vo veľkej miere šíria (prostredníctvom konferencií, publikovania, vo voľne prístupných úschovniach dát alebo prostredníctvom bezplatného softvéru alebo softvéru</w:t>
            </w:r>
            <w:r w:rsidR="0060289D">
              <w:rPr>
                <w:sz w:val="22"/>
              </w:rPr>
              <w:t xml:space="preserve"> s </w:t>
            </w:r>
            <w:r w:rsidRPr="0060289D">
              <w:rPr>
                <w:sz w:val="22"/>
              </w:rPr>
              <w:t>otvoreným zdrojovým kódom).</w:t>
            </w:r>
          </w:p>
          <w:p w14:paraId="6E93899D" w14:textId="16F90AF6" w:rsidR="00BB080C" w:rsidRPr="0060289D" w:rsidRDefault="000653B6" w:rsidP="0036314E">
            <w:pPr>
              <w:numPr>
                <w:ilvl w:val="0"/>
                <w:numId w:val="8"/>
              </w:numPr>
              <w:autoSpaceDE w:val="0"/>
              <w:autoSpaceDN w:val="0"/>
              <w:adjustRightInd w:val="0"/>
              <w:ind w:left="306" w:hanging="283"/>
              <w:jc w:val="both"/>
              <w:rPr>
                <w:sz w:val="22"/>
                <w:szCs w:val="22"/>
              </w:rPr>
            </w:pPr>
            <w:r w:rsidRPr="0060289D">
              <w:rPr>
                <w:sz w:val="22"/>
              </w:rPr>
              <w:t xml:space="preserve">Intenzity pomoci na </w:t>
            </w:r>
            <w:r w:rsidRPr="00F72B34">
              <w:rPr>
                <w:b/>
                <w:sz w:val="22"/>
              </w:rPr>
              <w:t>štúdie uskutočniteľnosti</w:t>
            </w:r>
            <w:r w:rsidRPr="0060289D">
              <w:rPr>
                <w:sz w:val="22"/>
              </w:rPr>
              <w:t xml:space="preserve"> možno zvýšiť</w:t>
            </w:r>
            <w:r w:rsidR="0060289D">
              <w:rPr>
                <w:sz w:val="22"/>
              </w:rPr>
              <w:t xml:space="preserve"> o </w:t>
            </w:r>
            <w:r w:rsidRPr="0060289D">
              <w:rPr>
                <w:sz w:val="22"/>
              </w:rPr>
              <w:t>10 percentuálnych bodov pre stredné podniky</w:t>
            </w:r>
            <w:r w:rsidR="0060289D">
              <w:rPr>
                <w:sz w:val="22"/>
              </w:rPr>
              <w:t xml:space="preserve"> a o </w:t>
            </w:r>
            <w:r w:rsidRPr="0060289D">
              <w:rPr>
                <w:sz w:val="22"/>
              </w:rPr>
              <w:t>20 percentuálnych bodov pre malé podniky.</w:t>
            </w:r>
          </w:p>
        </w:tc>
        <w:tc>
          <w:tcPr>
            <w:tcW w:w="2313" w:type="pct"/>
            <w:shd w:val="clear" w:color="auto" w:fill="auto"/>
          </w:tcPr>
          <w:p w14:paraId="2D1338FB" w14:textId="77777777" w:rsidR="00BB080C" w:rsidRPr="0060289D" w:rsidRDefault="00BB080C" w:rsidP="002B692E">
            <w:pPr>
              <w:rPr>
                <w:sz w:val="22"/>
                <w:szCs w:val="22"/>
              </w:rPr>
            </w:pPr>
          </w:p>
        </w:tc>
      </w:tr>
    </w:tbl>
    <w:p w14:paraId="571CE39C" w14:textId="77777777" w:rsidR="00E002A5" w:rsidRPr="0060289D" w:rsidRDefault="00E002A5" w:rsidP="002B692E">
      <w:pP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6803"/>
      </w:tblGrid>
      <w:tr w:rsidR="006C5C40" w:rsidRPr="0060289D" w14:paraId="794FA864" w14:textId="77777777" w:rsidTr="00FA4F46">
        <w:trPr>
          <w:trHeight w:val="145"/>
        </w:trPr>
        <w:tc>
          <w:tcPr>
            <w:tcW w:w="2670" w:type="pct"/>
            <w:tcBorders>
              <w:bottom w:val="single" w:sz="4" w:space="0" w:color="auto"/>
            </w:tcBorders>
            <w:shd w:val="clear" w:color="auto" w:fill="B8CCE4"/>
          </w:tcPr>
          <w:p w14:paraId="0A54B077" w14:textId="77777777" w:rsidR="006C5C40" w:rsidRPr="00F72B34" w:rsidRDefault="006C5C40" w:rsidP="00DF1B38">
            <w:pPr>
              <w:ind w:left="360"/>
              <w:jc w:val="center"/>
              <w:rPr>
                <w:b/>
                <w:smallCaps/>
                <w:sz w:val="22"/>
                <w:szCs w:val="22"/>
              </w:rPr>
            </w:pPr>
            <w:bookmarkStart w:id="0" w:name="_Hlk153906942"/>
            <w:r w:rsidRPr="00F72B34">
              <w:rPr>
                <w:b/>
                <w:smallCaps/>
                <w:sz w:val="22"/>
              </w:rPr>
              <w:t>Článok 25a</w:t>
            </w:r>
          </w:p>
          <w:p w14:paraId="6E028212" w14:textId="77777777" w:rsidR="006C5C40" w:rsidRPr="0060289D" w:rsidRDefault="006C5C40" w:rsidP="00DF1B38">
            <w:pPr>
              <w:ind w:left="360"/>
              <w:jc w:val="center"/>
              <w:rPr>
                <w:b/>
                <w:smallCaps/>
                <w:sz w:val="22"/>
                <w:szCs w:val="22"/>
              </w:rPr>
            </w:pPr>
            <w:r w:rsidRPr="00F72B34">
              <w:rPr>
                <w:b/>
                <w:smallCaps/>
                <w:sz w:val="22"/>
              </w:rPr>
              <w:t>Pomoc na projekty, ktorým bola udelená známka excelentnosti za kvalitu</w:t>
            </w:r>
          </w:p>
        </w:tc>
        <w:tc>
          <w:tcPr>
            <w:tcW w:w="2330" w:type="pct"/>
            <w:shd w:val="clear" w:color="auto" w:fill="B8CCE4"/>
          </w:tcPr>
          <w:p w14:paraId="7144D942" w14:textId="77777777" w:rsidR="006C5C40" w:rsidRPr="00F72B34" w:rsidRDefault="006C5C40" w:rsidP="00DF1B38">
            <w:pPr>
              <w:jc w:val="center"/>
              <w:rPr>
                <w:b/>
                <w:smallCaps/>
                <w:sz w:val="22"/>
                <w:szCs w:val="22"/>
              </w:rPr>
            </w:pPr>
            <w:r w:rsidRPr="00F72B34">
              <w:rPr>
                <w:b/>
                <w:smallCaps/>
                <w:sz w:val="22"/>
              </w:rPr>
              <w:t>Kontrola zlučiteľnosti (OK?)</w:t>
            </w:r>
          </w:p>
        </w:tc>
      </w:tr>
      <w:tr w:rsidR="006C5C40" w:rsidRPr="0060289D" w14:paraId="2230D5E0" w14:textId="77777777" w:rsidTr="00FA4F46">
        <w:trPr>
          <w:trHeight w:val="383"/>
        </w:trPr>
        <w:tc>
          <w:tcPr>
            <w:tcW w:w="2670" w:type="pct"/>
            <w:shd w:val="clear" w:color="auto" w:fill="auto"/>
          </w:tcPr>
          <w:p w14:paraId="7FFC086C" w14:textId="43FDE9E8" w:rsidR="006C5C40" w:rsidRPr="0060289D" w:rsidRDefault="006C5C40" w:rsidP="0036314E">
            <w:pPr>
              <w:numPr>
                <w:ilvl w:val="0"/>
                <w:numId w:val="8"/>
              </w:numPr>
              <w:autoSpaceDE w:val="0"/>
              <w:autoSpaceDN w:val="0"/>
              <w:adjustRightInd w:val="0"/>
              <w:jc w:val="both"/>
              <w:rPr>
                <w:sz w:val="22"/>
                <w:szCs w:val="22"/>
              </w:rPr>
            </w:pPr>
            <w:r w:rsidRPr="0060289D">
              <w:rPr>
                <w:sz w:val="22"/>
              </w:rPr>
              <w:t>Pomoc pre MSP na projekty výskumu</w:t>
            </w:r>
            <w:r w:rsidR="0060289D">
              <w:rPr>
                <w:sz w:val="22"/>
              </w:rPr>
              <w:t xml:space="preserve"> a </w:t>
            </w:r>
            <w:r w:rsidRPr="0060289D">
              <w:rPr>
                <w:sz w:val="22"/>
              </w:rPr>
              <w:t>vývoja, ako aj štúdie uskutočniteľnosti, ktorým bola</w:t>
            </w:r>
            <w:r w:rsidR="0060289D">
              <w:rPr>
                <w:sz w:val="22"/>
              </w:rPr>
              <w:t xml:space="preserve"> v </w:t>
            </w:r>
            <w:r w:rsidRPr="0060289D">
              <w:rPr>
                <w:sz w:val="22"/>
              </w:rPr>
              <w:t>rámci programu Horizont 2020 alebo programu Horizont Európa udelená známka excelentnosti za kvalitu, je zlučiteľná</w:t>
            </w:r>
            <w:r w:rsidR="0060289D">
              <w:rPr>
                <w:sz w:val="22"/>
              </w:rPr>
              <w:t xml:space="preserve"> s </w:t>
            </w:r>
            <w:r w:rsidRPr="0060289D">
              <w:rPr>
                <w:sz w:val="22"/>
              </w:rPr>
              <w:t>vnútorným trhom</w:t>
            </w:r>
            <w:r w:rsidR="0060289D">
              <w:rPr>
                <w:sz w:val="22"/>
              </w:rPr>
              <w:t xml:space="preserve"> v </w:t>
            </w:r>
            <w:r w:rsidRPr="0060289D">
              <w:rPr>
                <w:sz w:val="22"/>
              </w:rPr>
              <w:t>zmysle článku 107 ods. 3 zmluvy</w:t>
            </w:r>
            <w:r w:rsidR="0060289D">
              <w:rPr>
                <w:sz w:val="22"/>
              </w:rPr>
              <w:t xml:space="preserve"> a </w:t>
            </w:r>
            <w:r w:rsidRPr="0060289D">
              <w:rPr>
                <w:sz w:val="22"/>
              </w:rPr>
              <w:t>je oslobodená od notifikačnej povinnosti podľa článku 108 ods. 3 zmluvy za predpokladu, že sú splnené podmienky stanovené</w:t>
            </w:r>
            <w:r w:rsidR="0060289D">
              <w:rPr>
                <w:sz w:val="22"/>
              </w:rPr>
              <w:t xml:space="preserve"> v </w:t>
            </w:r>
            <w:r w:rsidRPr="0060289D">
              <w:rPr>
                <w:sz w:val="22"/>
              </w:rPr>
              <w:t>tomto článku</w:t>
            </w:r>
            <w:r w:rsidR="0060289D">
              <w:rPr>
                <w:sz w:val="22"/>
              </w:rPr>
              <w:t xml:space="preserve"> a v </w:t>
            </w:r>
            <w:r w:rsidRPr="0060289D">
              <w:rPr>
                <w:sz w:val="22"/>
              </w:rPr>
              <w:t>kapitole I (odsek 1)</w:t>
            </w:r>
            <w:r w:rsidR="0018728A" w:rsidRPr="0060289D">
              <w:rPr>
                <w:sz w:val="22"/>
              </w:rPr>
              <w:t>.</w:t>
            </w:r>
          </w:p>
          <w:p w14:paraId="02DC206F" w14:textId="3B60CBDD" w:rsidR="006C5C40" w:rsidRPr="0060289D" w:rsidRDefault="006C5C40" w:rsidP="0036314E">
            <w:pPr>
              <w:numPr>
                <w:ilvl w:val="0"/>
                <w:numId w:val="8"/>
              </w:numPr>
              <w:autoSpaceDE w:val="0"/>
              <w:autoSpaceDN w:val="0"/>
              <w:adjustRightInd w:val="0"/>
              <w:jc w:val="both"/>
              <w:rPr>
                <w:sz w:val="22"/>
                <w:szCs w:val="22"/>
              </w:rPr>
            </w:pPr>
            <w:r w:rsidRPr="0060289D">
              <w:rPr>
                <w:sz w:val="22"/>
              </w:rPr>
              <w:t>Oprávnené činnosti projektu výskumu</w:t>
            </w:r>
            <w:r w:rsidR="0060289D">
              <w:rPr>
                <w:sz w:val="22"/>
              </w:rPr>
              <w:t xml:space="preserve"> a </w:t>
            </w:r>
            <w:r w:rsidRPr="0060289D">
              <w:rPr>
                <w:sz w:val="22"/>
              </w:rPr>
              <w:t>vývoja alebo štúdie uskutočniteľnosti, na ktoré bola poskytnutá pomoc, sú tie, ktoré sú vymedzené ako oprávnené podľa pravidiel programu Horizont 2020 alebo programu Horizont Európa, okrem činností, ktoré presahujú činnosti experimentálneho vývoja.</w:t>
            </w:r>
          </w:p>
          <w:p w14:paraId="51D4E5EA" w14:textId="63BAAB9C" w:rsidR="006C5C40" w:rsidRPr="0060289D" w:rsidRDefault="006C5C40" w:rsidP="0036314E">
            <w:pPr>
              <w:numPr>
                <w:ilvl w:val="0"/>
                <w:numId w:val="8"/>
              </w:numPr>
              <w:autoSpaceDE w:val="0"/>
              <w:autoSpaceDN w:val="0"/>
              <w:adjustRightInd w:val="0"/>
              <w:jc w:val="both"/>
              <w:rPr>
                <w:sz w:val="22"/>
                <w:szCs w:val="22"/>
              </w:rPr>
            </w:pPr>
            <w:r w:rsidRPr="0060289D">
              <w:rPr>
                <w:sz w:val="22"/>
              </w:rPr>
              <w:t>Kategórie, maximálne sumy</w:t>
            </w:r>
            <w:r w:rsidR="0060289D">
              <w:rPr>
                <w:sz w:val="22"/>
              </w:rPr>
              <w:t xml:space="preserve"> a </w:t>
            </w:r>
            <w:r w:rsidRPr="0060289D">
              <w:rPr>
                <w:sz w:val="22"/>
              </w:rPr>
              <w:t>metódy výpočtu oprávnených nákladov projektu výskumu</w:t>
            </w:r>
            <w:r w:rsidR="0060289D">
              <w:rPr>
                <w:sz w:val="22"/>
              </w:rPr>
              <w:t xml:space="preserve"> a </w:t>
            </w:r>
            <w:r w:rsidRPr="0060289D">
              <w:rPr>
                <w:sz w:val="22"/>
              </w:rPr>
              <w:t>vývoja alebo štúdie uskutočniteľnosti, na ktoré bola poskytnutá pomoc, sú tie, ktoré sú vymedzené ako oprávnené podľa pravidiel programu Horizont 2020 alebo programu Horizont Európa (odsek 3).</w:t>
            </w:r>
          </w:p>
          <w:p w14:paraId="6F852690" w14:textId="0F329489" w:rsidR="006C5C40" w:rsidRPr="0060289D" w:rsidRDefault="006C5C40" w:rsidP="0036314E">
            <w:pPr>
              <w:numPr>
                <w:ilvl w:val="0"/>
                <w:numId w:val="8"/>
              </w:numPr>
              <w:autoSpaceDE w:val="0"/>
              <w:autoSpaceDN w:val="0"/>
              <w:adjustRightInd w:val="0"/>
              <w:jc w:val="both"/>
              <w:rPr>
                <w:sz w:val="22"/>
                <w:szCs w:val="22"/>
              </w:rPr>
            </w:pPr>
            <w:r w:rsidRPr="0060289D">
              <w:rPr>
                <w:sz w:val="22"/>
              </w:rPr>
              <w:t>Maximálna výška pomoci nesmie presiahnuť 2,5 milióna EUR na jeden MSP na jeden projekt výskumu</w:t>
            </w:r>
            <w:r w:rsidR="0060289D">
              <w:rPr>
                <w:sz w:val="22"/>
              </w:rPr>
              <w:t xml:space="preserve"> a </w:t>
            </w:r>
            <w:r w:rsidRPr="0060289D">
              <w:rPr>
                <w:sz w:val="22"/>
              </w:rPr>
              <w:t>vývoja alebo na jednu štúdiu uskutočniteľnosti (odsek 4)</w:t>
            </w:r>
            <w:r w:rsidR="0018728A" w:rsidRPr="0060289D">
              <w:rPr>
                <w:sz w:val="22"/>
              </w:rPr>
              <w:t>.</w:t>
            </w:r>
          </w:p>
          <w:p w14:paraId="62254A03" w14:textId="7FDB91DB" w:rsidR="006C5C40" w:rsidRPr="0060289D" w:rsidRDefault="006C5C40" w:rsidP="0036314E">
            <w:pPr>
              <w:numPr>
                <w:ilvl w:val="0"/>
                <w:numId w:val="8"/>
              </w:numPr>
              <w:autoSpaceDE w:val="0"/>
              <w:autoSpaceDN w:val="0"/>
              <w:adjustRightInd w:val="0"/>
              <w:jc w:val="both"/>
              <w:rPr>
                <w:sz w:val="22"/>
                <w:szCs w:val="22"/>
              </w:rPr>
            </w:pPr>
            <w:r w:rsidRPr="0060289D">
              <w:rPr>
                <w:sz w:val="22"/>
              </w:rPr>
              <w:t>Celkové verejné financovanie poskytnuté na každý projekt výskumu</w:t>
            </w:r>
            <w:r w:rsidR="0060289D">
              <w:rPr>
                <w:sz w:val="22"/>
              </w:rPr>
              <w:t xml:space="preserve"> a </w:t>
            </w:r>
            <w:r w:rsidRPr="0060289D">
              <w:rPr>
                <w:sz w:val="22"/>
              </w:rPr>
              <w:t>vývoja alebo štúdiu uskutočniteľnosti nesmie presiahnuť mieru financovania stanovenú pre daný projekt výskumu</w:t>
            </w:r>
            <w:r w:rsidR="0060289D">
              <w:rPr>
                <w:sz w:val="22"/>
              </w:rPr>
              <w:t xml:space="preserve"> a </w:t>
            </w:r>
            <w:r w:rsidRPr="0060289D">
              <w:rPr>
                <w:sz w:val="22"/>
              </w:rPr>
              <w:t>vývoja alebo štúdiu uskutočniteľnosti podľa pravidiel programu Horizont 2020 alebo programu Horizont Európa (odsek 5)</w:t>
            </w:r>
            <w:r w:rsidR="0018728A" w:rsidRPr="0060289D">
              <w:rPr>
                <w:sz w:val="22"/>
              </w:rPr>
              <w:t>.</w:t>
            </w:r>
          </w:p>
          <w:p w14:paraId="4B953DEA" w14:textId="77777777" w:rsidR="006C5C40" w:rsidRPr="0060289D" w:rsidRDefault="006C5C40" w:rsidP="00DF1B38">
            <w:pPr>
              <w:autoSpaceDE w:val="0"/>
              <w:autoSpaceDN w:val="0"/>
              <w:adjustRightInd w:val="0"/>
              <w:jc w:val="both"/>
              <w:rPr>
                <w:sz w:val="22"/>
                <w:szCs w:val="22"/>
              </w:rPr>
            </w:pPr>
          </w:p>
        </w:tc>
        <w:tc>
          <w:tcPr>
            <w:tcW w:w="2330" w:type="pct"/>
            <w:shd w:val="clear" w:color="auto" w:fill="auto"/>
          </w:tcPr>
          <w:p w14:paraId="37751845" w14:textId="77777777" w:rsidR="006C5C40" w:rsidRPr="0060289D" w:rsidRDefault="006C5C40" w:rsidP="00DF1B38">
            <w:pPr>
              <w:rPr>
                <w:sz w:val="22"/>
                <w:szCs w:val="22"/>
              </w:rPr>
            </w:pPr>
          </w:p>
        </w:tc>
      </w:tr>
      <w:bookmarkEnd w:id="0"/>
    </w:tbl>
    <w:p w14:paraId="4689BECD" w14:textId="77777777" w:rsidR="006C5C40" w:rsidRPr="0060289D" w:rsidRDefault="006C5C40" w:rsidP="002B692E">
      <w:pP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6803"/>
      </w:tblGrid>
      <w:tr w:rsidR="006C5C40" w:rsidRPr="0060289D" w14:paraId="4FE7918D" w14:textId="77777777" w:rsidTr="00A33674">
        <w:trPr>
          <w:trHeight w:val="145"/>
        </w:trPr>
        <w:tc>
          <w:tcPr>
            <w:tcW w:w="2670" w:type="pct"/>
            <w:tcBorders>
              <w:bottom w:val="single" w:sz="4" w:space="0" w:color="auto"/>
            </w:tcBorders>
            <w:shd w:val="clear" w:color="auto" w:fill="B8CCE4"/>
          </w:tcPr>
          <w:p w14:paraId="2D69A2CE" w14:textId="77777777" w:rsidR="006C5C40" w:rsidRPr="00F72B34" w:rsidRDefault="006C5C40" w:rsidP="00DF1B38">
            <w:pPr>
              <w:ind w:left="360"/>
              <w:jc w:val="center"/>
              <w:rPr>
                <w:b/>
                <w:smallCaps/>
                <w:sz w:val="22"/>
                <w:szCs w:val="22"/>
              </w:rPr>
            </w:pPr>
            <w:bookmarkStart w:id="1" w:name="_Hlk153907118"/>
            <w:r w:rsidRPr="00F72B34">
              <w:rPr>
                <w:b/>
                <w:smallCaps/>
                <w:sz w:val="22"/>
              </w:rPr>
              <w:t>Článok 25b</w:t>
            </w:r>
          </w:p>
          <w:p w14:paraId="489774A1" w14:textId="3147EF33" w:rsidR="006C5C40" w:rsidRPr="0060289D" w:rsidRDefault="006C5C40" w:rsidP="00DF1B38">
            <w:pPr>
              <w:ind w:left="360"/>
              <w:jc w:val="center"/>
              <w:rPr>
                <w:b/>
                <w:smallCaps/>
                <w:sz w:val="22"/>
                <w:szCs w:val="22"/>
              </w:rPr>
            </w:pPr>
            <w:r w:rsidRPr="00F72B34">
              <w:rPr>
                <w:b/>
                <w:smallCaps/>
                <w:sz w:val="22"/>
              </w:rPr>
              <w:t>Pomoc na akcie Marie Curie-Skłodowskej</w:t>
            </w:r>
            <w:r w:rsidR="0060289D" w:rsidRPr="00F72B34">
              <w:rPr>
                <w:b/>
                <w:smallCaps/>
                <w:sz w:val="22"/>
              </w:rPr>
              <w:t xml:space="preserve"> a </w:t>
            </w:r>
            <w:r w:rsidRPr="00F72B34">
              <w:rPr>
                <w:b/>
                <w:smallCaps/>
                <w:sz w:val="22"/>
              </w:rPr>
              <w:t>akcie</w:t>
            </w:r>
            <w:r w:rsidR="0060289D" w:rsidRPr="00F72B34">
              <w:rPr>
                <w:b/>
                <w:smallCaps/>
                <w:sz w:val="22"/>
              </w:rPr>
              <w:t xml:space="preserve"> v </w:t>
            </w:r>
            <w:r w:rsidRPr="00F72B34">
              <w:rPr>
                <w:b/>
                <w:smallCaps/>
                <w:sz w:val="22"/>
              </w:rPr>
              <w:t>rámci výziev ERC Dôkaz koncepcie (</w:t>
            </w:r>
            <w:r w:rsidRPr="00F72B34">
              <w:rPr>
                <w:b/>
                <w:i/>
                <w:iCs/>
                <w:smallCaps/>
                <w:sz w:val="22"/>
              </w:rPr>
              <w:t>Proof of Concept</w:t>
            </w:r>
            <w:r w:rsidRPr="00F72B34">
              <w:rPr>
                <w:b/>
                <w:smallCaps/>
                <w:sz w:val="22"/>
              </w:rPr>
              <w:t>)</w:t>
            </w:r>
          </w:p>
        </w:tc>
        <w:tc>
          <w:tcPr>
            <w:tcW w:w="2330" w:type="pct"/>
            <w:shd w:val="clear" w:color="auto" w:fill="B8CCE4"/>
          </w:tcPr>
          <w:p w14:paraId="75621C60" w14:textId="77777777" w:rsidR="006C5C40" w:rsidRPr="00F72B34" w:rsidRDefault="006C5C40" w:rsidP="00DF1B38">
            <w:pPr>
              <w:jc w:val="center"/>
              <w:rPr>
                <w:b/>
                <w:smallCaps/>
                <w:sz w:val="22"/>
                <w:szCs w:val="22"/>
              </w:rPr>
            </w:pPr>
            <w:r w:rsidRPr="00F72B34">
              <w:rPr>
                <w:b/>
                <w:smallCaps/>
                <w:sz w:val="22"/>
              </w:rPr>
              <w:t>Kontrola zlučiteľnosti (OK?)</w:t>
            </w:r>
          </w:p>
        </w:tc>
      </w:tr>
      <w:tr w:rsidR="006C5C40" w:rsidRPr="0060289D" w14:paraId="7F3202BA" w14:textId="77777777" w:rsidTr="00A33674">
        <w:trPr>
          <w:trHeight w:val="383"/>
        </w:trPr>
        <w:tc>
          <w:tcPr>
            <w:tcW w:w="2670" w:type="pct"/>
            <w:shd w:val="clear" w:color="auto" w:fill="auto"/>
          </w:tcPr>
          <w:p w14:paraId="01C79FAD" w14:textId="51C1D17C" w:rsidR="006C5C40" w:rsidRPr="0060289D" w:rsidRDefault="006C5C40" w:rsidP="0036314E">
            <w:pPr>
              <w:numPr>
                <w:ilvl w:val="0"/>
                <w:numId w:val="8"/>
              </w:numPr>
              <w:autoSpaceDE w:val="0"/>
              <w:autoSpaceDN w:val="0"/>
              <w:adjustRightInd w:val="0"/>
              <w:jc w:val="both"/>
              <w:rPr>
                <w:sz w:val="22"/>
                <w:szCs w:val="22"/>
              </w:rPr>
            </w:pPr>
            <w:r w:rsidRPr="0060289D">
              <w:rPr>
                <w:sz w:val="22"/>
              </w:rPr>
              <w:t>Pomoc na akcie Marie Curie-Skłodowskej</w:t>
            </w:r>
            <w:r w:rsidR="0060289D">
              <w:rPr>
                <w:sz w:val="22"/>
              </w:rPr>
              <w:t xml:space="preserve"> a </w:t>
            </w:r>
            <w:r w:rsidRPr="0060289D">
              <w:rPr>
                <w:sz w:val="22"/>
              </w:rPr>
              <w:t>akcie</w:t>
            </w:r>
            <w:r w:rsidR="0060289D">
              <w:rPr>
                <w:sz w:val="22"/>
              </w:rPr>
              <w:t xml:space="preserve"> v </w:t>
            </w:r>
            <w:r w:rsidRPr="0060289D">
              <w:rPr>
                <w:sz w:val="22"/>
              </w:rPr>
              <w:t>rámci výziev ERC Dôkaz koncepcie (</w:t>
            </w:r>
            <w:r w:rsidRPr="00F72B34">
              <w:rPr>
                <w:i/>
                <w:iCs/>
                <w:sz w:val="22"/>
              </w:rPr>
              <w:t>Proof of Concept</w:t>
            </w:r>
            <w:r w:rsidRPr="0060289D">
              <w:rPr>
                <w:sz w:val="22"/>
              </w:rPr>
              <w:t>), ktorým bola</w:t>
            </w:r>
            <w:r w:rsidR="0060289D">
              <w:rPr>
                <w:sz w:val="22"/>
              </w:rPr>
              <w:t xml:space="preserve"> v </w:t>
            </w:r>
            <w:r w:rsidRPr="0060289D">
              <w:rPr>
                <w:sz w:val="22"/>
              </w:rPr>
              <w:t>rámci programu Horizont 2020 alebo programu Horizont Európa udelená známka excelentnosti za kvalitu, je zlučiteľná</w:t>
            </w:r>
            <w:r w:rsidR="0060289D">
              <w:rPr>
                <w:sz w:val="22"/>
              </w:rPr>
              <w:t xml:space="preserve"> s </w:t>
            </w:r>
            <w:r w:rsidRPr="0060289D">
              <w:rPr>
                <w:sz w:val="22"/>
              </w:rPr>
              <w:t>vnútorným trhom</w:t>
            </w:r>
            <w:r w:rsidR="0060289D">
              <w:rPr>
                <w:sz w:val="22"/>
              </w:rPr>
              <w:t xml:space="preserve"> v </w:t>
            </w:r>
            <w:r w:rsidRPr="0060289D">
              <w:rPr>
                <w:sz w:val="22"/>
              </w:rPr>
              <w:t>zmysle článku 107 ods. 3 zmluvy</w:t>
            </w:r>
            <w:r w:rsidR="0060289D">
              <w:rPr>
                <w:sz w:val="22"/>
              </w:rPr>
              <w:t xml:space="preserve"> a </w:t>
            </w:r>
            <w:r w:rsidRPr="0060289D">
              <w:rPr>
                <w:sz w:val="22"/>
              </w:rPr>
              <w:t>je oslobodená od notifikačnej povinnosti podľa článku 108 ods. 3 zmluvy za predpokladu, že sú splnené podmienky stanovené</w:t>
            </w:r>
            <w:r w:rsidR="0060289D">
              <w:rPr>
                <w:sz w:val="22"/>
              </w:rPr>
              <w:t xml:space="preserve"> v </w:t>
            </w:r>
            <w:r w:rsidRPr="0060289D">
              <w:rPr>
                <w:sz w:val="22"/>
              </w:rPr>
              <w:t>tomto článku</w:t>
            </w:r>
            <w:r w:rsidR="0060289D">
              <w:rPr>
                <w:sz w:val="22"/>
              </w:rPr>
              <w:t xml:space="preserve"> a v </w:t>
            </w:r>
            <w:r w:rsidRPr="0060289D">
              <w:rPr>
                <w:sz w:val="22"/>
              </w:rPr>
              <w:t>kapitole I (odsek 1)</w:t>
            </w:r>
            <w:r w:rsidR="0036314E" w:rsidRPr="0060289D">
              <w:rPr>
                <w:sz w:val="22"/>
              </w:rPr>
              <w:t>.</w:t>
            </w:r>
          </w:p>
          <w:p w14:paraId="62454DF8" w14:textId="70AD2C6C" w:rsidR="006C5C40" w:rsidRPr="0060289D" w:rsidRDefault="006C5C40" w:rsidP="0036314E">
            <w:pPr>
              <w:numPr>
                <w:ilvl w:val="0"/>
                <w:numId w:val="8"/>
              </w:numPr>
              <w:autoSpaceDE w:val="0"/>
              <w:autoSpaceDN w:val="0"/>
              <w:adjustRightInd w:val="0"/>
              <w:jc w:val="both"/>
              <w:rPr>
                <w:sz w:val="22"/>
                <w:szCs w:val="22"/>
              </w:rPr>
            </w:pPr>
            <w:r w:rsidRPr="0060289D">
              <w:rPr>
                <w:sz w:val="22"/>
              </w:rPr>
              <w:t>Oprávnené činnosti akcie, na ktorú bola poskytnutá pomoc, sú tie, ktoré sú vymedzené ako oprávnené podľa pravidiel programu Horizont 2020 alebo programu Horizont Európa (odsek 2)</w:t>
            </w:r>
            <w:r w:rsidR="0036314E" w:rsidRPr="0060289D">
              <w:rPr>
                <w:sz w:val="22"/>
              </w:rPr>
              <w:t>.</w:t>
            </w:r>
          </w:p>
          <w:p w14:paraId="17CCFDB0" w14:textId="5B029B9F" w:rsidR="006C5C40" w:rsidRPr="0060289D" w:rsidRDefault="006C5C40" w:rsidP="0036314E">
            <w:pPr>
              <w:numPr>
                <w:ilvl w:val="0"/>
                <w:numId w:val="8"/>
              </w:numPr>
              <w:autoSpaceDE w:val="0"/>
              <w:autoSpaceDN w:val="0"/>
              <w:adjustRightInd w:val="0"/>
              <w:jc w:val="both"/>
              <w:rPr>
                <w:sz w:val="22"/>
                <w:szCs w:val="22"/>
              </w:rPr>
            </w:pPr>
            <w:r w:rsidRPr="0060289D">
              <w:rPr>
                <w:sz w:val="22"/>
              </w:rPr>
              <w:t>Kategórie, maximálne sumy</w:t>
            </w:r>
            <w:r w:rsidR="0060289D">
              <w:rPr>
                <w:sz w:val="22"/>
              </w:rPr>
              <w:t xml:space="preserve"> a </w:t>
            </w:r>
            <w:r w:rsidRPr="0060289D">
              <w:rPr>
                <w:sz w:val="22"/>
              </w:rPr>
              <w:t>metódy výpočtu oprávnených nákladov akcie, na ktorú bola poskytnutá pomoc, sú tie, ktoré sú vymedzené ako oprávnené podľa pravidiel programu Horizont 2020 alebo programu Horizont Európa</w:t>
            </w:r>
            <w:r w:rsidR="0036314E" w:rsidRPr="0060289D">
              <w:rPr>
                <w:sz w:val="22"/>
              </w:rPr>
              <w:t xml:space="preserve"> </w:t>
            </w:r>
            <w:r w:rsidRPr="0060289D">
              <w:rPr>
                <w:sz w:val="22"/>
              </w:rPr>
              <w:t>(odsek 3)</w:t>
            </w:r>
            <w:r w:rsidR="0036314E" w:rsidRPr="0060289D">
              <w:rPr>
                <w:sz w:val="22"/>
              </w:rPr>
              <w:t>.</w:t>
            </w:r>
          </w:p>
          <w:p w14:paraId="2E2D0435" w14:textId="7F22AD6C" w:rsidR="006C5C40" w:rsidRPr="0060289D" w:rsidRDefault="006C5C40" w:rsidP="0036314E">
            <w:pPr>
              <w:numPr>
                <w:ilvl w:val="0"/>
                <w:numId w:val="8"/>
              </w:numPr>
              <w:autoSpaceDE w:val="0"/>
              <w:autoSpaceDN w:val="0"/>
              <w:adjustRightInd w:val="0"/>
              <w:jc w:val="both"/>
              <w:rPr>
                <w:sz w:val="22"/>
                <w:szCs w:val="22"/>
              </w:rPr>
            </w:pPr>
            <w:r w:rsidRPr="0060289D">
              <w:rPr>
                <w:sz w:val="22"/>
              </w:rPr>
              <w:t>Celkové verejné financovanie poskytnuté na každú akciu, na ktorú bola poskytnutá pomoc, nesmie presiahnuť maximálnu úroveň podpory stanovenú</w:t>
            </w:r>
            <w:r w:rsidR="0060289D">
              <w:rPr>
                <w:sz w:val="22"/>
              </w:rPr>
              <w:t xml:space="preserve"> v </w:t>
            </w:r>
            <w:r w:rsidRPr="0060289D">
              <w:rPr>
                <w:sz w:val="22"/>
              </w:rPr>
              <w:t>programe Horizont 2020 alebo</w:t>
            </w:r>
            <w:r w:rsidR="0060289D">
              <w:rPr>
                <w:sz w:val="22"/>
              </w:rPr>
              <w:t xml:space="preserve"> v </w:t>
            </w:r>
            <w:r w:rsidRPr="0060289D">
              <w:rPr>
                <w:sz w:val="22"/>
              </w:rPr>
              <w:t>programe Horizont Európa (odsek 4)</w:t>
            </w:r>
            <w:r w:rsidR="002F71D1" w:rsidRPr="0060289D">
              <w:rPr>
                <w:sz w:val="22"/>
              </w:rPr>
              <w:t>.</w:t>
            </w:r>
          </w:p>
        </w:tc>
        <w:tc>
          <w:tcPr>
            <w:tcW w:w="2330" w:type="pct"/>
            <w:shd w:val="clear" w:color="auto" w:fill="auto"/>
          </w:tcPr>
          <w:p w14:paraId="100732BC" w14:textId="77777777" w:rsidR="006C5C40" w:rsidRPr="0060289D" w:rsidRDefault="006C5C40" w:rsidP="00DF1B38">
            <w:pPr>
              <w:rPr>
                <w:sz w:val="22"/>
                <w:szCs w:val="22"/>
              </w:rPr>
            </w:pPr>
          </w:p>
        </w:tc>
      </w:tr>
      <w:bookmarkEnd w:id="1"/>
    </w:tbl>
    <w:p w14:paraId="3C9F8EC2" w14:textId="77777777" w:rsidR="006C5C40" w:rsidRPr="0060289D" w:rsidRDefault="006C5C40" w:rsidP="002B692E">
      <w:pP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6803"/>
      </w:tblGrid>
      <w:tr w:rsidR="006C5C40" w:rsidRPr="0060289D" w14:paraId="32E3D81B" w14:textId="77777777" w:rsidTr="00A33674">
        <w:trPr>
          <w:trHeight w:val="145"/>
        </w:trPr>
        <w:tc>
          <w:tcPr>
            <w:tcW w:w="2670" w:type="pct"/>
            <w:tcBorders>
              <w:bottom w:val="single" w:sz="4" w:space="0" w:color="auto"/>
            </w:tcBorders>
            <w:shd w:val="clear" w:color="auto" w:fill="B8CCE4"/>
          </w:tcPr>
          <w:p w14:paraId="5034859D" w14:textId="77777777" w:rsidR="006C5C40" w:rsidRPr="00F72B34" w:rsidRDefault="006C5C40" w:rsidP="00DF1B38">
            <w:pPr>
              <w:ind w:left="360"/>
              <w:jc w:val="center"/>
              <w:rPr>
                <w:b/>
                <w:smallCaps/>
                <w:sz w:val="22"/>
                <w:szCs w:val="22"/>
              </w:rPr>
            </w:pPr>
            <w:bookmarkStart w:id="2" w:name="_Hlk153907217"/>
            <w:r w:rsidRPr="00F72B34">
              <w:rPr>
                <w:b/>
                <w:smallCaps/>
                <w:sz w:val="22"/>
              </w:rPr>
              <w:t>Článok 25c</w:t>
            </w:r>
          </w:p>
          <w:p w14:paraId="09F6A969" w14:textId="682709EB" w:rsidR="006C5C40" w:rsidRPr="0060289D" w:rsidRDefault="006C5C40" w:rsidP="00DF1B38">
            <w:pPr>
              <w:ind w:left="360"/>
              <w:jc w:val="center"/>
              <w:rPr>
                <w:b/>
                <w:smallCaps/>
                <w:sz w:val="22"/>
                <w:szCs w:val="22"/>
              </w:rPr>
            </w:pPr>
            <w:r w:rsidRPr="00F72B34">
              <w:rPr>
                <w:b/>
                <w:smallCaps/>
                <w:sz w:val="22"/>
              </w:rPr>
              <w:t>Pomoc</w:t>
            </w:r>
            <w:r w:rsidR="0060289D" w:rsidRPr="00F72B34">
              <w:rPr>
                <w:b/>
                <w:smallCaps/>
                <w:sz w:val="22"/>
              </w:rPr>
              <w:t xml:space="preserve"> v </w:t>
            </w:r>
            <w:r w:rsidRPr="00F72B34">
              <w:rPr>
                <w:b/>
                <w:smallCaps/>
                <w:sz w:val="22"/>
              </w:rPr>
              <w:t>rámci spolufinancovaných projektov výskumu</w:t>
            </w:r>
            <w:r w:rsidR="0060289D" w:rsidRPr="00F72B34">
              <w:rPr>
                <w:b/>
                <w:smallCaps/>
                <w:sz w:val="22"/>
              </w:rPr>
              <w:t xml:space="preserve"> a </w:t>
            </w:r>
            <w:r w:rsidRPr="00F72B34">
              <w:rPr>
                <w:b/>
                <w:smallCaps/>
                <w:sz w:val="22"/>
              </w:rPr>
              <w:t>vývoja</w:t>
            </w:r>
          </w:p>
        </w:tc>
        <w:tc>
          <w:tcPr>
            <w:tcW w:w="2330" w:type="pct"/>
            <w:shd w:val="clear" w:color="auto" w:fill="B8CCE4"/>
          </w:tcPr>
          <w:p w14:paraId="56CDDEA9" w14:textId="77777777" w:rsidR="006C5C40" w:rsidRPr="00F72B34" w:rsidRDefault="006C5C40" w:rsidP="00DF1B38">
            <w:pPr>
              <w:jc w:val="center"/>
              <w:rPr>
                <w:b/>
                <w:smallCaps/>
                <w:sz w:val="22"/>
                <w:szCs w:val="22"/>
              </w:rPr>
            </w:pPr>
            <w:r w:rsidRPr="00F72B34">
              <w:rPr>
                <w:b/>
                <w:smallCaps/>
                <w:sz w:val="22"/>
              </w:rPr>
              <w:t>Kontrola zlučiteľnosti (OK?)</w:t>
            </w:r>
          </w:p>
        </w:tc>
      </w:tr>
      <w:tr w:rsidR="006C5C40" w:rsidRPr="0060289D" w14:paraId="1DCAED7B" w14:textId="77777777" w:rsidTr="00A33674">
        <w:trPr>
          <w:trHeight w:val="383"/>
        </w:trPr>
        <w:tc>
          <w:tcPr>
            <w:tcW w:w="2670" w:type="pct"/>
            <w:shd w:val="clear" w:color="auto" w:fill="auto"/>
          </w:tcPr>
          <w:p w14:paraId="69E64E0F" w14:textId="5475D88C" w:rsidR="006C5C40" w:rsidRPr="0060289D" w:rsidRDefault="006C5C40" w:rsidP="0036314E">
            <w:pPr>
              <w:numPr>
                <w:ilvl w:val="0"/>
                <w:numId w:val="8"/>
              </w:numPr>
              <w:autoSpaceDE w:val="0"/>
              <w:autoSpaceDN w:val="0"/>
              <w:adjustRightInd w:val="0"/>
              <w:jc w:val="both"/>
              <w:rPr>
                <w:sz w:val="22"/>
                <w:szCs w:val="22"/>
              </w:rPr>
            </w:pPr>
            <w:r w:rsidRPr="0060289D">
              <w:rPr>
                <w:sz w:val="22"/>
              </w:rPr>
              <w:t>Pomoc poskytovaná na spolufinancovaný projekt výskumu</w:t>
            </w:r>
            <w:r w:rsidR="0060289D">
              <w:rPr>
                <w:sz w:val="22"/>
              </w:rPr>
              <w:t xml:space="preserve"> a </w:t>
            </w:r>
            <w:r w:rsidRPr="0060289D">
              <w:rPr>
                <w:sz w:val="22"/>
              </w:rPr>
              <w:t>vývoja alebo štúdiu uskutočniteľnosti (vrátane projektov výskumu</w:t>
            </w:r>
            <w:r w:rsidR="0060289D">
              <w:rPr>
                <w:sz w:val="22"/>
              </w:rPr>
              <w:t xml:space="preserve"> a </w:t>
            </w:r>
            <w:r w:rsidRPr="0060289D">
              <w:rPr>
                <w:sz w:val="22"/>
              </w:rPr>
              <w:t>vývoja realizovaných</w:t>
            </w:r>
            <w:r w:rsidR="0060289D">
              <w:rPr>
                <w:sz w:val="22"/>
              </w:rPr>
              <w:t xml:space="preserve"> v </w:t>
            </w:r>
            <w:r w:rsidRPr="0060289D">
              <w:rPr>
                <w:sz w:val="22"/>
              </w:rPr>
              <w:t>rámci európskeho inštitucionalizovaného partnerstva podľa článku 185 alebo článku 187 zmluvy alebo</w:t>
            </w:r>
            <w:r w:rsidR="0060289D">
              <w:rPr>
                <w:sz w:val="22"/>
              </w:rPr>
              <w:t xml:space="preserve"> v </w:t>
            </w:r>
            <w:r w:rsidRPr="0060289D">
              <w:rPr>
                <w:sz w:val="22"/>
              </w:rPr>
              <w:t>rámci akcie na spolufinancovanie programu podľa vymedzenia</w:t>
            </w:r>
            <w:r w:rsidR="0060289D">
              <w:rPr>
                <w:sz w:val="22"/>
              </w:rPr>
              <w:t xml:space="preserve"> v </w:t>
            </w:r>
            <w:r w:rsidRPr="0060289D">
              <w:rPr>
                <w:sz w:val="22"/>
              </w:rPr>
              <w:t>pravidlách programu Horizont Európa), ktoré realizujú aspoň tri členské štáty alebo aj dva členské štáty</w:t>
            </w:r>
            <w:r w:rsidR="0060289D">
              <w:rPr>
                <w:sz w:val="22"/>
              </w:rPr>
              <w:t xml:space="preserve"> a </w:t>
            </w:r>
            <w:r w:rsidRPr="0060289D">
              <w:rPr>
                <w:sz w:val="22"/>
              </w:rPr>
              <w:t>najmenej jedna pridružená krajina</w:t>
            </w:r>
            <w:r w:rsidR="0060289D">
              <w:rPr>
                <w:sz w:val="22"/>
              </w:rPr>
              <w:t xml:space="preserve"> a </w:t>
            </w:r>
            <w:r w:rsidRPr="0060289D">
              <w:rPr>
                <w:sz w:val="22"/>
              </w:rPr>
              <w:t>ktoré sú vybrané na základe hodnotenia</w:t>
            </w:r>
            <w:r w:rsidR="0060289D">
              <w:rPr>
                <w:sz w:val="22"/>
              </w:rPr>
              <w:t xml:space="preserve"> a </w:t>
            </w:r>
            <w:r w:rsidRPr="0060289D">
              <w:rPr>
                <w:sz w:val="22"/>
              </w:rPr>
              <w:t>zoradenia vypracovaných nezávislými expertmi</w:t>
            </w:r>
            <w:r w:rsidR="0060289D">
              <w:rPr>
                <w:sz w:val="22"/>
              </w:rPr>
              <w:t xml:space="preserve"> v </w:t>
            </w:r>
            <w:r w:rsidRPr="0060289D">
              <w:rPr>
                <w:sz w:val="22"/>
              </w:rPr>
              <w:t>nadväznosti na nadnárodné výzvy</w:t>
            </w:r>
            <w:r w:rsidR="0060289D">
              <w:rPr>
                <w:sz w:val="22"/>
              </w:rPr>
              <w:t xml:space="preserve"> v </w:t>
            </w:r>
            <w:r w:rsidRPr="0060289D">
              <w:rPr>
                <w:sz w:val="22"/>
              </w:rPr>
              <w:t>súlade</w:t>
            </w:r>
            <w:r w:rsidR="0060289D">
              <w:rPr>
                <w:sz w:val="22"/>
              </w:rPr>
              <w:t xml:space="preserve"> s </w:t>
            </w:r>
            <w:r w:rsidRPr="0060289D">
              <w:rPr>
                <w:sz w:val="22"/>
              </w:rPr>
              <w:t>pravidlami programu Horizont 2020 alebo programu Horizont Európa, je zlučiteľná</w:t>
            </w:r>
            <w:r w:rsidR="0060289D">
              <w:rPr>
                <w:sz w:val="22"/>
              </w:rPr>
              <w:t xml:space="preserve"> s </w:t>
            </w:r>
            <w:r w:rsidRPr="0060289D">
              <w:rPr>
                <w:sz w:val="22"/>
              </w:rPr>
              <w:t>vnútorným trhom</w:t>
            </w:r>
            <w:r w:rsidR="0060289D">
              <w:rPr>
                <w:sz w:val="22"/>
              </w:rPr>
              <w:t xml:space="preserve"> v </w:t>
            </w:r>
            <w:r w:rsidRPr="0060289D">
              <w:rPr>
                <w:sz w:val="22"/>
              </w:rPr>
              <w:t>zmysle článku 107 ods. 3 zmluvy</w:t>
            </w:r>
            <w:r w:rsidR="0060289D">
              <w:rPr>
                <w:sz w:val="22"/>
              </w:rPr>
              <w:t xml:space="preserve"> a </w:t>
            </w:r>
            <w:r w:rsidRPr="0060289D">
              <w:rPr>
                <w:sz w:val="22"/>
              </w:rPr>
              <w:t>je oslobodená od notifikačnej povinnosti podľa článku 108 ods. 3 zmluvy za predpokladu, že sú splnené podmienky stanovené</w:t>
            </w:r>
            <w:r w:rsidR="0060289D">
              <w:rPr>
                <w:sz w:val="22"/>
              </w:rPr>
              <w:t xml:space="preserve"> v </w:t>
            </w:r>
            <w:r w:rsidRPr="0060289D">
              <w:rPr>
                <w:sz w:val="22"/>
              </w:rPr>
              <w:t>tomto článku</w:t>
            </w:r>
            <w:r w:rsidR="0060289D">
              <w:rPr>
                <w:sz w:val="22"/>
              </w:rPr>
              <w:t xml:space="preserve"> a v </w:t>
            </w:r>
            <w:r w:rsidRPr="0060289D">
              <w:rPr>
                <w:sz w:val="22"/>
              </w:rPr>
              <w:t>kapitole I (odsek 1)</w:t>
            </w:r>
            <w:r w:rsidR="002F71D1" w:rsidRPr="0060289D">
              <w:rPr>
                <w:sz w:val="22"/>
              </w:rPr>
              <w:t>.</w:t>
            </w:r>
          </w:p>
          <w:p w14:paraId="434D95E0" w14:textId="747545DF" w:rsidR="006C5C40" w:rsidRPr="0060289D" w:rsidRDefault="006C5C40" w:rsidP="0036314E">
            <w:pPr>
              <w:numPr>
                <w:ilvl w:val="0"/>
                <w:numId w:val="8"/>
              </w:numPr>
              <w:autoSpaceDE w:val="0"/>
              <w:autoSpaceDN w:val="0"/>
              <w:adjustRightInd w:val="0"/>
              <w:jc w:val="both"/>
              <w:rPr>
                <w:sz w:val="22"/>
                <w:szCs w:val="22"/>
              </w:rPr>
            </w:pPr>
            <w:r w:rsidRPr="0060289D">
              <w:rPr>
                <w:sz w:val="22"/>
              </w:rPr>
              <w:t>Oprávnené činnosti projektu výskumu</w:t>
            </w:r>
            <w:r w:rsidR="0060289D">
              <w:rPr>
                <w:sz w:val="22"/>
              </w:rPr>
              <w:t xml:space="preserve"> a </w:t>
            </w:r>
            <w:r w:rsidRPr="0060289D">
              <w:rPr>
                <w:sz w:val="22"/>
              </w:rPr>
              <w:t>vývoja alebo štúdie uskutočniteľnosti, na ktoré bola poskytnutá pomoc, sú tie, ktoré sú vymedzené ako oprávnené podľa pravidiel programu Horizont 2020 alebo programu Horizont Európa, okrem činností, ktoré presahujú činnosti experimentálneho vývoja (odsek 2)</w:t>
            </w:r>
            <w:r w:rsidR="002F71D1" w:rsidRPr="0060289D">
              <w:rPr>
                <w:sz w:val="22"/>
              </w:rPr>
              <w:t>.</w:t>
            </w:r>
          </w:p>
          <w:p w14:paraId="127B98F4" w14:textId="59BC0B0F" w:rsidR="006C5C40" w:rsidRPr="0060289D" w:rsidRDefault="006C5C40" w:rsidP="0036314E">
            <w:pPr>
              <w:numPr>
                <w:ilvl w:val="0"/>
                <w:numId w:val="8"/>
              </w:numPr>
              <w:autoSpaceDE w:val="0"/>
              <w:autoSpaceDN w:val="0"/>
              <w:adjustRightInd w:val="0"/>
              <w:jc w:val="both"/>
              <w:rPr>
                <w:sz w:val="22"/>
                <w:szCs w:val="22"/>
              </w:rPr>
            </w:pPr>
            <w:r w:rsidRPr="0060289D">
              <w:rPr>
                <w:sz w:val="22"/>
              </w:rPr>
              <w:t>Kategórie, maximálne sumy</w:t>
            </w:r>
            <w:r w:rsidR="0060289D">
              <w:rPr>
                <w:sz w:val="22"/>
              </w:rPr>
              <w:t xml:space="preserve"> a </w:t>
            </w:r>
            <w:r w:rsidRPr="0060289D">
              <w:rPr>
                <w:sz w:val="22"/>
              </w:rPr>
              <w:t>metódy výpočtu oprávnených nákladov sú tie, ktoré sú vymedzené ako oprávnené podľa pravidiel programu Horizont 2020 alebo programu Horizont Európa (odsek 3)</w:t>
            </w:r>
            <w:r w:rsidR="002F71D1" w:rsidRPr="0060289D">
              <w:rPr>
                <w:sz w:val="22"/>
              </w:rPr>
              <w:t>.</w:t>
            </w:r>
          </w:p>
          <w:p w14:paraId="2AA795AB" w14:textId="79648788" w:rsidR="006C5C40" w:rsidRPr="0060289D" w:rsidRDefault="006C5C40" w:rsidP="0036314E">
            <w:pPr>
              <w:numPr>
                <w:ilvl w:val="0"/>
                <w:numId w:val="8"/>
              </w:numPr>
              <w:autoSpaceDE w:val="0"/>
              <w:autoSpaceDN w:val="0"/>
              <w:adjustRightInd w:val="0"/>
              <w:jc w:val="both"/>
              <w:rPr>
                <w:sz w:val="22"/>
                <w:szCs w:val="22"/>
              </w:rPr>
            </w:pPr>
            <w:r w:rsidRPr="0060289D">
              <w:rPr>
                <w:sz w:val="22"/>
              </w:rPr>
              <w:t>Celkové poskytnuté verejné financovanie nesmie presiahnuť mieru financovania stanovenú pre projekt výskumu</w:t>
            </w:r>
            <w:r w:rsidR="0060289D">
              <w:rPr>
                <w:sz w:val="22"/>
              </w:rPr>
              <w:t xml:space="preserve"> a </w:t>
            </w:r>
            <w:r w:rsidRPr="0060289D">
              <w:rPr>
                <w:sz w:val="22"/>
              </w:rPr>
              <w:t>vývoja alebo štúdiu uskutočniteľnosti</w:t>
            </w:r>
            <w:r w:rsidR="0060289D">
              <w:rPr>
                <w:sz w:val="22"/>
              </w:rPr>
              <w:t xml:space="preserve"> v </w:t>
            </w:r>
            <w:r w:rsidRPr="0060289D">
              <w:rPr>
                <w:sz w:val="22"/>
              </w:rPr>
              <w:t>nadväznosti na výber, zoradenie</w:t>
            </w:r>
            <w:r w:rsidR="0060289D">
              <w:rPr>
                <w:sz w:val="22"/>
              </w:rPr>
              <w:t xml:space="preserve"> a </w:t>
            </w:r>
            <w:r w:rsidRPr="0060289D">
              <w:rPr>
                <w:sz w:val="22"/>
              </w:rPr>
              <w:t>hodnotenie podľa pravidiel programu Horizont 2020 alebo programu Horizont Európa (odsek 4)</w:t>
            </w:r>
            <w:r w:rsidR="002F71D1" w:rsidRPr="0060289D">
              <w:rPr>
                <w:sz w:val="22"/>
              </w:rPr>
              <w:t>.</w:t>
            </w:r>
          </w:p>
          <w:p w14:paraId="7A259078" w14:textId="1F50F416" w:rsidR="006C5C40" w:rsidRPr="0060289D" w:rsidRDefault="006C5C40" w:rsidP="0036314E">
            <w:pPr>
              <w:numPr>
                <w:ilvl w:val="0"/>
                <w:numId w:val="8"/>
              </w:numPr>
              <w:autoSpaceDE w:val="0"/>
              <w:autoSpaceDN w:val="0"/>
              <w:adjustRightInd w:val="0"/>
              <w:jc w:val="both"/>
              <w:rPr>
                <w:sz w:val="22"/>
                <w:szCs w:val="22"/>
              </w:rPr>
            </w:pPr>
            <w:r w:rsidRPr="0060289D">
              <w:rPr>
                <w:sz w:val="22"/>
              </w:rPr>
              <w:t>Financovanie</w:t>
            </w:r>
            <w:r w:rsidR="0060289D">
              <w:rPr>
                <w:sz w:val="22"/>
              </w:rPr>
              <w:t xml:space="preserve"> z </w:t>
            </w:r>
            <w:r w:rsidRPr="0060289D">
              <w:rPr>
                <w:sz w:val="22"/>
              </w:rPr>
              <w:t>programu Horizont 2020 alebo programu Horizont Európa musí pokrývať aspoň 30</w:t>
            </w:r>
            <w:r w:rsidR="0060289D">
              <w:rPr>
                <w:sz w:val="22"/>
              </w:rPr>
              <w:t> %</w:t>
            </w:r>
            <w:r w:rsidRPr="0060289D">
              <w:rPr>
                <w:sz w:val="22"/>
              </w:rPr>
              <w:t xml:space="preserve"> celkových oprávnených nákladov na výskumno-inovačnú činnosť alebo inovačnú činnosť</w:t>
            </w:r>
            <w:r w:rsidR="0060289D">
              <w:rPr>
                <w:sz w:val="22"/>
              </w:rPr>
              <w:t xml:space="preserve"> v </w:t>
            </w:r>
            <w:r w:rsidRPr="0060289D">
              <w:rPr>
                <w:sz w:val="22"/>
              </w:rPr>
              <w:t>zmysle programu Horizont 2020 alebo programu Horizont Európa (odsek 5)</w:t>
            </w:r>
            <w:r w:rsidR="002F71D1" w:rsidRPr="0060289D">
              <w:rPr>
                <w:sz w:val="22"/>
              </w:rPr>
              <w:t>.</w:t>
            </w:r>
          </w:p>
        </w:tc>
        <w:tc>
          <w:tcPr>
            <w:tcW w:w="2330" w:type="pct"/>
            <w:shd w:val="clear" w:color="auto" w:fill="auto"/>
          </w:tcPr>
          <w:p w14:paraId="0E243326" w14:textId="77777777" w:rsidR="006C5C40" w:rsidRPr="0060289D" w:rsidRDefault="006C5C40" w:rsidP="00DF1B38">
            <w:pPr>
              <w:rPr>
                <w:sz w:val="22"/>
                <w:szCs w:val="22"/>
              </w:rPr>
            </w:pPr>
          </w:p>
        </w:tc>
      </w:tr>
      <w:bookmarkEnd w:id="2"/>
    </w:tbl>
    <w:p w14:paraId="0D0555C3" w14:textId="77777777" w:rsidR="006C5C40" w:rsidRPr="0060289D" w:rsidRDefault="006C5C40" w:rsidP="002B692E">
      <w:pP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6803"/>
      </w:tblGrid>
      <w:tr w:rsidR="00A86D13" w:rsidRPr="0060289D" w14:paraId="5F11C22A" w14:textId="77777777" w:rsidTr="00A33674">
        <w:trPr>
          <w:trHeight w:val="145"/>
        </w:trPr>
        <w:tc>
          <w:tcPr>
            <w:tcW w:w="2670" w:type="pct"/>
            <w:tcBorders>
              <w:bottom w:val="single" w:sz="4" w:space="0" w:color="auto"/>
            </w:tcBorders>
            <w:shd w:val="clear" w:color="auto" w:fill="B8CCE4"/>
          </w:tcPr>
          <w:p w14:paraId="20B7D7A8" w14:textId="77777777" w:rsidR="00A86D13" w:rsidRPr="00F72B34" w:rsidRDefault="00A86D13" w:rsidP="00DF1B38">
            <w:pPr>
              <w:ind w:left="360"/>
              <w:jc w:val="center"/>
              <w:rPr>
                <w:b/>
                <w:smallCaps/>
                <w:sz w:val="22"/>
                <w:szCs w:val="22"/>
              </w:rPr>
            </w:pPr>
            <w:r w:rsidRPr="00F72B34">
              <w:rPr>
                <w:b/>
                <w:smallCaps/>
                <w:sz w:val="22"/>
              </w:rPr>
              <w:t>Článok 25d</w:t>
            </w:r>
          </w:p>
          <w:p w14:paraId="47D91C40" w14:textId="77777777" w:rsidR="00A86D13" w:rsidRPr="0060289D" w:rsidRDefault="00A86D13" w:rsidP="00DF1B38">
            <w:pPr>
              <w:ind w:left="360"/>
              <w:jc w:val="center"/>
              <w:rPr>
                <w:b/>
                <w:smallCaps/>
                <w:sz w:val="22"/>
                <w:szCs w:val="22"/>
              </w:rPr>
            </w:pPr>
            <w:r w:rsidRPr="00F72B34">
              <w:rPr>
                <w:b/>
                <w:smallCaps/>
                <w:sz w:val="22"/>
              </w:rPr>
              <w:t>Pomoc na akcie na vytváranie tímov</w:t>
            </w:r>
          </w:p>
        </w:tc>
        <w:tc>
          <w:tcPr>
            <w:tcW w:w="2330" w:type="pct"/>
            <w:shd w:val="clear" w:color="auto" w:fill="B8CCE4"/>
          </w:tcPr>
          <w:p w14:paraId="6F1DA361" w14:textId="77777777" w:rsidR="00A86D13" w:rsidRPr="00F72B34" w:rsidRDefault="00A86D13" w:rsidP="00DF1B38">
            <w:pPr>
              <w:jc w:val="center"/>
              <w:rPr>
                <w:b/>
                <w:smallCaps/>
                <w:sz w:val="22"/>
                <w:szCs w:val="22"/>
              </w:rPr>
            </w:pPr>
            <w:r w:rsidRPr="00F72B34">
              <w:rPr>
                <w:b/>
                <w:smallCaps/>
                <w:sz w:val="22"/>
              </w:rPr>
              <w:t>Kontrola zlučiteľnosti (OK?)</w:t>
            </w:r>
          </w:p>
        </w:tc>
      </w:tr>
      <w:tr w:rsidR="00A86D13" w:rsidRPr="0060289D" w14:paraId="7A6F65BA" w14:textId="77777777" w:rsidTr="00A33674">
        <w:trPr>
          <w:trHeight w:val="383"/>
        </w:trPr>
        <w:tc>
          <w:tcPr>
            <w:tcW w:w="2670" w:type="pct"/>
            <w:shd w:val="clear" w:color="auto" w:fill="auto"/>
          </w:tcPr>
          <w:p w14:paraId="47529DE6" w14:textId="60AEBEA4" w:rsidR="00A86D13" w:rsidRPr="0060289D" w:rsidRDefault="00A86D13" w:rsidP="0036314E">
            <w:pPr>
              <w:numPr>
                <w:ilvl w:val="0"/>
                <w:numId w:val="8"/>
              </w:numPr>
              <w:autoSpaceDE w:val="0"/>
              <w:autoSpaceDN w:val="0"/>
              <w:adjustRightInd w:val="0"/>
              <w:jc w:val="both"/>
              <w:rPr>
                <w:sz w:val="22"/>
                <w:szCs w:val="22"/>
              </w:rPr>
            </w:pPr>
            <w:r w:rsidRPr="0060289D">
              <w:rPr>
                <w:sz w:val="22"/>
              </w:rPr>
              <w:t>Pomoc poskytovaná na spolufinancované akcie na vytváranie tímov, na ktorých sa zúčastňujú aspoň dva členské štáty</w:t>
            </w:r>
            <w:r w:rsidR="0060289D">
              <w:rPr>
                <w:sz w:val="22"/>
              </w:rPr>
              <w:t xml:space="preserve"> a </w:t>
            </w:r>
            <w:r w:rsidRPr="0060289D">
              <w:rPr>
                <w:sz w:val="22"/>
              </w:rPr>
              <w:t>ktoré sú vybrané na základe hodnotenia</w:t>
            </w:r>
            <w:r w:rsidR="0060289D">
              <w:rPr>
                <w:sz w:val="22"/>
              </w:rPr>
              <w:t xml:space="preserve"> a </w:t>
            </w:r>
            <w:r w:rsidRPr="0060289D">
              <w:rPr>
                <w:sz w:val="22"/>
              </w:rPr>
              <w:t>zoradenia vypracovaných nezávislými expertmi</w:t>
            </w:r>
            <w:r w:rsidR="0060289D">
              <w:rPr>
                <w:sz w:val="22"/>
              </w:rPr>
              <w:t xml:space="preserve"> v </w:t>
            </w:r>
            <w:r w:rsidRPr="0060289D">
              <w:rPr>
                <w:sz w:val="22"/>
              </w:rPr>
              <w:t>nadväznosti na nadnárodné výzvy</w:t>
            </w:r>
            <w:r w:rsidR="0060289D">
              <w:rPr>
                <w:sz w:val="22"/>
              </w:rPr>
              <w:t xml:space="preserve"> v </w:t>
            </w:r>
            <w:r w:rsidRPr="0060289D">
              <w:rPr>
                <w:sz w:val="22"/>
              </w:rPr>
              <w:t>súlade</w:t>
            </w:r>
            <w:r w:rsidR="0060289D">
              <w:rPr>
                <w:sz w:val="22"/>
              </w:rPr>
              <w:t xml:space="preserve"> s </w:t>
            </w:r>
            <w:r w:rsidRPr="0060289D">
              <w:rPr>
                <w:sz w:val="22"/>
              </w:rPr>
              <w:t>pravidlami programu Horizont 2020 alebo programu Horizont Európa, je zlučiteľná</w:t>
            </w:r>
            <w:r w:rsidR="0060289D">
              <w:rPr>
                <w:sz w:val="22"/>
              </w:rPr>
              <w:t xml:space="preserve"> s </w:t>
            </w:r>
            <w:r w:rsidRPr="0060289D">
              <w:rPr>
                <w:sz w:val="22"/>
              </w:rPr>
              <w:t>vnútorným trhom</w:t>
            </w:r>
            <w:r w:rsidR="0060289D">
              <w:rPr>
                <w:sz w:val="22"/>
              </w:rPr>
              <w:t xml:space="preserve"> v </w:t>
            </w:r>
            <w:r w:rsidRPr="0060289D">
              <w:rPr>
                <w:sz w:val="22"/>
              </w:rPr>
              <w:t>zmysle článku 107 ods. 3 zmluvy</w:t>
            </w:r>
            <w:r w:rsidR="0060289D">
              <w:rPr>
                <w:sz w:val="22"/>
              </w:rPr>
              <w:t xml:space="preserve"> a </w:t>
            </w:r>
            <w:r w:rsidRPr="0060289D">
              <w:rPr>
                <w:sz w:val="22"/>
              </w:rPr>
              <w:t>je oslobodená od notifikačnej povinnosti podľa článku 108 ods. 3 zmluvy za predpokladu, že sú splnené podmienky stanovené</w:t>
            </w:r>
            <w:r w:rsidR="0060289D">
              <w:rPr>
                <w:sz w:val="22"/>
              </w:rPr>
              <w:t xml:space="preserve"> v </w:t>
            </w:r>
            <w:r w:rsidRPr="0060289D">
              <w:rPr>
                <w:sz w:val="22"/>
              </w:rPr>
              <w:t>tomto článku</w:t>
            </w:r>
            <w:r w:rsidR="0060289D">
              <w:rPr>
                <w:sz w:val="22"/>
              </w:rPr>
              <w:t xml:space="preserve"> a v </w:t>
            </w:r>
            <w:r w:rsidRPr="0060289D">
              <w:rPr>
                <w:sz w:val="22"/>
              </w:rPr>
              <w:t>kapitole I (odsek 1)</w:t>
            </w:r>
            <w:r w:rsidR="002F71D1" w:rsidRPr="0060289D">
              <w:rPr>
                <w:sz w:val="22"/>
              </w:rPr>
              <w:t>.</w:t>
            </w:r>
          </w:p>
          <w:p w14:paraId="478055D3" w14:textId="0EC8F2FB" w:rsidR="00A86D13" w:rsidRPr="0060289D" w:rsidRDefault="00A86D13" w:rsidP="0036314E">
            <w:pPr>
              <w:numPr>
                <w:ilvl w:val="0"/>
                <w:numId w:val="8"/>
              </w:numPr>
              <w:autoSpaceDE w:val="0"/>
              <w:autoSpaceDN w:val="0"/>
              <w:adjustRightInd w:val="0"/>
              <w:jc w:val="both"/>
              <w:rPr>
                <w:sz w:val="22"/>
                <w:szCs w:val="22"/>
              </w:rPr>
            </w:pPr>
            <w:r w:rsidRPr="0060289D">
              <w:rPr>
                <w:sz w:val="22"/>
              </w:rPr>
              <w:t>Oprávnené činnosti spolufinancovanej akcie na vytváranie tímov sú tie, ktoré sú vymedzené ako oprávnené podľa pravidiel programu Horizont 2020 alebo programu Horizont Európa. Činnosti, ktoré presahujú rámec činností experimentálneho vývoja, sú vylúčené (odsek 2)</w:t>
            </w:r>
            <w:r w:rsidR="002F71D1" w:rsidRPr="0060289D">
              <w:rPr>
                <w:sz w:val="22"/>
              </w:rPr>
              <w:t>.</w:t>
            </w:r>
          </w:p>
          <w:p w14:paraId="21694E41" w14:textId="7F096F74" w:rsidR="00A86D13" w:rsidRPr="0060289D" w:rsidRDefault="00A86D13" w:rsidP="0036314E">
            <w:pPr>
              <w:numPr>
                <w:ilvl w:val="0"/>
                <w:numId w:val="8"/>
              </w:numPr>
              <w:autoSpaceDE w:val="0"/>
              <w:autoSpaceDN w:val="0"/>
              <w:adjustRightInd w:val="0"/>
              <w:jc w:val="both"/>
              <w:rPr>
                <w:sz w:val="22"/>
                <w:szCs w:val="22"/>
              </w:rPr>
            </w:pPr>
            <w:r w:rsidRPr="0060289D">
              <w:rPr>
                <w:sz w:val="22"/>
              </w:rPr>
              <w:t>Kategórie, maximálne sumy</w:t>
            </w:r>
            <w:r w:rsidR="0060289D">
              <w:rPr>
                <w:sz w:val="22"/>
              </w:rPr>
              <w:t xml:space="preserve"> a </w:t>
            </w:r>
            <w:r w:rsidRPr="0060289D">
              <w:rPr>
                <w:sz w:val="22"/>
              </w:rPr>
              <w:t>metódy výpočtu oprávnených nákladov sú tie, ktoré sú vymedzené ako oprávnené podľa pravidiel programu Horizont 2020 alebo programu Horizont Európa. Okrem toho sú oprávnené aj investičné náklady na hmotný</w:t>
            </w:r>
            <w:r w:rsidR="0060289D">
              <w:rPr>
                <w:sz w:val="22"/>
              </w:rPr>
              <w:t xml:space="preserve"> a </w:t>
            </w:r>
            <w:r w:rsidRPr="0060289D">
              <w:rPr>
                <w:sz w:val="22"/>
              </w:rPr>
              <w:t>nehmotný majetok súvisiaci</w:t>
            </w:r>
            <w:r w:rsidR="0060289D">
              <w:rPr>
                <w:sz w:val="22"/>
              </w:rPr>
              <w:t xml:space="preserve"> s </w:t>
            </w:r>
            <w:r w:rsidRPr="0060289D">
              <w:rPr>
                <w:sz w:val="22"/>
              </w:rPr>
              <w:t>projektom (odsek 3)</w:t>
            </w:r>
            <w:r w:rsidR="002F71D1" w:rsidRPr="0060289D">
              <w:rPr>
                <w:sz w:val="22"/>
              </w:rPr>
              <w:t>.</w:t>
            </w:r>
          </w:p>
          <w:p w14:paraId="5FEBDBD8" w14:textId="00255A8C" w:rsidR="00A86D13" w:rsidRPr="0060289D" w:rsidRDefault="00A86D13" w:rsidP="0036314E">
            <w:pPr>
              <w:numPr>
                <w:ilvl w:val="0"/>
                <w:numId w:val="8"/>
              </w:numPr>
              <w:autoSpaceDE w:val="0"/>
              <w:autoSpaceDN w:val="0"/>
              <w:adjustRightInd w:val="0"/>
              <w:jc w:val="both"/>
              <w:rPr>
                <w:sz w:val="22"/>
                <w:szCs w:val="22"/>
              </w:rPr>
            </w:pPr>
            <w:r w:rsidRPr="0060289D">
              <w:rPr>
                <w:sz w:val="22"/>
              </w:rPr>
              <w:t>Celkové verejné financovanie nesmie presiahnuť mieru financovania stanovenú pre akciu na vytváranie tímov na základe výberu, zoradenia</w:t>
            </w:r>
            <w:r w:rsidR="0060289D">
              <w:rPr>
                <w:sz w:val="22"/>
              </w:rPr>
              <w:t xml:space="preserve"> a </w:t>
            </w:r>
            <w:r w:rsidRPr="0060289D">
              <w:rPr>
                <w:sz w:val="22"/>
              </w:rPr>
              <w:t>hodnotenia podľa pravidiel programu Horizont 2020 alebo programu Horizont Európa. Okrem toho</w:t>
            </w:r>
            <w:r w:rsidR="0060289D">
              <w:rPr>
                <w:sz w:val="22"/>
              </w:rPr>
              <w:t xml:space="preserve"> v </w:t>
            </w:r>
            <w:r w:rsidRPr="0060289D">
              <w:rPr>
                <w:sz w:val="22"/>
              </w:rPr>
              <w:t>prípade investícií do hmotného</w:t>
            </w:r>
            <w:r w:rsidR="0060289D">
              <w:rPr>
                <w:sz w:val="22"/>
              </w:rPr>
              <w:t xml:space="preserve"> a </w:t>
            </w:r>
            <w:r w:rsidRPr="0060289D">
              <w:rPr>
                <w:sz w:val="22"/>
              </w:rPr>
              <w:t>nehmotného majetku súvisiaceho</w:t>
            </w:r>
            <w:r w:rsidR="0060289D">
              <w:rPr>
                <w:sz w:val="22"/>
              </w:rPr>
              <w:t xml:space="preserve"> s </w:t>
            </w:r>
            <w:r w:rsidRPr="0060289D">
              <w:rPr>
                <w:sz w:val="22"/>
              </w:rPr>
              <w:t>projektom pomoc nesmie presiahnuť 70</w:t>
            </w:r>
            <w:r w:rsidR="0060289D">
              <w:rPr>
                <w:sz w:val="22"/>
              </w:rPr>
              <w:t> %</w:t>
            </w:r>
            <w:r w:rsidRPr="0060289D">
              <w:rPr>
                <w:sz w:val="22"/>
              </w:rPr>
              <w:t xml:space="preserve"> investičných nákladov (odsek 4)</w:t>
            </w:r>
            <w:r w:rsidR="002F71D1" w:rsidRPr="0060289D">
              <w:rPr>
                <w:sz w:val="22"/>
              </w:rPr>
              <w:t>.</w:t>
            </w:r>
          </w:p>
          <w:p w14:paraId="765DCB33" w14:textId="6C1D9577" w:rsidR="00A86D13" w:rsidRPr="0060289D" w:rsidRDefault="00A86D13" w:rsidP="0036314E">
            <w:pPr>
              <w:numPr>
                <w:ilvl w:val="0"/>
                <w:numId w:val="8"/>
              </w:numPr>
              <w:autoSpaceDE w:val="0"/>
              <w:autoSpaceDN w:val="0"/>
              <w:adjustRightInd w:val="0"/>
              <w:jc w:val="both"/>
              <w:rPr>
                <w:sz w:val="22"/>
                <w:szCs w:val="22"/>
              </w:rPr>
            </w:pPr>
            <w:r w:rsidRPr="0060289D">
              <w:rPr>
                <w:sz w:val="22"/>
              </w:rPr>
              <w:t>Pre investičnú pomoc na infraštruktúru</w:t>
            </w:r>
            <w:r w:rsidR="0060289D">
              <w:rPr>
                <w:sz w:val="22"/>
              </w:rPr>
              <w:t xml:space="preserve"> v </w:t>
            </w:r>
            <w:r w:rsidRPr="0060289D">
              <w:rPr>
                <w:sz w:val="22"/>
              </w:rPr>
              <w:t>rámci akcie na vytváranie tímov platia tieto dodatočné podmienky</w:t>
            </w:r>
            <w:r w:rsidR="002F71D1" w:rsidRPr="0060289D">
              <w:rPr>
                <w:sz w:val="22"/>
              </w:rPr>
              <w:t xml:space="preserve"> </w:t>
            </w:r>
            <w:r w:rsidRPr="0060289D">
              <w:rPr>
                <w:sz w:val="22"/>
              </w:rPr>
              <w:t>(odsek 5)</w:t>
            </w:r>
            <w:r w:rsidR="002F71D1" w:rsidRPr="0060289D">
              <w:rPr>
                <w:sz w:val="22"/>
              </w:rPr>
              <w:t>:</w:t>
            </w:r>
          </w:p>
          <w:p w14:paraId="07496CA6" w14:textId="7A851F96" w:rsidR="00A86D13" w:rsidRPr="0060289D" w:rsidRDefault="00A86D13" w:rsidP="0036314E">
            <w:pPr>
              <w:numPr>
                <w:ilvl w:val="0"/>
                <w:numId w:val="40"/>
              </w:numPr>
              <w:autoSpaceDE w:val="0"/>
              <w:autoSpaceDN w:val="0"/>
              <w:adjustRightInd w:val="0"/>
              <w:jc w:val="both"/>
              <w:rPr>
                <w:sz w:val="22"/>
                <w:szCs w:val="22"/>
              </w:rPr>
            </w:pPr>
            <w:r w:rsidRPr="0060289D">
              <w:rPr>
                <w:sz w:val="22"/>
              </w:rPr>
              <w:t>ak sa infraštruktúra používa tak pri hospodárskej činnosti, ako aj pri nehospodárskej činnosti, financovanie</w:t>
            </w:r>
            <w:r w:rsidR="0060289D">
              <w:rPr>
                <w:sz w:val="22"/>
              </w:rPr>
              <w:t xml:space="preserve"> a </w:t>
            </w:r>
            <w:r w:rsidRPr="0060289D">
              <w:rPr>
                <w:sz w:val="22"/>
              </w:rPr>
              <w:t>náklady na každý druh činnosti, ako aj príjmy</w:t>
            </w:r>
            <w:r w:rsidR="0060289D">
              <w:rPr>
                <w:sz w:val="22"/>
              </w:rPr>
              <w:t xml:space="preserve"> z </w:t>
            </w:r>
            <w:r w:rsidRPr="0060289D">
              <w:rPr>
                <w:sz w:val="22"/>
              </w:rPr>
              <w:t>každého druhu činnosti sa zaúčtovávajú oddelene na základe dôsledne uplatňovaných</w:t>
            </w:r>
            <w:r w:rsidR="0060289D">
              <w:rPr>
                <w:sz w:val="22"/>
              </w:rPr>
              <w:t xml:space="preserve"> a </w:t>
            </w:r>
            <w:r w:rsidRPr="0060289D">
              <w:rPr>
                <w:sz w:val="22"/>
              </w:rPr>
              <w:t>objektívne zdôvodniteľných zásad nákladového účtovníctva;</w:t>
            </w:r>
          </w:p>
          <w:p w14:paraId="26D9DF5E" w14:textId="77777777" w:rsidR="00A86D13" w:rsidRPr="0060289D" w:rsidRDefault="00A86D13" w:rsidP="0036314E">
            <w:pPr>
              <w:numPr>
                <w:ilvl w:val="0"/>
                <w:numId w:val="40"/>
              </w:numPr>
              <w:autoSpaceDE w:val="0"/>
              <w:autoSpaceDN w:val="0"/>
              <w:adjustRightInd w:val="0"/>
              <w:jc w:val="both"/>
              <w:rPr>
                <w:sz w:val="22"/>
                <w:szCs w:val="22"/>
              </w:rPr>
            </w:pPr>
            <w:r w:rsidRPr="0060289D">
              <w:rPr>
                <w:sz w:val="22"/>
              </w:rPr>
              <w:t>cena účtovaná za prevádzku alebo používanie infraštruktúry musí zodpovedať trhovej cene;</w:t>
            </w:r>
          </w:p>
          <w:p w14:paraId="0F5AE26E" w14:textId="4B20C9BD" w:rsidR="00A86D13" w:rsidRPr="0060289D" w:rsidRDefault="00A86D13" w:rsidP="0036314E">
            <w:pPr>
              <w:numPr>
                <w:ilvl w:val="0"/>
                <w:numId w:val="40"/>
              </w:numPr>
              <w:autoSpaceDE w:val="0"/>
              <w:autoSpaceDN w:val="0"/>
              <w:adjustRightInd w:val="0"/>
              <w:jc w:val="both"/>
              <w:rPr>
                <w:sz w:val="22"/>
                <w:szCs w:val="22"/>
              </w:rPr>
            </w:pPr>
            <w:r w:rsidRPr="0060289D">
              <w:rPr>
                <w:sz w:val="22"/>
              </w:rPr>
              <w:t>prístup</w:t>
            </w:r>
            <w:r w:rsidR="0060289D">
              <w:rPr>
                <w:sz w:val="22"/>
              </w:rPr>
              <w:t xml:space="preserve"> k </w:t>
            </w:r>
            <w:r w:rsidRPr="0060289D">
              <w:rPr>
                <w:sz w:val="22"/>
              </w:rPr>
              <w:t>infraštruktúre musí byť otvorený pre viacero používateľov</w:t>
            </w:r>
            <w:r w:rsidR="0060289D">
              <w:rPr>
                <w:sz w:val="22"/>
              </w:rPr>
              <w:t xml:space="preserve"> a </w:t>
            </w:r>
            <w:r w:rsidRPr="0060289D">
              <w:rPr>
                <w:sz w:val="22"/>
              </w:rPr>
              <w:t>poskytovaný na transparentnom</w:t>
            </w:r>
            <w:r w:rsidR="0060289D">
              <w:rPr>
                <w:sz w:val="22"/>
              </w:rPr>
              <w:t xml:space="preserve"> a </w:t>
            </w:r>
            <w:r w:rsidRPr="0060289D">
              <w:rPr>
                <w:sz w:val="22"/>
              </w:rPr>
              <w:t>nediskriminačnom základe. Podniky, ktoré financovali aspoň 10</w:t>
            </w:r>
            <w:r w:rsidR="0060289D">
              <w:rPr>
                <w:sz w:val="22"/>
              </w:rPr>
              <w:t> %</w:t>
            </w:r>
            <w:r w:rsidRPr="0060289D">
              <w:rPr>
                <w:sz w:val="22"/>
              </w:rPr>
              <w:t xml:space="preserve"> investičných nákladov na infraštruktúru, môžu získať prednostný prístup za výhodnejších podmienok. Aby sa predišlo nadmernej kompenzácii, takýto prístup musí byť primeraný príspevku podniku na investičné náklady</w:t>
            </w:r>
            <w:r w:rsidR="0060289D">
              <w:rPr>
                <w:sz w:val="22"/>
              </w:rPr>
              <w:t xml:space="preserve"> a </w:t>
            </w:r>
            <w:r w:rsidRPr="0060289D">
              <w:rPr>
                <w:sz w:val="22"/>
              </w:rPr>
              <w:t>tieto podmienky musia byť zverejnené;</w:t>
            </w:r>
          </w:p>
          <w:p w14:paraId="2CAD622A" w14:textId="60185700" w:rsidR="00A86D13" w:rsidRPr="0060289D" w:rsidRDefault="00A86D13" w:rsidP="0036314E">
            <w:pPr>
              <w:numPr>
                <w:ilvl w:val="0"/>
                <w:numId w:val="40"/>
              </w:numPr>
              <w:autoSpaceDE w:val="0"/>
              <w:autoSpaceDN w:val="0"/>
              <w:adjustRightInd w:val="0"/>
              <w:jc w:val="both"/>
              <w:rPr>
                <w:sz w:val="22"/>
                <w:szCs w:val="22"/>
              </w:rPr>
            </w:pPr>
            <w:r w:rsidRPr="0060289D">
              <w:rPr>
                <w:sz w:val="22"/>
              </w:rPr>
              <w:t>ak sa na infraštruktúru poskytuje verejné financovanie na hospodárske aj nehospodárske činnosti, členské štáty zavedú mechanizmus monitorovania</w:t>
            </w:r>
            <w:r w:rsidR="0060289D">
              <w:rPr>
                <w:sz w:val="22"/>
              </w:rPr>
              <w:t xml:space="preserve"> a </w:t>
            </w:r>
            <w:r w:rsidRPr="0060289D">
              <w:rPr>
                <w:sz w:val="22"/>
              </w:rPr>
              <w:t>spätného vymáhania podpory</w:t>
            </w:r>
            <w:r w:rsidR="0060289D">
              <w:rPr>
                <w:sz w:val="22"/>
              </w:rPr>
              <w:t xml:space="preserve"> s </w:t>
            </w:r>
            <w:r w:rsidRPr="0060289D">
              <w:rPr>
                <w:sz w:val="22"/>
              </w:rPr>
              <w:t>cieľom zabezpečiť, aby sa uplatniteľná intenzita pomoci nepresiahla</w:t>
            </w:r>
            <w:r w:rsidR="0060289D">
              <w:rPr>
                <w:sz w:val="22"/>
              </w:rPr>
              <w:t xml:space="preserve"> v </w:t>
            </w:r>
            <w:r w:rsidRPr="0060289D">
              <w:rPr>
                <w:sz w:val="22"/>
              </w:rPr>
              <w:t>dôsledku zvýšenia podielu hospodárskych činností</w:t>
            </w:r>
            <w:r w:rsidR="0060289D">
              <w:rPr>
                <w:sz w:val="22"/>
              </w:rPr>
              <w:t xml:space="preserve"> v </w:t>
            </w:r>
            <w:r w:rsidRPr="0060289D">
              <w:rPr>
                <w:sz w:val="22"/>
              </w:rPr>
              <w:t>porovnaní so situáciou predpokladanou</w:t>
            </w:r>
            <w:r w:rsidR="0060289D">
              <w:rPr>
                <w:sz w:val="22"/>
              </w:rPr>
              <w:t xml:space="preserve"> v </w:t>
            </w:r>
            <w:r w:rsidRPr="0060289D">
              <w:rPr>
                <w:sz w:val="22"/>
              </w:rPr>
              <w:t>čase poskytnutia pomoci.</w:t>
            </w:r>
          </w:p>
        </w:tc>
        <w:tc>
          <w:tcPr>
            <w:tcW w:w="2330" w:type="pct"/>
            <w:shd w:val="clear" w:color="auto" w:fill="auto"/>
          </w:tcPr>
          <w:p w14:paraId="129BB4AF" w14:textId="77777777" w:rsidR="00A86D13" w:rsidRPr="0060289D" w:rsidRDefault="00A86D13" w:rsidP="00DF1B38">
            <w:pPr>
              <w:rPr>
                <w:sz w:val="22"/>
                <w:szCs w:val="22"/>
              </w:rPr>
            </w:pPr>
          </w:p>
        </w:tc>
      </w:tr>
    </w:tbl>
    <w:p w14:paraId="1E9E8DB4" w14:textId="77777777" w:rsidR="006C5C40" w:rsidRPr="0060289D" w:rsidRDefault="006C5C40" w:rsidP="002B692E">
      <w:pPr>
        <w:rPr>
          <w:sz w:val="22"/>
          <w:szCs w:val="22"/>
        </w:rPr>
      </w:pPr>
    </w:p>
    <w:p w14:paraId="43AEF30E" w14:textId="77777777" w:rsidR="00A86D13" w:rsidRPr="0060289D" w:rsidRDefault="00A86D13" w:rsidP="002B692E">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805"/>
      </w:tblGrid>
      <w:tr w:rsidR="006C3A27" w:rsidRPr="0060289D" w14:paraId="49EE5BE2" w14:textId="77777777" w:rsidTr="00A33674">
        <w:tc>
          <w:tcPr>
            <w:tcW w:w="2670" w:type="pct"/>
            <w:shd w:val="clear" w:color="auto" w:fill="B8CCE4"/>
          </w:tcPr>
          <w:p w14:paraId="29AF3090" w14:textId="77777777" w:rsidR="00B82243" w:rsidRPr="00F72B34" w:rsidRDefault="00B82243" w:rsidP="002B692E">
            <w:pPr>
              <w:ind w:left="360"/>
              <w:jc w:val="center"/>
              <w:rPr>
                <w:b/>
                <w:smallCaps/>
                <w:sz w:val="22"/>
                <w:szCs w:val="22"/>
              </w:rPr>
            </w:pPr>
            <w:r w:rsidRPr="00F72B34">
              <w:rPr>
                <w:b/>
                <w:smallCaps/>
                <w:sz w:val="22"/>
              </w:rPr>
              <w:t>Článok 26</w:t>
            </w:r>
          </w:p>
          <w:p w14:paraId="40E6BAEF" w14:textId="77777777" w:rsidR="00BB080C" w:rsidRPr="0060289D" w:rsidRDefault="000653B6" w:rsidP="002B692E">
            <w:pPr>
              <w:ind w:left="360"/>
              <w:jc w:val="center"/>
              <w:rPr>
                <w:sz w:val="22"/>
                <w:szCs w:val="22"/>
              </w:rPr>
            </w:pPr>
            <w:r w:rsidRPr="00F72B34">
              <w:rPr>
                <w:b/>
                <w:smallCaps/>
                <w:sz w:val="22"/>
              </w:rPr>
              <w:t>Investičná pomoc výskumným infraštruktúram</w:t>
            </w:r>
          </w:p>
        </w:tc>
        <w:tc>
          <w:tcPr>
            <w:tcW w:w="2330" w:type="pct"/>
            <w:shd w:val="clear" w:color="auto" w:fill="B8CCE4"/>
          </w:tcPr>
          <w:p w14:paraId="6E9E4C9F" w14:textId="77777777" w:rsidR="00BB080C" w:rsidRPr="0060289D" w:rsidRDefault="00BB080C" w:rsidP="002B692E">
            <w:pPr>
              <w:jc w:val="center"/>
              <w:rPr>
                <w:sz w:val="22"/>
                <w:szCs w:val="22"/>
              </w:rPr>
            </w:pPr>
            <w:r w:rsidRPr="00F72B34">
              <w:rPr>
                <w:b/>
                <w:smallCaps/>
                <w:sz w:val="22"/>
              </w:rPr>
              <w:t>Kontrola zlučiteľnosti (OK?)</w:t>
            </w:r>
          </w:p>
        </w:tc>
      </w:tr>
      <w:tr w:rsidR="00C854E6" w:rsidRPr="0060289D" w14:paraId="6645D6F9" w14:textId="77777777" w:rsidTr="00A33674">
        <w:tc>
          <w:tcPr>
            <w:tcW w:w="2670" w:type="pct"/>
            <w:shd w:val="clear" w:color="auto" w:fill="auto"/>
          </w:tcPr>
          <w:p w14:paraId="5847CB23" w14:textId="5EC3CF3F" w:rsidR="00C854E6" w:rsidRPr="0060289D" w:rsidRDefault="00C854E6" w:rsidP="0036314E">
            <w:pPr>
              <w:numPr>
                <w:ilvl w:val="0"/>
                <w:numId w:val="15"/>
              </w:numPr>
              <w:autoSpaceDE w:val="0"/>
              <w:autoSpaceDN w:val="0"/>
              <w:adjustRightInd w:val="0"/>
              <w:ind w:left="317" w:hanging="283"/>
              <w:jc w:val="both"/>
              <w:rPr>
                <w:sz w:val="22"/>
                <w:szCs w:val="22"/>
              </w:rPr>
            </w:pPr>
            <w:r w:rsidRPr="0060289D">
              <w:rPr>
                <w:sz w:val="22"/>
              </w:rPr>
              <w:t>Zlučiteľná</w:t>
            </w:r>
            <w:r w:rsidR="0060289D">
              <w:rPr>
                <w:sz w:val="22"/>
              </w:rPr>
              <w:t xml:space="preserve"> a </w:t>
            </w:r>
            <w:r w:rsidRPr="0060289D">
              <w:rPr>
                <w:sz w:val="22"/>
              </w:rPr>
              <w:t>oslobodená od notifikačnej povinnosti za predpokladu, že sú splnené všeobecné podmienky zlučiteľnosti (kapitola I)</w:t>
            </w:r>
            <w:r w:rsidR="0060289D">
              <w:rPr>
                <w:sz w:val="22"/>
              </w:rPr>
              <w:t xml:space="preserve"> a </w:t>
            </w:r>
            <w:r w:rsidRPr="0060289D">
              <w:rPr>
                <w:sz w:val="22"/>
              </w:rPr>
              <w:t>podmienky tohto článku (odsek 1).</w:t>
            </w:r>
          </w:p>
        </w:tc>
        <w:tc>
          <w:tcPr>
            <w:tcW w:w="2330" w:type="pct"/>
            <w:shd w:val="clear" w:color="auto" w:fill="auto"/>
          </w:tcPr>
          <w:p w14:paraId="5548D5FB" w14:textId="77777777" w:rsidR="00C854E6" w:rsidRPr="0060289D" w:rsidRDefault="00C854E6" w:rsidP="002B692E">
            <w:pPr>
              <w:rPr>
                <w:sz w:val="22"/>
                <w:szCs w:val="22"/>
              </w:rPr>
            </w:pPr>
          </w:p>
        </w:tc>
      </w:tr>
      <w:tr w:rsidR="00C854E6" w:rsidRPr="0060289D" w14:paraId="0D14C0E2" w14:textId="77777777" w:rsidTr="00A33674">
        <w:tc>
          <w:tcPr>
            <w:tcW w:w="2670" w:type="pct"/>
            <w:shd w:val="clear" w:color="auto" w:fill="auto"/>
          </w:tcPr>
          <w:p w14:paraId="2054F1AA" w14:textId="177897BD" w:rsidR="00C854E6" w:rsidRPr="0060289D" w:rsidRDefault="00C854E6" w:rsidP="0036314E">
            <w:pPr>
              <w:numPr>
                <w:ilvl w:val="0"/>
                <w:numId w:val="15"/>
              </w:numPr>
              <w:autoSpaceDE w:val="0"/>
              <w:autoSpaceDN w:val="0"/>
              <w:adjustRightInd w:val="0"/>
              <w:ind w:left="317" w:hanging="283"/>
              <w:jc w:val="both"/>
              <w:rPr>
                <w:sz w:val="22"/>
                <w:szCs w:val="22"/>
              </w:rPr>
            </w:pPr>
            <w:r w:rsidRPr="0060289D">
              <w:rPr>
                <w:sz w:val="22"/>
              </w:rPr>
              <w:t xml:space="preserve">Ak sa infraštruktúra </w:t>
            </w:r>
            <w:r w:rsidRPr="00F72B34">
              <w:rPr>
                <w:b/>
                <w:sz w:val="22"/>
              </w:rPr>
              <w:t>používa tak pri hospodárskej, ako aj pri nehospodárskej</w:t>
            </w:r>
            <w:r w:rsidRPr="0060289D">
              <w:rPr>
                <w:sz w:val="22"/>
              </w:rPr>
              <w:t xml:space="preserve"> činnosti, financovanie</w:t>
            </w:r>
            <w:r w:rsidR="0060289D">
              <w:rPr>
                <w:sz w:val="22"/>
              </w:rPr>
              <w:t xml:space="preserve"> a </w:t>
            </w:r>
            <w:r w:rsidRPr="0060289D">
              <w:rPr>
                <w:sz w:val="22"/>
              </w:rPr>
              <w:t>náklady na každý druh činnosti, ako aj príjmy</w:t>
            </w:r>
            <w:r w:rsidR="0060289D">
              <w:rPr>
                <w:sz w:val="22"/>
              </w:rPr>
              <w:t xml:space="preserve"> z </w:t>
            </w:r>
            <w:r w:rsidRPr="0060289D">
              <w:rPr>
                <w:sz w:val="22"/>
              </w:rPr>
              <w:t>každého druhu činnosti sa zaúčtovávajú osobitne na základe dôsledne uplatňovaných</w:t>
            </w:r>
            <w:r w:rsidR="0060289D">
              <w:rPr>
                <w:sz w:val="22"/>
              </w:rPr>
              <w:t xml:space="preserve"> a </w:t>
            </w:r>
            <w:r w:rsidRPr="0060289D">
              <w:rPr>
                <w:sz w:val="22"/>
              </w:rPr>
              <w:t>objektívne zdôvodniteľných zásad nákladového účtovníctva (odsek 2).</w:t>
            </w:r>
          </w:p>
        </w:tc>
        <w:tc>
          <w:tcPr>
            <w:tcW w:w="2330" w:type="pct"/>
            <w:shd w:val="clear" w:color="auto" w:fill="auto"/>
          </w:tcPr>
          <w:p w14:paraId="75C7CD1D" w14:textId="77777777" w:rsidR="00C854E6" w:rsidRPr="0060289D" w:rsidRDefault="00C854E6" w:rsidP="002B692E">
            <w:pPr>
              <w:rPr>
                <w:sz w:val="22"/>
                <w:szCs w:val="22"/>
              </w:rPr>
            </w:pPr>
          </w:p>
        </w:tc>
      </w:tr>
      <w:tr w:rsidR="00C854E6" w:rsidRPr="0060289D" w14:paraId="0CB2529B" w14:textId="77777777" w:rsidTr="00A33674">
        <w:tc>
          <w:tcPr>
            <w:tcW w:w="2670" w:type="pct"/>
            <w:shd w:val="clear" w:color="auto" w:fill="auto"/>
          </w:tcPr>
          <w:p w14:paraId="70384E94" w14:textId="77777777" w:rsidR="00C854E6" w:rsidRPr="0060289D" w:rsidRDefault="00C854E6" w:rsidP="0036314E">
            <w:pPr>
              <w:numPr>
                <w:ilvl w:val="0"/>
                <w:numId w:val="15"/>
              </w:numPr>
              <w:autoSpaceDE w:val="0"/>
              <w:autoSpaceDN w:val="0"/>
              <w:adjustRightInd w:val="0"/>
              <w:ind w:left="317" w:hanging="283"/>
              <w:jc w:val="both"/>
              <w:rPr>
                <w:sz w:val="22"/>
                <w:szCs w:val="22"/>
              </w:rPr>
            </w:pPr>
            <w:r w:rsidRPr="0060289D">
              <w:rPr>
                <w:sz w:val="22"/>
              </w:rPr>
              <w:t xml:space="preserve">Za prevádzku alebo používanie infraštruktúry je účtovaná </w:t>
            </w:r>
            <w:r w:rsidRPr="00F72B34">
              <w:rPr>
                <w:b/>
                <w:sz w:val="22"/>
              </w:rPr>
              <w:t>trhová cena</w:t>
            </w:r>
            <w:r w:rsidRPr="0060289D">
              <w:rPr>
                <w:sz w:val="22"/>
              </w:rPr>
              <w:t xml:space="preserve"> (odsek 3).</w:t>
            </w:r>
          </w:p>
        </w:tc>
        <w:tc>
          <w:tcPr>
            <w:tcW w:w="2330" w:type="pct"/>
            <w:shd w:val="clear" w:color="auto" w:fill="auto"/>
          </w:tcPr>
          <w:p w14:paraId="3B2B719C" w14:textId="77777777" w:rsidR="00C854E6" w:rsidRPr="0060289D" w:rsidRDefault="00C854E6" w:rsidP="002B692E">
            <w:pPr>
              <w:rPr>
                <w:sz w:val="22"/>
                <w:szCs w:val="22"/>
              </w:rPr>
            </w:pPr>
          </w:p>
        </w:tc>
      </w:tr>
      <w:tr w:rsidR="00C854E6" w:rsidRPr="0060289D" w14:paraId="5A9E572B" w14:textId="77777777" w:rsidTr="00A33674">
        <w:tc>
          <w:tcPr>
            <w:tcW w:w="2670" w:type="pct"/>
            <w:shd w:val="clear" w:color="auto" w:fill="auto"/>
          </w:tcPr>
          <w:p w14:paraId="3017AB1F" w14:textId="3BC8C3CE" w:rsidR="00C854E6" w:rsidRPr="0060289D" w:rsidRDefault="00C854E6" w:rsidP="0036314E">
            <w:pPr>
              <w:numPr>
                <w:ilvl w:val="0"/>
                <w:numId w:val="15"/>
              </w:numPr>
              <w:autoSpaceDE w:val="0"/>
              <w:autoSpaceDN w:val="0"/>
              <w:adjustRightInd w:val="0"/>
              <w:ind w:left="317" w:hanging="283"/>
              <w:jc w:val="both"/>
              <w:rPr>
                <w:sz w:val="22"/>
                <w:szCs w:val="22"/>
              </w:rPr>
            </w:pPr>
            <w:r w:rsidRPr="00F72B34">
              <w:rPr>
                <w:b/>
                <w:sz w:val="22"/>
              </w:rPr>
              <w:t>Prístup je otvorený</w:t>
            </w:r>
            <w:r w:rsidRPr="0060289D">
              <w:rPr>
                <w:sz w:val="22"/>
              </w:rPr>
              <w:t xml:space="preserve"> pre viacero používateľov na transparentnom</w:t>
            </w:r>
            <w:r w:rsidR="0060289D">
              <w:rPr>
                <w:sz w:val="22"/>
              </w:rPr>
              <w:t xml:space="preserve"> a </w:t>
            </w:r>
            <w:r w:rsidRPr="0060289D">
              <w:rPr>
                <w:sz w:val="22"/>
              </w:rPr>
              <w:t>nediskriminačnom základe. Podniky, ktoré financovali aspoň 10</w:t>
            </w:r>
            <w:r w:rsidR="0060289D">
              <w:rPr>
                <w:sz w:val="22"/>
              </w:rPr>
              <w:t> %</w:t>
            </w:r>
            <w:r w:rsidRPr="0060289D">
              <w:rPr>
                <w:sz w:val="22"/>
              </w:rPr>
              <w:t xml:space="preserve"> investičných nákladov, môžu získať prednostný prístup za výhodnejších podmienok úmerne</w:t>
            </w:r>
            <w:r w:rsidR="0060289D">
              <w:rPr>
                <w:sz w:val="22"/>
              </w:rPr>
              <w:t xml:space="preserve"> k </w:t>
            </w:r>
            <w:r w:rsidRPr="0060289D">
              <w:rPr>
                <w:sz w:val="22"/>
              </w:rPr>
              <w:t>ich príspevku na investičné náklady, pričom podmienky prednostného prístupu sa zverejnia (odsek 4).</w:t>
            </w:r>
          </w:p>
        </w:tc>
        <w:tc>
          <w:tcPr>
            <w:tcW w:w="2330" w:type="pct"/>
            <w:shd w:val="clear" w:color="auto" w:fill="auto"/>
          </w:tcPr>
          <w:p w14:paraId="170CA18D" w14:textId="77777777" w:rsidR="00C854E6" w:rsidRPr="0060289D" w:rsidRDefault="00C854E6" w:rsidP="002B692E">
            <w:pPr>
              <w:rPr>
                <w:sz w:val="22"/>
                <w:szCs w:val="22"/>
              </w:rPr>
            </w:pPr>
          </w:p>
        </w:tc>
      </w:tr>
      <w:tr w:rsidR="00C854E6" w:rsidRPr="0060289D" w14:paraId="76648AE5" w14:textId="77777777" w:rsidTr="00A33674">
        <w:tc>
          <w:tcPr>
            <w:tcW w:w="2670" w:type="pct"/>
            <w:shd w:val="clear" w:color="auto" w:fill="auto"/>
          </w:tcPr>
          <w:p w14:paraId="0782E843" w14:textId="3AE4E1D2" w:rsidR="00C854E6" w:rsidRPr="0060289D" w:rsidRDefault="00C854E6" w:rsidP="0036314E">
            <w:pPr>
              <w:numPr>
                <w:ilvl w:val="0"/>
                <w:numId w:val="15"/>
              </w:numPr>
              <w:autoSpaceDE w:val="0"/>
              <w:autoSpaceDN w:val="0"/>
              <w:adjustRightInd w:val="0"/>
              <w:ind w:left="317" w:hanging="283"/>
              <w:jc w:val="both"/>
              <w:rPr>
                <w:sz w:val="22"/>
                <w:szCs w:val="22"/>
              </w:rPr>
            </w:pPr>
            <w:r w:rsidRPr="00F72B34">
              <w:rPr>
                <w:b/>
                <w:sz w:val="22"/>
              </w:rPr>
              <w:t>Oprávnené náklady</w:t>
            </w:r>
            <w:r w:rsidRPr="0060289D">
              <w:rPr>
                <w:sz w:val="22"/>
              </w:rPr>
              <w:t>: investičné náklady na hmotné</w:t>
            </w:r>
            <w:r w:rsidR="0060289D">
              <w:rPr>
                <w:sz w:val="22"/>
              </w:rPr>
              <w:t xml:space="preserve"> a </w:t>
            </w:r>
            <w:r w:rsidRPr="0060289D">
              <w:rPr>
                <w:sz w:val="22"/>
              </w:rPr>
              <w:t>nehmotné aktíva (odsek 5).</w:t>
            </w:r>
          </w:p>
        </w:tc>
        <w:tc>
          <w:tcPr>
            <w:tcW w:w="2330" w:type="pct"/>
            <w:shd w:val="clear" w:color="auto" w:fill="auto"/>
          </w:tcPr>
          <w:p w14:paraId="44150B6F" w14:textId="77777777" w:rsidR="00C854E6" w:rsidRPr="0060289D" w:rsidRDefault="00C854E6" w:rsidP="002B692E">
            <w:pPr>
              <w:rPr>
                <w:sz w:val="22"/>
                <w:szCs w:val="22"/>
              </w:rPr>
            </w:pPr>
          </w:p>
        </w:tc>
      </w:tr>
      <w:tr w:rsidR="00C854E6" w:rsidRPr="0060289D" w14:paraId="56943E00" w14:textId="77777777" w:rsidTr="00A33674">
        <w:tc>
          <w:tcPr>
            <w:tcW w:w="2670" w:type="pct"/>
            <w:shd w:val="clear" w:color="auto" w:fill="auto"/>
          </w:tcPr>
          <w:p w14:paraId="0A3170C6" w14:textId="1BB75F9E" w:rsidR="00C854E6" w:rsidRPr="0060289D" w:rsidRDefault="00C854E6" w:rsidP="0036314E">
            <w:pPr>
              <w:numPr>
                <w:ilvl w:val="0"/>
                <w:numId w:val="15"/>
              </w:numPr>
              <w:autoSpaceDE w:val="0"/>
              <w:autoSpaceDN w:val="0"/>
              <w:adjustRightInd w:val="0"/>
              <w:ind w:left="317" w:hanging="283"/>
              <w:jc w:val="both"/>
              <w:rPr>
                <w:sz w:val="22"/>
                <w:szCs w:val="22"/>
              </w:rPr>
            </w:pPr>
            <w:r w:rsidRPr="00F72B34">
              <w:rPr>
                <w:b/>
                <w:sz w:val="22"/>
              </w:rPr>
              <w:t>Intenzita pomoci</w:t>
            </w:r>
            <w:r w:rsidRPr="0060289D">
              <w:rPr>
                <w:sz w:val="22"/>
              </w:rPr>
              <w:t xml:space="preserve"> nesmie presiahnuť 50</w:t>
            </w:r>
            <w:r w:rsidR="0060289D">
              <w:rPr>
                <w:sz w:val="22"/>
              </w:rPr>
              <w:t> %</w:t>
            </w:r>
            <w:r w:rsidRPr="0060289D">
              <w:rPr>
                <w:sz w:val="22"/>
              </w:rPr>
              <w:t xml:space="preserve"> oprávnených nákladov (odsek 6).</w:t>
            </w:r>
          </w:p>
        </w:tc>
        <w:tc>
          <w:tcPr>
            <w:tcW w:w="2330" w:type="pct"/>
            <w:shd w:val="clear" w:color="auto" w:fill="auto"/>
          </w:tcPr>
          <w:p w14:paraId="25C01FE4" w14:textId="77777777" w:rsidR="00C854E6" w:rsidRPr="0060289D" w:rsidRDefault="00C854E6" w:rsidP="002B692E">
            <w:pPr>
              <w:rPr>
                <w:sz w:val="22"/>
                <w:szCs w:val="22"/>
              </w:rPr>
            </w:pPr>
          </w:p>
        </w:tc>
      </w:tr>
      <w:tr w:rsidR="00BB080C" w:rsidRPr="0060289D" w14:paraId="4B8CCFC8" w14:textId="77777777" w:rsidTr="00A33674">
        <w:tc>
          <w:tcPr>
            <w:tcW w:w="2670" w:type="pct"/>
            <w:shd w:val="clear" w:color="auto" w:fill="auto"/>
          </w:tcPr>
          <w:p w14:paraId="101B6D7B" w14:textId="227195F6" w:rsidR="00BB080C" w:rsidRPr="0060289D" w:rsidRDefault="004B5B21" w:rsidP="0036314E">
            <w:pPr>
              <w:numPr>
                <w:ilvl w:val="0"/>
                <w:numId w:val="25"/>
              </w:numPr>
              <w:autoSpaceDE w:val="0"/>
              <w:autoSpaceDN w:val="0"/>
              <w:adjustRightInd w:val="0"/>
              <w:ind w:left="317" w:hanging="283"/>
              <w:jc w:val="both"/>
              <w:rPr>
                <w:sz w:val="22"/>
                <w:szCs w:val="22"/>
              </w:rPr>
            </w:pPr>
            <w:r w:rsidRPr="0060289D">
              <w:rPr>
                <w:sz w:val="22"/>
              </w:rPr>
              <w:t>Ak sa verejné financovanie poskytuje na hospodárske aj nehospodárske činnosti, členské štáty musia zaviesť mechanizmus monitorovania</w:t>
            </w:r>
            <w:r w:rsidR="0060289D">
              <w:rPr>
                <w:sz w:val="22"/>
              </w:rPr>
              <w:t xml:space="preserve"> a </w:t>
            </w:r>
            <w:r w:rsidRPr="0060289D">
              <w:rPr>
                <w:sz w:val="22"/>
              </w:rPr>
              <w:t>spätného vymáhania</w:t>
            </w:r>
            <w:r w:rsidR="0060289D">
              <w:rPr>
                <w:sz w:val="22"/>
              </w:rPr>
              <w:t xml:space="preserve"> s </w:t>
            </w:r>
            <w:r w:rsidRPr="0060289D">
              <w:rPr>
                <w:sz w:val="22"/>
              </w:rPr>
              <w:t>cieľom zabezpečiť, aby sa uplatniteľná intenzita pomoci nepresiahla</w:t>
            </w:r>
            <w:r w:rsidR="0060289D">
              <w:rPr>
                <w:sz w:val="22"/>
              </w:rPr>
              <w:t xml:space="preserve"> v </w:t>
            </w:r>
            <w:r w:rsidRPr="0060289D">
              <w:rPr>
                <w:sz w:val="22"/>
              </w:rPr>
              <w:t>dôsledku zvýšenia podielu hospodárskych činností</w:t>
            </w:r>
            <w:r w:rsidR="0060289D">
              <w:rPr>
                <w:sz w:val="22"/>
              </w:rPr>
              <w:t xml:space="preserve"> v </w:t>
            </w:r>
            <w:r w:rsidRPr="0060289D">
              <w:rPr>
                <w:sz w:val="22"/>
              </w:rPr>
              <w:t>porovnaní so situáciou očakávanou ku dňu poskytnutia pomoc (odsek 7).</w:t>
            </w:r>
          </w:p>
        </w:tc>
        <w:tc>
          <w:tcPr>
            <w:tcW w:w="2330" w:type="pct"/>
            <w:shd w:val="clear" w:color="auto" w:fill="auto"/>
          </w:tcPr>
          <w:p w14:paraId="0743B53E" w14:textId="77777777" w:rsidR="00BB080C" w:rsidRPr="0060289D" w:rsidRDefault="00BB080C" w:rsidP="002B692E">
            <w:pPr>
              <w:rPr>
                <w:sz w:val="22"/>
                <w:szCs w:val="22"/>
              </w:rPr>
            </w:pPr>
          </w:p>
        </w:tc>
      </w:tr>
    </w:tbl>
    <w:p w14:paraId="740C17B3" w14:textId="77777777" w:rsidR="00E002A5" w:rsidRPr="0060289D" w:rsidRDefault="00E002A5" w:rsidP="002B692E">
      <w:pPr>
        <w:jc w:val="center"/>
        <w:rPr>
          <w:sz w:val="22"/>
          <w:szCs w:val="22"/>
        </w:rPr>
      </w:pPr>
    </w:p>
    <w:p w14:paraId="0EF62B63" w14:textId="77777777" w:rsidR="00593387" w:rsidRPr="0060289D" w:rsidRDefault="00593387" w:rsidP="002B692E">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805"/>
      </w:tblGrid>
      <w:tr w:rsidR="006C3A27" w:rsidRPr="0060289D" w14:paraId="5836220C" w14:textId="77777777" w:rsidTr="00A33674">
        <w:tc>
          <w:tcPr>
            <w:tcW w:w="2670" w:type="pct"/>
            <w:shd w:val="clear" w:color="auto" w:fill="B8CCE4"/>
          </w:tcPr>
          <w:p w14:paraId="14EB2419" w14:textId="77777777" w:rsidR="00B82243" w:rsidRPr="00F72B34" w:rsidRDefault="00B82243" w:rsidP="002B692E">
            <w:pPr>
              <w:ind w:left="360"/>
              <w:jc w:val="center"/>
              <w:rPr>
                <w:b/>
                <w:smallCaps/>
                <w:sz w:val="22"/>
                <w:szCs w:val="22"/>
              </w:rPr>
            </w:pPr>
            <w:r w:rsidRPr="00F72B34">
              <w:rPr>
                <w:b/>
                <w:smallCaps/>
                <w:sz w:val="22"/>
              </w:rPr>
              <w:t>Článok 27</w:t>
            </w:r>
          </w:p>
          <w:p w14:paraId="1BD4903A" w14:textId="77777777" w:rsidR="00BB080C" w:rsidRPr="0060289D" w:rsidRDefault="000A1E85" w:rsidP="002B692E">
            <w:pPr>
              <w:ind w:left="360"/>
              <w:jc w:val="center"/>
              <w:rPr>
                <w:sz w:val="22"/>
                <w:szCs w:val="22"/>
              </w:rPr>
            </w:pPr>
            <w:r w:rsidRPr="00F72B34">
              <w:rPr>
                <w:b/>
                <w:smallCaps/>
                <w:sz w:val="22"/>
              </w:rPr>
              <w:t>Pomoc pre inovačné zoskupenia</w:t>
            </w:r>
          </w:p>
        </w:tc>
        <w:tc>
          <w:tcPr>
            <w:tcW w:w="2330" w:type="pct"/>
            <w:shd w:val="clear" w:color="auto" w:fill="B8CCE4"/>
          </w:tcPr>
          <w:p w14:paraId="44ADBCF0" w14:textId="77777777" w:rsidR="00BB080C" w:rsidRPr="0060289D" w:rsidRDefault="00BB080C" w:rsidP="002B692E">
            <w:pPr>
              <w:jc w:val="center"/>
              <w:rPr>
                <w:sz w:val="22"/>
                <w:szCs w:val="22"/>
              </w:rPr>
            </w:pPr>
            <w:r w:rsidRPr="00F72B34">
              <w:rPr>
                <w:b/>
                <w:smallCaps/>
                <w:sz w:val="22"/>
              </w:rPr>
              <w:t>Kontrola zlučiteľnosti (OK?)</w:t>
            </w:r>
          </w:p>
        </w:tc>
      </w:tr>
      <w:tr w:rsidR="00C454A9" w:rsidRPr="0060289D" w14:paraId="73A74252" w14:textId="77777777" w:rsidTr="00A33674">
        <w:tc>
          <w:tcPr>
            <w:tcW w:w="2670" w:type="pct"/>
            <w:shd w:val="clear" w:color="auto" w:fill="auto"/>
          </w:tcPr>
          <w:p w14:paraId="2FC4FE8D" w14:textId="70A6B2EF" w:rsidR="00C454A9" w:rsidRPr="0060289D" w:rsidRDefault="00C454A9" w:rsidP="00FE40CA">
            <w:pPr>
              <w:autoSpaceDE w:val="0"/>
              <w:autoSpaceDN w:val="0"/>
              <w:adjustRightInd w:val="0"/>
              <w:jc w:val="both"/>
              <w:rPr>
                <w:sz w:val="22"/>
                <w:szCs w:val="22"/>
              </w:rPr>
            </w:pPr>
            <w:r w:rsidRPr="0060289D">
              <w:rPr>
                <w:sz w:val="22"/>
              </w:rPr>
              <w:t>Zlučiteľná</w:t>
            </w:r>
            <w:r w:rsidR="0060289D">
              <w:rPr>
                <w:sz w:val="22"/>
              </w:rPr>
              <w:t xml:space="preserve"> a </w:t>
            </w:r>
            <w:r w:rsidRPr="0060289D">
              <w:rPr>
                <w:sz w:val="22"/>
              </w:rPr>
              <w:t>oslobodená od notifikačnej povinnosti za predpokladu, že sú splnené všeobecné podmienky zlučiteľnosti (kapitola I)</w:t>
            </w:r>
            <w:r w:rsidR="0060289D">
              <w:rPr>
                <w:sz w:val="22"/>
              </w:rPr>
              <w:t xml:space="preserve"> a </w:t>
            </w:r>
            <w:r w:rsidRPr="0060289D">
              <w:rPr>
                <w:sz w:val="22"/>
              </w:rPr>
              <w:t>podmienky tohto článku (odsek 1).</w:t>
            </w:r>
          </w:p>
        </w:tc>
        <w:tc>
          <w:tcPr>
            <w:tcW w:w="2330" w:type="pct"/>
            <w:shd w:val="clear" w:color="auto" w:fill="auto"/>
          </w:tcPr>
          <w:p w14:paraId="3366390C" w14:textId="77777777" w:rsidR="00C454A9" w:rsidRPr="0060289D" w:rsidRDefault="00C454A9" w:rsidP="002B692E">
            <w:pPr>
              <w:rPr>
                <w:sz w:val="22"/>
                <w:szCs w:val="22"/>
              </w:rPr>
            </w:pPr>
          </w:p>
        </w:tc>
      </w:tr>
      <w:tr w:rsidR="00C454A9" w:rsidRPr="0060289D" w14:paraId="1FC89819" w14:textId="77777777" w:rsidTr="00A33674">
        <w:tc>
          <w:tcPr>
            <w:tcW w:w="2670" w:type="pct"/>
            <w:shd w:val="clear" w:color="auto" w:fill="auto"/>
          </w:tcPr>
          <w:p w14:paraId="72A83022" w14:textId="77777777" w:rsidR="00C454A9" w:rsidRPr="0060289D" w:rsidRDefault="00C454A9" w:rsidP="0036314E">
            <w:pPr>
              <w:numPr>
                <w:ilvl w:val="0"/>
                <w:numId w:val="26"/>
              </w:numPr>
              <w:autoSpaceDE w:val="0"/>
              <w:autoSpaceDN w:val="0"/>
              <w:adjustRightInd w:val="0"/>
              <w:ind w:left="317" w:hanging="283"/>
              <w:jc w:val="both"/>
              <w:rPr>
                <w:sz w:val="22"/>
                <w:szCs w:val="22"/>
              </w:rPr>
            </w:pPr>
            <w:r w:rsidRPr="0060289D">
              <w:rPr>
                <w:sz w:val="22"/>
              </w:rPr>
              <w:t xml:space="preserve">Pomoc sa poskytuje výhradne </w:t>
            </w:r>
            <w:r w:rsidRPr="00F72B34">
              <w:rPr>
                <w:b/>
                <w:sz w:val="22"/>
              </w:rPr>
              <w:t>právnickej osobe prevádzkujúcej inovačné zoskupenie (klastrovej organizácii)</w:t>
            </w:r>
            <w:r w:rsidRPr="0060289D">
              <w:rPr>
                <w:sz w:val="22"/>
              </w:rPr>
              <w:t xml:space="preserve"> (odsek 2). </w:t>
            </w:r>
          </w:p>
        </w:tc>
        <w:tc>
          <w:tcPr>
            <w:tcW w:w="2330" w:type="pct"/>
            <w:shd w:val="clear" w:color="auto" w:fill="auto"/>
          </w:tcPr>
          <w:p w14:paraId="394B7B5E" w14:textId="77777777" w:rsidR="00C454A9" w:rsidRPr="0060289D" w:rsidRDefault="00C454A9" w:rsidP="002B692E">
            <w:pPr>
              <w:rPr>
                <w:sz w:val="22"/>
                <w:szCs w:val="22"/>
              </w:rPr>
            </w:pPr>
          </w:p>
        </w:tc>
      </w:tr>
      <w:tr w:rsidR="00C454A9" w:rsidRPr="0060289D" w14:paraId="68682BF6" w14:textId="77777777" w:rsidTr="00A33674">
        <w:tc>
          <w:tcPr>
            <w:tcW w:w="2670" w:type="pct"/>
            <w:shd w:val="clear" w:color="auto" w:fill="auto"/>
          </w:tcPr>
          <w:p w14:paraId="6D7FAD7A" w14:textId="66C40BE0" w:rsidR="00C454A9" w:rsidRPr="0060289D" w:rsidRDefault="00C454A9" w:rsidP="0036314E">
            <w:pPr>
              <w:numPr>
                <w:ilvl w:val="0"/>
                <w:numId w:val="26"/>
              </w:numPr>
              <w:autoSpaceDE w:val="0"/>
              <w:autoSpaceDN w:val="0"/>
              <w:adjustRightInd w:val="0"/>
              <w:ind w:left="317" w:hanging="283"/>
              <w:jc w:val="both"/>
              <w:rPr>
                <w:sz w:val="22"/>
                <w:szCs w:val="22"/>
              </w:rPr>
            </w:pPr>
            <w:r w:rsidRPr="00F72B34">
              <w:rPr>
                <w:b/>
                <w:sz w:val="22"/>
              </w:rPr>
              <w:t>Otvorený prístup</w:t>
            </w:r>
            <w:r w:rsidR="0060289D">
              <w:rPr>
                <w:sz w:val="22"/>
              </w:rPr>
              <w:t xml:space="preserve"> k </w:t>
            </w:r>
            <w:r w:rsidRPr="0060289D">
              <w:rPr>
                <w:sz w:val="22"/>
              </w:rPr>
              <w:t>priestorom, zariadeniam</w:t>
            </w:r>
            <w:r w:rsidR="0060289D">
              <w:rPr>
                <w:sz w:val="22"/>
              </w:rPr>
              <w:t xml:space="preserve"> a </w:t>
            </w:r>
            <w:r w:rsidRPr="0060289D">
              <w:rPr>
                <w:sz w:val="22"/>
              </w:rPr>
              <w:t>činnostiam zoskupenia pre viacerých používateľov na transparentnom</w:t>
            </w:r>
            <w:r w:rsidR="0060289D">
              <w:rPr>
                <w:sz w:val="22"/>
              </w:rPr>
              <w:t xml:space="preserve"> a </w:t>
            </w:r>
            <w:r w:rsidRPr="0060289D">
              <w:rPr>
                <w:sz w:val="22"/>
              </w:rPr>
              <w:t>nediskriminačnom základe. Podniky, ktoré financujú aspoň 10</w:t>
            </w:r>
            <w:r w:rsidR="0060289D">
              <w:rPr>
                <w:sz w:val="22"/>
              </w:rPr>
              <w:t> %</w:t>
            </w:r>
            <w:r w:rsidRPr="0060289D">
              <w:rPr>
                <w:sz w:val="22"/>
              </w:rPr>
              <w:t xml:space="preserve"> investičných nákladov, môžu získať prednostný prístup za výhodnejších podmienok úmerne</w:t>
            </w:r>
            <w:r w:rsidR="0060289D">
              <w:rPr>
                <w:sz w:val="22"/>
              </w:rPr>
              <w:t xml:space="preserve"> k </w:t>
            </w:r>
            <w:r w:rsidRPr="0060289D">
              <w:rPr>
                <w:sz w:val="22"/>
              </w:rPr>
              <w:t>príspevku podniku, pričom podmienky prednostného prístupu sa zverejnia (odsek 3).</w:t>
            </w:r>
          </w:p>
        </w:tc>
        <w:tc>
          <w:tcPr>
            <w:tcW w:w="2330" w:type="pct"/>
            <w:shd w:val="clear" w:color="auto" w:fill="auto"/>
          </w:tcPr>
          <w:p w14:paraId="562F1C94" w14:textId="77777777" w:rsidR="00C454A9" w:rsidRPr="0060289D" w:rsidRDefault="00C454A9" w:rsidP="002B692E">
            <w:pPr>
              <w:rPr>
                <w:sz w:val="22"/>
                <w:szCs w:val="22"/>
              </w:rPr>
            </w:pPr>
          </w:p>
        </w:tc>
      </w:tr>
      <w:tr w:rsidR="00C454A9" w:rsidRPr="0060289D" w14:paraId="44E06105" w14:textId="77777777" w:rsidTr="00A33674">
        <w:tc>
          <w:tcPr>
            <w:tcW w:w="2670" w:type="pct"/>
            <w:shd w:val="clear" w:color="auto" w:fill="auto"/>
          </w:tcPr>
          <w:p w14:paraId="7F6B602B" w14:textId="3D81388F" w:rsidR="00C454A9" w:rsidRPr="0060289D" w:rsidRDefault="00C454A9" w:rsidP="0036314E">
            <w:pPr>
              <w:numPr>
                <w:ilvl w:val="0"/>
                <w:numId w:val="26"/>
              </w:numPr>
              <w:autoSpaceDE w:val="0"/>
              <w:autoSpaceDN w:val="0"/>
              <w:adjustRightInd w:val="0"/>
              <w:ind w:left="317" w:hanging="283"/>
              <w:jc w:val="both"/>
              <w:rPr>
                <w:sz w:val="22"/>
                <w:szCs w:val="22"/>
              </w:rPr>
            </w:pPr>
            <w:r w:rsidRPr="0060289D">
              <w:rPr>
                <w:sz w:val="22"/>
              </w:rPr>
              <w:t>Poplatky účtované za zariadenia zoskupenia</w:t>
            </w:r>
            <w:r w:rsidR="0060289D">
              <w:rPr>
                <w:sz w:val="22"/>
              </w:rPr>
              <w:t xml:space="preserve"> a </w:t>
            </w:r>
            <w:r w:rsidRPr="0060289D">
              <w:rPr>
                <w:sz w:val="22"/>
              </w:rPr>
              <w:t xml:space="preserve">za účasť na činnostiach zoskupenia zodpovedajú </w:t>
            </w:r>
            <w:r w:rsidRPr="00F72B34">
              <w:rPr>
                <w:b/>
                <w:sz w:val="22"/>
              </w:rPr>
              <w:t>trhovej cene</w:t>
            </w:r>
            <w:r w:rsidRPr="0060289D">
              <w:rPr>
                <w:sz w:val="22"/>
              </w:rPr>
              <w:t xml:space="preserve"> alebo odzrkadľujú náklady na ne (odsek 4).</w:t>
            </w:r>
          </w:p>
        </w:tc>
        <w:tc>
          <w:tcPr>
            <w:tcW w:w="2330" w:type="pct"/>
            <w:shd w:val="clear" w:color="auto" w:fill="auto"/>
          </w:tcPr>
          <w:p w14:paraId="55554FB9" w14:textId="77777777" w:rsidR="00C454A9" w:rsidRPr="0060289D" w:rsidRDefault="00C454A9" w:rsidP="002B692E">
            <w:pPr>
              <w:rPr>
                <w:sz w:val="22"/>
                <w:szCs w:val="22"/>
              </w:rPr>
            </w:pPr>
          </w:p>
        </w:tc>
      </w:tr>
      <w:tr w:rsidR="00C454A9" w:rsidRPr="0060289D" w14:paraId="547CC2E8" w14:textId="77777777" w:rsidTr="00A33674">
        <w:tc>
          <w:tcPr>
            <w:tcW w:w="2670" w:type="pct"/>
            <w:shd w:val="clear" w:color="auto" w:fill="D9D9D9"/>
          </w:tcPr>
          <w:p w14:paraId="6EF6DD79" w14:textId="77777777" w:rsidR="00C454A9" w:rsidRPr="00F72B34" w:rsidRDefault="00C854E6" w:rsidP="00FE40CA">
            <w:pPr>
              <w:autoSpaceDE w:val="0"/>
              <w:autoSpaceDN w:val="0"/>
              <w:adjustRightInd w:val="0"/>
              <w:jc w:val="both"/>
              <w:rPr>
                <w:b/>
                <w:sz w:val="22"/>
                <w:szCs w:val="22"/>
              </w:rPr>
            </w:pPr>
            <w:r w:rsidRPr="00F72B34">
              <w:rPr>
                <w:b/>
                <w:sz w:val="22"/>
              </w:rPr>
              <w:t>Investičná pomoc</w:t>
            </w:r>
          </w:p>
        </w:tc>
        <w:tc>
          <w:tcPr>
            <w:tcW w:w="2330" w:type="pct"/>
            <w:shd w:val="clear" w:color="auto" w:fill="D9D9D9"/>
          </w:tcPr>
          <w:p w14:paraId="0F9B50F0" w14:textId="77777777" w:rsidR="00C454A9" w:rsidRPr="0060289D" w:rsidRDefault="00C454A9" w:rsidP="002B692E">
            <w:pPr>
              <w:rPr>
                <w:sz w:val="22"/>
                <w:szCs w:val="22"/>
              </w:rPr>
            </w:pPr>
          </w:p>
        </w:tc>
      </w:tr>
      <w:tr w:rsidR="00C854E6" w:rsidRPr="0060289D" w14:paraId="2B5A273A" w14:textId="77777777" w:rsidTr="00A33674">
        <w:tc>
          <w:tcPr>
            <w:tcW w:w="2670" w:type="pct"/>
            <w:shd w:val="clear" w:color="auto" w:fill="auto"/>
          </w:tcPr>
          <w:p w14:paraId="514E0F34" w14:textId="02D6BE03" w:rsidR="00C854E6" w:rsidRPr="0060289D" w:rsidRDefault="00C854E6" w:rsidP="0036314E">
            <w:pPr>
              <w:numPr>
                <w:ilvl w:val="0"/>
                <w:numId w:val="26"/>
              </w:numPr>
              <w:autoSpaceDE w:val="0"/>
              <w:autoSpaceDN w:val="0"/>
              <w:adjustRightInd w:val="0"/>
              <w:ind w:left="317" w:hanging="283"/>
              <w:jc w:val="both"/>
              <w:rPr>
                <w:sz w:val="22"/>
                <w:szCs w:val="22"/>
              </w:rPr>
            </w:pPr>
            <w:r w:rsidRPr="0060289D">
              <w:rPr>
                <w:sz w:val="22"/>
              </w:rPr>
              <w:t xml:space="preserve">Investičná pomoc sa môže poskytnúť na výstavbu alebo modernizáciu inovačných zoskupení. </w:t>
            </w:r>
            <w:r w:rsidRPr="00F72B34">
              <w:rPr>
                <w:b/>
                <w:sz w:val="22"/>
              </w:rPr>
              <w:t>Oprávnené náklady</w:t>
            </w:r>
            <w:r w:rsidRPr="0060289D">
              <w:rPr>
                <w:sz w:val="22"/>
              </w:rPr>
              <w:t>: investičné náklady na hmotné</w:t>
            </w:r>
            <w:r w:rsidR="0060289D">
              <w:rPr>
                <w:sz w:val="22"/>
              </w:rPr>
              <w:t xml:space="preserve"> a </w:t>
            </w:r>
            <w:r w:rsidRPr="0060289D">
              <w:rPr>
                <w:sz w:val="22"/>
              </w:rPr>
              <w:t>nehmotné aktíva (odsek 5).</w:t>
            </w:r>
          </w:p>
        </w:tc>
        <w:tc>
          <w:tcPr>
            <w:tcW w:w="2330" w:type="pct"/>
            <w:shd w:val="clear" w:color="auto" w:fill="auto"/>
          </w:tcPr>
          <w:p w14:paraId="3AAA1E53" w14:textId="77777777" w:rsidR="00C854E6" w:rsidRPr="0060289D" w:rsidRDefault="00C854E6" w:rsidP="002B692E">
            <w:pPr>
              <w:rPr>
                <w:sz w:val="22"/>
                <w:szCs w:val="22"/>
              </w:rPr>
            </w:pPr>
          </w:p>
        </w:tc>
      </w:tr>
      <w:tr w:rsidR="00C454A9" w:rsidRPr="0060289D" w14:paraId="18E7F3D7" w14:textId="77777777" w:rsidTr="00A33674">
        <w:tc>
          <w:tcPr>
            <w:tcW w:w="2670" w:type="pct"/>
            <w:shd w:val="clear" w:color="auto" w:fill="auto"/>
          </w:tcPr>
          <w:p w14:paraId="3C9FA414" w14:textId="038B875E" w:rsidR="00C454A9" w:rsidRPr="0060289D" w:rsidRDefault="00C854E6" w:rsidP="0036314E">
            <w:pPr>
              <w:numPr>
                <w:ilvl w:val="0"/>
                <w:numId w:val="26"/>
              </w:numPr>
              <w:autoSpaceDE w:val="0"/>
              <w:autoSpaceDN w:val="0"/>
              <w:adjustRightInd w:val="0"/>
              <w:ind w:left="317" w:hanging="283"/>
              <w:jc w:val="both"/>
              <w:rPr>
                <w:sz w:val="22"/>
                <w:szCs w:val="22"/>
              </w:rPr>
            </w:pPr>
            <w:r w:rsidRPr="00F72B34">
              <w:rPr>
                <w:b/>
                <w:sz w:val="22"/>
              </w:rPr>
              <w:t>Intenzita investičnej</w:t>
            </w:r>
            <w:r w:rsidRPr="0060289D">
              <w:rPr>
                <w:sz w:val="22"/>
              </w:rPr>
              <w:t xml:space="preserve"> </w:t>
            </w:r>
            <w:r w:rsidRPr="00F72B34">
              <w:rPr>
                <w:b/>
                <w:sz w:val="22"/>
              </w:rPr>
              <w:t>pomoci</w:t>
            </w:r>
            <w:r w:rsidRPr="0060289D">
              <w:rPr>
                <w:sz w:val="22"/>
              </w:rPr>
              <w:t xml:space="preserve">: </w:t>
            </w:r>
            <w:r w:rsidRPr="00F72B34">
              <w:rPr>
                <w:b/>
                <w:sz w:val="22"/>
              </w:rPr>
              <w:t>nesmie</w:t>
            </w:r>
            <w:r w:rsidRPr="0060289D">
              <w:rPr>
                <w:sz w:val="22"/>
              </w:rPr>
              <w:t xml:space="preserve"> presiahnuť 50</w:t>
            </w:r>
            <w:r w:rsidR="0060289D">
              <w:rPr>
                <w:sz w:val="22"/>
              </w:rPr>
              <w:t> %</w:t>
            </w:r>
            <w:r w:rsidRPr="0060289D">
              <w:rPr>
                <w:sz w:val="22"/>
              </w:rPr>
              <w:t xml:space="preserve"> oprávnených nákladov. Možnosť zvýšenia</w:t>
            </w:r>
            <w:r w:rsidR="0060289D">
              <w:rPr>
                <w:sz w:val="22"/>
              </w:rPr>
              <w:t xml:space="preserve"> o </w:t>
            </w:r>
            <w:r w:rsidRPr="0060289D">
              <w:rPr>
                <w:sz w:val="22"/>
              </w:rPr>
              <w:t>15 percentuálnych bodov pre inovačné zoskupenia nachádzajúce sa</w:t>
            </w:r>
            <w:r w:rsidR="0060289D">
              <w:rPr>
                <w:sz w:val="22"/>
              </w:rPr>
              <w:t xml:space="preserve"> v </w:t>
            </w:r>
            <w:r w:rsidRPr="0060289D">
              <w:rPr>
                <w:sz w:val="22"/>
              </w:rPr>
              <w:t>podporovaných oblastiach spĺňajúcich podmienky článku 107 ods. 3 písm. a) ZFEÚ</w:t>
            </w:r>
            <w:r w:rsidR="0060289D">
              <w:rPr>
                <w:sz w:val="22"/>
              </w:rPr>
              <w:t xml:space="preserve"> a o </w:t>
            </w:r>
            <w:r w:rsidRPr="0060289D">
              <w:rPr>
                <w:sz w:val="22"/>
              </w:rPr>
              <w:t>5 percentuálnych bodov pre inovačné zoskupenia nachádzajúce sa</w:t>
            </w:r>
            <w:r w:rsidR="0060289D">
              <w:rPr>
                <w:sz w:val="22"/>
              </w:rPr>
              <w:t xml:space="preserve"> v </w:t>
            </w:r>
            <w:r w:rsidRPr="0060289D">
              <w:rPr>
                <w:sz w:val="22"/>
              </w:rPr>
              <w:t>podporovaných oblastiach spĺňajúcich podmienky článku 107 ods. 3 písm. c) ZFEÚ (odsek 6).</w:t>
            </w:r>
          </w:p>
        </w:tc>
        <w:tc>
          <w:tcPr>
            <w:tcW w:w="2330" w:type="pct"/>
            <w:shd w:val="clear" w:color="auto" w:fill="auto"/>
          </w:tcPr>
          <w:p w14:paraId="53665C18" w14:textId="77777777" w:rsidR="00C454A9" w:rsidRPr="0060289D" w:rsidRDefault="00C454A9" w:rsidP="002B692E">
            <w:pPr>
              <w:rPr>
                <w:sz w:val="22"/>
                <w:szCs w:val="22"/>
              </w:rPr>
            </w:pPr>
          </w:p>
        </w:tc>
      </w:tr>
      <w:tr w:rsidR="00C854E6" w:rsidRPr="0060289D" w14:paraId="451A45FB" w14:textId="77777777" w:rsidTr="00A33674">
        <w:tc>
          <w:tcPr>
            <w:tcW w:w="2670" w:type="pct"/>
            <w:shd w:val="clear" w:color="auto" w:fill="D9D9D9"/>
          </w:tcPr>
          <w:p w14:paraId="158240E5" w14:textId="77777777" w:rsidR="00C854E6" w:rsidRPr="0060289D" w:rsidRDefault="00C854E6" w:rsidP="00FE40CA">
            <w:pPr>
              <w:autoSpaceDE w:val="0"/>
              <w:autoSpaceDN w:val="0"/>
              <w:adjustRightInd w:val="0"/>
              <w:jc w:val="both"/>
              <w:rPr>
                <w:b/>
                <w:sz w:val="22"/>
                <w:szCs w:val="22"/>
              </w:rPr>
            </w:pPr>
            <w:r w:rsidRPr="00F72B34">
              <w:rPr>
                <w:b/>
                <w:sz w:val="22"/>
              </w:rPr>
              <w:t>Prevádzková pomoc</w:t>
            </w:r>
          </w:p>
        </w:tc>
        <w:tc>
          <w:tcPr>
            <w:tcW w:w="2330" w:type="pct"/>
            <w:shd w:val="clear" w:color="auto" w:fill="D9D9D9"/>
          </w:tcPr>
          <w:p w14:paraId="4100571A" w14:textId="77777777" w:rsidR="00C854E6" w:rsidRPr="00F72B34" w:rsidRDefault="00C854E6" w:rsidP="002B692E">
            <w:pPr>
              <w:rPr>
                <w:b/>
                <w:sz w:val="22"/>
                <w:szCs w:val="22"/>
              </w:rPr>
            </w:pPr>
          </w:p>
        </w:tc>
      </w:tr>
      <w:tr w:rsidR="00C454A9" w:rsidRPr="0060289D" w14:paraId="1E9C2014" w14:textId="77777777" w:rsidTr="00A33674">
        <w:tc>
          <w:tcPr>
            <w:tcW w:w="2670" w:type="pct"/>
            <w:shd w:val="clear" w:color="auto" w:fill="auto"/>
          </w:tcPr>
          <w:p w14:paraId="1BFB773E" w14:textId="77777777" w:rsidR="00C454A9" w:rsidRPr="0060289D" w:rsidRDefault="00C854E6" w:rsidP="0036314E">
            <w:pPr>
              <w:numPr>
                <w:ilvl w:val="0"/>
                <w:numId w:val="26"/>
              </w:numPr>
              <w:autoSpaceDE w:val="0"/>
              <w:autoSpaceDN w:val="0"/>
              <w:adjustRightInd w:val="0"/>
              <w:ind w:left="317" w:hanging="283"/>
              <w:jc w:val="both"/>
              <w:rPr>
                <w:sz w:val="22"/>
                <w:szCs w:val="22"/>
              </w:rPr>
            </w:pPr>
            <w:r w:rsidRPr="00F72B34">
              <w:rPr>
                <w:b/>
                <w:sz w:val="22"/>
              </w:rPr>
              <w:t>Trvanie</w:t>
            </w:r>
            <w:r w:rsidRPr="0060289D">
              <w:rPr>
                <w:sz w:val="22"/>
              </w:rPr>
              <w:t xml:space="preserve">: prevádzková pomoc pre inovačné zoskupenia sa </w:t>
            </w:r>
            <w:r w:rsidRPr="00F72B34">
              <w:rPr>
                <w:b/>
                <w:sz w:val="22"/>
              </w:rPr>
              <w:t>nesmie</w:t>
            </w:r>
            <w:r w:rsidRPr="0060289D">
              <w:rPr>
                <w:sz w:val="22"/>
              </w:rPr>
              <w:t xml:space="preserve"> poskytovať dlhšie ako 10 rokov (odsek 7).</w:t>
            </w:r>
          </w:p>
        </w:tc>
        <w:tc>
          <w:tcPr>
            <w:tcW w:w="2330" w:type="pct"/>
            <w:shd w:val="clear" w:color="auto" w:fill="auto"/>
          </w:tcPr>
          <w:p w14:paraId="191A3CD3" w14:textId="77777777" w:rsidR="00C454A9" w:rsidRPr="0060289D" w:rsidRDefault="00C454A9" w:rsidP="002B692E">
            <w:pPr>
              <w:rPr>
                <w:sz w:val="22"/>
                <w:szCs w:val="22"/>
              </w:rPr>
            </w:pPr>
          </w:p>
        </w:tc>
      </w:tr>
      <w:tr w:rsidR="00C454A9" w:rsidRPr="0060289D" w14:paraId="515A2144" w14:textId="77777777" w:rsidTr="00A33674">
        <w:tc>
          <w:tcPr>
            <w:tcW w:w="2670" w:type="pct"/>
            <w:shd w:val="clear" w:color="auto" w:fill="auto"/>
          </w:tcPr>
          <w:p w14:paraId="6687664C" w14:textId="39A0DD50" w:rsidR="00C854E6" w:rsidRPr="0060289D" w:rsidRDefault="00C854E6" w:rsidP="0036314E">
            <w:pPr>
              <w:numPr>
                <w:ilvl w:val="0"/>
                <w:numId w:val="26"/>
              </w:numPr>
              <w:autoSpaceDE w:val="0"/>
              <w:autoSpaceDN w:val="0"/>
              <w:adjustRightInd w:val="0"/>
              <w:ind w:left="317" w:hanging="283"/>
              <w:jc w:val="both"/>
              <w:rPr>
                <w:sz w:val="22"/>
                <w:szCs w:val="22"/>
              </w:rPr>
            </w:pPr>
            <w:r w:rsidRPr="00F72B34">
              <w:rPr>
                <w:b/>
                <w:sz w:val="22"/>
              </w:rPr>
              <w:t>Oprávnené náklady na prevádzkovú pomoc</w:t>
            </w:r>
            <w:r w:rsidRPr="0060289D">
              <w:rPr>
                <w:sz w:val="22"/>
              </w:rPr>
              <w:t>: náklady na personál</w:t>
            </w:r>
            <w:r w:rsidR="0060289D">
              <w:rPr>
                <w:sz w:val="22"/>
              </w:rPr>
              <w:t xml:space="preserve"> a </w:t>
            </w:r>
            <w:r w:rsidRPr="0060289D">
              <w:rPr>
                <w:sz w:val="22"/>
              </w:rPr>
              <w:t>administratívne náklady (vrátane režijných nákladov) spojené</w:t>
            </w:r>
            <w:r w:rsidR="0060289D">
              <w:rPr>
                <w:sz w:val="22"/>
              </w:rPr>
              <w:t xml:space="preserve"> s </w:t>
            </w:r>
            <w:r w:rsidRPr="0060289D">
              <w:rPr>
                <w:sz w:val="22"/>
              </w:rPr>
              <w:t>týmito činnosťami (odsek 8):</w:t>
            </w:r>
          </w:p>
          <w:p w14:paraId="736C52F0" w14:textId="4E01CDBB" w:rsidR="00C854E6" w:rsidRPr="0060289D" w:rsidRDefault="00C854E6" w:rsidP="0036314E">
            <w:pPr>
              <w:numPr>
                <w:ilvl w:val="1"/>
                <w:numId w:val="27"/>
              </w:numPr>
              <w:autoSpaceDE w:val="0"/>
              <w:autoSpaceDN w:val="0"/>
              <w:adjustRightInd w:val="0"/>
              <w:ind w:left="743" w:hanging="426"/>
              <w:jc w:val="both"/>
              <w:rPr>
                <w:sz w:val="22"/>
                <w:szCs w:val="22"/>
              </w:rPr>
            </w:pPr>
            <w:r w:rsidRPr="0060289D">
              <w:rPr>
                <w:sz w:val="22"/>
              </w:rPr>
              <w:t>oživenie činnosti zoskupenia</w:t>
            </w:r>
            <w:r w:rsidR="0060289D">
              <w:rPr>
                <w:sz w:val="22"/>
              </w:rPr>
              <w:t xml:space="preserve"> s </w:t>
            </w:r>
            <w:r w:rsidRPr="0060289D">
              <w:rPr>
                <w:sz w:val="22"/>
              </w:rPr>
              <w:t>cieľom uľahčiť spoluprácu, výmenu informácií</w:t>
            </w:r>
            <w:r w:rsidR="0060289D">
              <w:rPr>
                <w:sz w:val="22"/>
              </w:rPr>
              <w:t xml:space="preserve"> a </w:t>
            </w:r>
            <w:r w:rsidRPr="0060289D">
              <w:rPr>
                <w:sz w:val="22"/>
              </w:rPr>
              <w:t>poskytovanie alebo usmerňovanie špecializovaných služieb</w:t>
            </w:r>
            <w:r w:rsidR="0060289D">
              <w:rPr>
                <w:sz w:val="22"/>
              </w:rPr>
              <w:t xml:space="preserve"> a </w:t>
            </w:r>
            <w:r w:rsidRPr="0060289D">
              <w:rPr>
                <w:sz w:val="22"/>
              </w:rPr>
              <w:t>služieb šitých na mieru na podporu podnikania;</w:t>
            </w:r>
          </w:p>
          <w:p w14:paraId="1DB6BF85" w14:textId="0EEC4C1C" w:rsidR="00C854E6" w:rsidRPr="0060289D" w:rsidRDefault="00C854E6" w:rsidP="0036314E">
            <w:pPr>
              <w:numPr>
                <w:ilvl w:val="0"/>
                <w:numId w:val="27"/>
              </w:numPr>
              <w:autoSpaceDE w:val="0"/>
              <w:autoSpaceDN w:val="0"/>
              <w:adjustRightInd w:val="0"/>
              <w:ind w:left="743" w:hanging="426"/>
              <w:jc w:val="both"/>
              <w:rPr>
                <w:sz w:val="22"/>
                <w:szCs w:val="22"/>
              </w:rPr>
            </w:pPr>
            <w:r w:rsidRPr="0060289D">
              <w:rPr>
                <w:sz w:val="22"/>
              </w:rPr>
              <w:t>marketingová činnosť zoskupenia</w:t>
            </w:r>
            <w:r w:rsidR="0060289D">
              <w:rPr>
                <w:sz w:val="22"/>
              </w:rPr>
              <w:t xml:space="preserve"> s </w:t>
            </w:r>
            <w:r w:rsidRPr="0060289D">
              <w:rPr>
                <w:sz w:val="22"/>
              </w:rPr>
              <w:t>cieľom zvýšiť účasť nových podnikov alebo organizácií</w:t>
            </w:r>
            <w:r w:rsidR="0060289D">
              <w:rPr>
                <w:sz w:val="22"/>
              </w:rPr>
              <w:t xml:space="preserve"> a </w:t>
            </w:r>
            <w:r w:rsidRPr="0060289D">
              <w:rPr>
                <w:sz w:val="22"/>
              </w:rPr>
              <w:t>zvýšiť viditeľnosť zoskupenia;</w:t>
            </w:r>
          </w:p>
          <w:p w14:paraId="06DE0E63" w14:textId="1ECB0708" w:rsidR="00C454A9" w:rsidRPr="0060289D" w:rsidRDefault="00C854E6" w:rsidP="0036314E">
            <w:pPr>
              <w:numPr>
                <w:ilvl w:val="0"/>
                <w:numId w:val="27"/>
              </w:numPr>
              <w:autoSpaceDE w:val="0"/>
              <w:autoSpaceDN w:val="0"/>
              <w:adjustRightInd w:val="0"/>
              <w:ind w:left="743" w:hanging="426"/>
              <w:jc w:val="both"/>
              <w:rPr>
                <w:sz w:val="22"/>
                <w:szCs w:val="22"/>
              </w:rPr>
            </w:pPr>
            <w:r w:rsidRPr="0060289D">
              <w:rPr>
                <w:sz w:val="22"/>
              </w:rPr>
              <w:t>správa zariadení zoskupenia; organizácia programov odbornej prípravy, seminárov</w:t>
            </w:r>
            <w:r w:rsidR="0060289D">
              <w:rPr>
                <w:sz w:val="22"/>
              </w:rPr>
              <w:t xml:space="preserve"> a </w:t>
            </w:r>
            <w:r w:rsidRPr="0060289D">
              <w:rPr>
                <w:sz w:val="22"/>
              </w:rPr>
              <w:t>konferencií</w:t>
            </w:r>
            <w:r w:rsidR="0060289D">
              <w:rPr>
                <w:sz w:val="22"/>
              </w:rPr>
              <w:t xml:space="preserve"> s </w:t>
            </w:r>
            <w:r w:rsidRPr="0060289D">
              <w:rPr>
                <w:sz w:val="22"/>
              </w:rPr>
              <w:t>cieľom podporovať výmenu poznatkov</w:t>
            </w:r>
            <w:r w:rsidR="0060289D">
              <w:rPr>
                <w:sz w:val="22"/>
              </w:rPr>
              <w:t xml:space="preserve"> a </w:t>
            </w:r>
            <w:r w:rsidRPr="0060289D">
              <w:rPr>
                <w:sz w:val="22"/>
              </w:rPr>
              <w:t>vytváranie sietí</w:t>
            </w:r>
            <w:r w:rsidR="0060289D">
              <w:rPr>
                <w:sz w:val="22"/>
              </w:rPr>
              <w:t xml:space="preserve"> a </w:t>
            </w:r>
            <w:r w:rsidRPr="0060289D">
              <w:rPr>
                <w:sz w:val="22"/>
              </w:rPr>
              <w:t>nadnárodnú spoluprácu.</w:t>
            </w:r>
          </w:p>
        </w:tc>
        <w:tc>
          <w:tcPr>
            <w:tcW w:w="2330" w:type="pct"/>
            <w:shd w:val="clear" w:color="auto" w:fill="auto"/>
          </w:tcPr>
          <w:p w14:paraId="0FDAA0DE" w14:textId="77777777" w:rsidR="00C454A9" w:rsidRPr="0060289D" w:rsidRDefault="00C454A9" w:rsidP="002B692E">
            <w:pPr>
              <w:rPr>
                <w:sz w:val="22"/>
                <w:szCs w:val="22"/>
              </w:rPr>
            </w:pPr>
          </w:p>
        </w:tc>
      </w:tr>
      <w:tr w:rsidR="00BB080C" w:rsidRPr="0060289D" w14:paraId="4486ECF6" w14:textId="77777777" w:rsidTr="00A33674">
        <w:tc>
          <w:tcPr>
            <w:tcW w:w="2670" w:type="pct"/>
            <w:shd w:val="clear" w:color="auto" w:fill="auto"/>
          </w:tcPr>
          <w:p w14:paraId="09BB0586" w14:textId="7121B8FA" w:rsidR="00BB080C" w:rsidRPr="0060289D" w:rsidRDefault="000C6EA0" w:rsidP="0036314E">
            <w:pPr>
              <w:numPr>
                <w:ilvl w:val="0"/>
                <w:numId w:val="9"/>
              </w:numPr>
              <w:ind w:hanging="317"/>
              <w:jc w:val="both"/>
              <w:rPr>
                <w:sz w:val="22"/>
                <w:szCs w:val="22"/>
              </w:rPr>
            </w:pPr>
            <w:r w:rsidRPr="00F72B34">
              <w:rPr>
                <w:b/>
                <w:sz w:val="22"/>
              </w:rPr>
              <w:t>Intenzita</w:t>
            </w:r>
            <w:r w:rsidRPr="0060289D">
              <w:rPr>
                <w:sz w:val="22"/>
              </w:rPr>
              <w:t xml:space="preserve"> prevádzkovej </w:t>
            </w:r>
            <w:r w:rsidRPr="00F72B34">
              <w:rPr>
                <w:b/>
                <w:sz w:val="22"/>
              </w:rPr>
              <w:t>pomoci</w:t>
            </w:r>
            <w:r w:rsidRPr="0060289D">
              <w:rPr>
                <w:sz w:val="22"/>
              </w:rPr>
              <w:t xml:space="preserve"> </w:t>
            </w:r>
            <w:r w:rsidRPr="00F72B34">
              <w:rPr>
                <w:b/>
                <w:sz w:val="22"/>
              </w:rPr>
              <w:t>nesmie</w:t>
            </w:r>
            <w:r w:rsidRPr="0060289D">
              <w:rPr>
                <w:sz w:val="22"/>
              </w:rPr>
              <w:t xml:space="preserve"> presiahnuť 50</w:t>
            </w:r>
            <w:r w:rsidR="0060289D">
              <w:rPr>
                <w:sz w:val="22"/>
              </w:rPr>
              <w:t> %</w:t>
            </w:r>
            <w:r w:rsidRPr="0060289D">
              <w:rPr>
                <w:sz w:val="22"/>
              </w:rPr>
              <w:t xml:space="preserve"> celkových oprávnených nákladov počas obdobia, počas ktorého sa pomoc poskytuje (odsek 9).</w:t>
            </w:r>
          </w:p>
        </w:tc>
        <w:tc>
          <w:tcPr>
            <w:tcW w:w="2330" w:type="pct"/>
            <w:shd w:val="clear" w:color="auto" w:fill="auto"/>
          </w:tcPr>
          <w:p w14:paraId="66CF94A8" w14:textId="77777777" w:rsidR="00BB080C" w:rsidRPr="0060289D" w:rsidRDefault="00BB080C" w:rsidP="002B692E">
            <w:pPr>
              <w:rPr>
                <w:sz w:val="22"/>
                <w:szCs w:val="22"/>
              </w:rPr>
            </w:pPr>
          </w:p>
        </w:tc>
      </w:tr>
    </w:tbl>
    <w:p w14:paraId="073D83D8" w14:textId="77777777" w:rsidR="00A67375" w:rsidRPr="0060289D" w:rsidRDefault="00A67375" w:rsidP="002B692E">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805"/>
      </w:tblGrid>
      <w:tr w:rsidR="006C3A27" w:rsidRPr="0060289D" w14:paraId="7B7473E2" w14:textId="77777777" w:rsidTr="00A33674">
        <w:tc>
          <w:tcPr>
            <w:tcW w:w="2670" w:type="pct"/>
            <w:shd w:val="clear" w:color="auto" w:fill="B8CCE4"/>
          </w:tcPr>
          <w:p w14:paraId="5DF7AD37" w14:textId="77777777" w:rsidR="00390898" w:rsidRPr="00F72B34" w:rsidRDefault="00390898" w:rsidP="002B692E">
            <w:pPr>
              <w:ind w:left="360"/>
              <w:jc w:val="center"/>
              <w:rPr>
                <w:b/>
                <w:smallCaps/>
                <w:sz w:val="22"/>
                <w:szCs w:val="22"/>
              </w:rPr>
            </w:pPr>
            <w:r w:rsidRPr="00F72B34">
              <w:rPr>
                <w:b/>
                <w:smallCaps/>
                <w:sz w:val="22"/>
              </w:rPr>
              <w:t>Článok 28</w:t>
            </w:r>
          </w:p>
          <w:p w14:paraId="01BCF638" w14:textId="77777777" w:rsidR="00390898" w:rsidRPr="0060289D" w:rsidRDefault="00390898" w:rsidP="002B692E">
            <w:pPr>
              <w:ind w:left="360"/>
              <w:jc w:val="center"/>
              <w:rPr>
                <w:sz w:val="22"/>
                <w:szCs w:val="22"/>
              </w:rPr>
            </w:pPr>
            <w:r w:rsidRPr="00F72B34">
              <w:rPr>
                <w:b/>
                <w:smallCaps/>
                <w:sz w:val="22"/>
              </w:rPr>
              <w:t>Pomoc na inovácie pre MSP</w:t>
            </w:r>
          </w:p>
        </w:tc>
        <w:tc>
          <w:tcPr>
            <w:tcW w:w="2330" w:type="pct"/>
            <w:shd w:val="clear" w:color="auto" w:fill="B8CCE4"/>
          </w:tcPr>
          <w:p w14:paraId="493E70A6" w14:textId="77777777" w:rsidR="00390898" w:rsidRPr="0060289D" w:rsidRDefault="00390898" w:rsidP="002B692E">
            <w:pPr>
              <w:jc w:val="center"/>
              <w:rPr>
                <w:sz w:val="22"/>
                <w:szCs w:val="22"/>
              </w:rPr>
            </w:pPr>
            <w:r w:rsidRPr="00F72B34">
              <w:rPr>
                <w:b/>
                <w:smallCaps/>
                <w:sz w:val="22"/>
              </w:rPr>
              <w:t>Kontrola zlučiteľnosti (OK?)</w:t>
            </w:r>
          </w:p>
        </w:tc>
      </w:tr>
      <w:tr w:rsidR="00C854E6" w:rsidRPr="0060289D" w14:paraId="5613CCFC" w14:textId="77777777" w:rsidTr="00A33674">
        <w:tc>
          <w:tcPr>
            <w:tcW w:w="2670" w:type="pct"/>
            <w:shd w:val="clear" w:color="auto" w:fill="auto"/>
          </w:tcPr>
          <w:p w14:paraId="3D8EA54E" w14:textId="109B34C4" w:rsidR="00C854E6" w:rsidRPr="0060289D" w:rsidRDefault="00C854E6" w:rsidP="0036314E">
            <w:pPr>
              <w:numPr>
                <w:ilvl w:val="0"/>
                <w:numId w:val="26"/>
              </w:numPr>
              <w:autoSpaceDE w:val="0"/>
              <w:autoSpaceDN w:val="0"/>
              <w:adjustRightInd w:val="0"/>
              <w:ind w:left="317" w:hanging="283"/>
              <w:jc w:val="both"/>
              <w:rPr>
                <w:sz w:val="22"/>
                <w:szCs w:val="22"/>
              </w:rPr>
            </w:pPr>
            <w:r w:rsidRPr="0060289D">
              <w:rPr>
                <w:sz w:val="22"/>
              </w:rPr>
              <w:t>Zlučiteľná</w:t>
            </w:r>
            <w:r w:rsidR="0060289D">
              <w:rPr>
                <w:sz w:val="22"/>
              </w:rPr>
              <w:t xml:space="preserve"> a </w:t>
            </w:r>
            <w:r w:rsidRPr="0060289D">
              <w:rPr>
                <w:sz w:val="22"/>
              </w:rPr>
              <w:t>oslobodená od notifikačnej povinnosti za predpokladu, že sú splnené všeobecné podmienky zlučiteľnosti (kapitola I)</w:t>
            </w:r>
            <w:r w:rsidR="0060289D">
              <w:rPr>
                <w:sz w:val="22"/>
              </w:rPr>
              <w:t xml:space="preserve"> a </w:t>
            </w:r>
            <w:r w:rsidRPr="0060289D">
              <w:rPr>
                <w:sz w:val="22"/>
              </w:rPr>
              <w:t>podmienky tohto článku (odsek 1).</w:t>
            </w:r>
          </w:p>
        </w:tc>
        <w:tc>
          <w:tcPr>
            <w:tcW w:w="2330" w:type="pct"/>
            <w:shd w:val="clear" w:color="auto" w:fill="auto"/>
          </w:tcPr>
          <w:p w14:paraId="24687316" w14:textId="77777777" w:rsidR="00C854E6" w:rsidRPr="0060289D" w:rsidRDefault="00C854E6" w:rsidP="002B692E">
            <w:pPr>
              <w:rPr>
                <w:sz w:val="22"/>
                <w:szCs w:val="22"/>
              </w:rPr>
            </w:pPr>
          </w:p>
        </w:tc>
      </w:tr>
      <w:tr w:rsidR="00C854E6" w:rsidRPr="0060289D" w14:paraId="35683767" w14:textId="77777777" w:rsidTr="00A33674">
        <w:tc>
          <w:tcPr>
            <w:tcW w:w="2670" w:type="pct"/>
            <w:shd w:val="clear" w:color="auto" w:fill="auto"/>
          </w:tcPr>
          <w:p w14:paraId="19E0B3D5" w14:textId="77777777" w:rsidR="0060289D" w:rsidRDefault="00C854E6" w:rsidP="0036314E">
            <w:pPr>
              <w:numPr>
                <w:ilvl w:val="0"/>
                <w:numId w:val="28"/>
              </w:numPr>
              <w:autoSpaceDE w:val="0"/>
              <w:autoSpaceDN w:val="0"/>
              <w:adjustRightInd w:val="0"/>
              <w:ind w:left="317" w:hanging="283"/>
              <w:jc w:val="both"/>
              <w:rPr>
                <w:sz w:val="22"/>
              </w:rPr>
            </w:pPr>
            <w:r w:rsidRPr="00F72B34">
              <w:rPr>
                <w:b/>
                <w:sz w:val="22"/>
              </w:rPr>
              <w:t>Oprávnené náklady</w:t>
            </w:r>
            <w:r w:rsidRPr="0060289D">
              <w:rPr>
                <w:sz w:val="22"/>
              </w:rPr>
              <w:t xml:space="preserve"> (odsek 2)</w:t>
            </w:r>
            <w:r w:rsidR="0060289D">
              <w:rPr>
                <w:sz w:val="22"/>
              </w:rPr>
              <w:t>:</w:t>
            </w:r>
          </w:p>
          <w:p w14:paraId="6A57F594" w14:textId="3D468386" w:rsidR="00C854E6" w:rsidRPr="0060289D" w:rsidRDefault="00C854E6" w:rsidP="0036314E">
            <w:pPr>
              <w:numPr>
                <w:ilvl w:val="1"/>
                <w:numId w:val="29"/>
              </w:numPr>
              <w:autoSpaceDE w:val="0"/>
              <w:autoSpaceDN w:val="0"/>
              <w:adjustRightInd w:val="0"/>
              <w:ind w:left="743" w:hanging="426"/>
              <w:jc w:val="both"/>
              <w:rPr>
                <w:sz w:val="22"/>
                <w:szCs w:val="22"/>
              </w:rPr>
            </w:pPr>
            <w:r w:rsidRPr="0060289D">
              <w:rPr>
                <w:sz w:val="22"/>
              </w:rPr>
              <w:t>náklady na získanie, schválenie</w:t>
            </w:r>
            <w:r w:rsidR="0060289D">
              <w:rPr>
                <w:sz w:val="22"/>
              </w:rPr>
              <w:t xml:space="preserve"> a </w:t>
            </w:r>
            <w:r w:rsidRPr="0060289D">
              <w:rPr>
                <w:sz w:val="22"/>
              </w:rPr>
              <w:t>ochranu patentov</w:t>
            </w:r>
            <w:r w:rsidR="0060289D">
              <w:rPr>
                <w:sz w:val="22"/>
              </w:rPr>
              <w:t xml:space="preserve"> a </w:t>
            </w:r>
            <w:r w:rsidRPr="0060289D">
              <w:rPr>
                <w:sz w:val="22"/>
              </w:rPr>
              <w:t>iných nehmotných aktív;</w:t>
            </w:r>
          </w:p>
          <w:p w14:paraId="4B751D96" w14:textId="74457311" w:rsidR="00C854E6" w:rsidRPr="0060289D" w:rsidRDefault="00C854E6" w:rsidP="0036314E">
            <w:pPr>
              <w:numPr>
                <w:ilvl w:val="1"/>
                <w:numId w:val="29"/>
              </w:numPr>
              <w:autoSpaceDE w:val="0"/>
              <w:autoSpaceDN w:val="0"/>
              <w:adjustRightInd w:val="0"/>
              <w:ind w:left="743" w:hanging="426"/>
              <w:jc w:val="both"/>
              <w:rPr>
                <w:sz w:val="22"/>
                <w:szCs w:val="22"/>
              </w:rPr>
            </w:pPr>
            <w:r w:rsidRPr="0060289D">
              <w:rPr>
                <w:sz w:val="22"/>
              </w:rPr>
              <w:t>náklady na vyslanie vysokokvalifikovaných pracovníkov</w:t>
            </w:r>
            <w:r w:rsidR="0060289D">
              <w:rPr>
                <w:sz w:val="22"/>
              </w:rPr>
              <w:t xml:space="preserve"> z </w:t>
            </w:r>
            <w:r w:rsidRPr="0060289D">
              <w:rPr>
                <w:sz w:val="22"/>
              </w:rPr>
              <w:t>organizácie venujúcej sa výskumu</w:t>
            </w:r>
            <w:r w:rsidR="0060289D">
              <w:rPr>
                <w:sz w:val="22"/>
              </w:rPr>
              <w:t xml:space="preserve"> a </w:t>
            </w:r>
            <w:r w:rsidRPr="0060289D">
              <w:rPr>
                <w:sz w:val="22"/>
              </w:rPr>
              <w:t>šíreniu poznatkov alebo veľkého podniku pôsobiaceho</w:t>
            </w:r>
            <w:r w:rsidR="0060289D">
              <w:rPr>
                <w:sz w:val="22"/>
              </w:rPr>
              <w:t xml:space="preserve"> v </w:t>
            </w:r>
            <w:r w:rsidRPr="0060289D">
              <w:rPr>
                <w:sz w:val="22"/>
              </w:rPr>
              <w:t>oblasti výskumu, vývoja</w:t>
            </w:r>
            <w:r w:rsidR="0060289D">
              <w:rPr>
                <w:sz w:val="22"/>
              </w:rPr>
              <w:t xml:space="preserve"> a </w:t>
            </w:r>
            <w:r w:rsidRPr="0060289D">
              <w:rPr>
                <w:sz w:val="22"/>
              </w:rPr>
              <w:t>inovácií na novovytvorenú funkciu</w:t>
            </w:r>
            <w:r w:rsidR="0060289D">
              <w:rPr>
                <w:sz w:val="22"/>
              </w:rPr>
              <w:t xml:space="preserve"> u </w:t>
            </w:r>
            <w:r w:rsidRPr="0060289D">
              <w:rPr>
                <w:sz w:val="22"/>
              </w:rPr>
              <w:t>príjemcu, pričom títo pracovníci nenahrádzajú iných pracovníkov;</w:t>
            </w:r>
          </w:p>
          <w:p w14:paraId="66FCCFC4" w14:textId="19E699C9" w:rsidR="00C854E6" w:rsidRPr="0060289D" w:rsidRDefault="00C854E6" w:rsidP="0036314E">
            <w:pPr>
              <w:numPr>
                <w:ilvl w:val="1"/>
                <w:numId w:val="29"/>
              </w:numPr>
              <w:autoSpaceDE w:val="0"/>
              <w:autoSpaceDN w:val="0"/>
              <w:adjustRightInd w:val="0"/>
              <w:ind w:left="743" w:hanging="426"/>
              <w:jc w:val="both"/>
              <w:rPr>
                <w:sz w:val="22"/>
                <w:szCs w:val="22"/>
              </w:rPr>
            </w:pPr>
            <w:r w:rsidRPr="0060289D">
              <w:rPr>
                <w:sz w:val="22"/>
              </w:rPr>
              <w:t>náklady na poradenské služby zamerané na inovácie</w:t>
            </w:r>
            <w:r w:rsidR="0060289D">
              <w:rPr>
                <w:sz w:val="22"/>
              </w:rPr>
              <w:t xml:space="preserve"> a </w:t>
            </w:r>
            <w:r w:rsidRPr="0060289D">
              <w:rPr>
                <w:sz w:val="22"/>
              </w:rPr>
              <w:t>náklady na služby na podporu inovácií.</w:t>
            </w:r>
          </w:p>
        </w:tc>
        <w:tc>
          <w:tcPr>
            <w:tcW w:w="2330" w:type="pct"/>
            <w:shd w:val="clear" w:color="auto" w:fill="auto"/>
          </w:tcPr>
          <w:p w14:paraId="0BBB8EF6" w14:textId="77777777" w:rsidR="00C854E6" w:rsidRPr="0060289D" w:rsidRDefault="00C854E6" w:rsidP="002B692E">
            <w:pPr>
              <w:rPr>
                <w:sz w:val="22"/>
                <w:szCs w:val="22"/>
              </w:rPr>
            </w:pPr>
          </w:p>
        </w:tc>
      </w:tr>
      <w:tr w:rsidR="00C854E6" w:rsidRPr="0060289D" w14:paraId="61DC9954" w14:textId="77777777" w:rsidTr="00A33674">
        <w:tc>
          <w:tcPr>
            <w:tcW w:w="2670" w:type="pct"/>
            <w:shd w:val="clear" w:color="auto" w:fill="auto"/>
          </w:tcPr>
          <w:p w14:paraId="7A22418E" w14:textId="7828247A" w:rsidR="00C854E6" w:rsidRPr="0060289D" w:rsidRDefault="00C854E6" w:rsidP="0036314E">
            <w:pPr>
              <w:numPr>
                <w:ilvl w:val="0"/>
                <w:numId w:val="28"/>
              </w:numPr>
              <w:autoSpaceDE w:val="0"/>
              <w:autoSpaceDN w:val="0"/>
              <w:adjustRightInd w:val="0"/>
              <w:ind w:left="317" w:hanging="283"/>
              <w:jc w:val="both"/>
              <w:rPr>
                <w:sz w:val="22"/>
                <w:szCs w:val="22"/>
              </w:rPr>
            </w:pPr>
            <w:r w:rsidRPr="00F72B34">
              <w:rPr>
                <w:b/>
                <w:sz w:val="22"/>
              </w:rPr>
              <w:t>Intenzita pomoci</w:t>
            </w:r>
            <w:r w:rsidRPr="0060289D">
              <w:rPr>
                <w:sz w:val="22"/>
              </w:rPr>
              <w:t xml:space="preserve"> nesmie presiahnuť 50</w:t>
            </w:r>
            <w:r w:rsidR="0060289D">
              <w:rPr>
                <w:sz w:val="22"/>
              </w:rPr>
              <w:t> %</w:t>
            </w:r>
            <w:r w:rsidRPr="0060289D">
              <w:rPr>
                <w:sz w:val="22"/>
              </w:rPr>
              <w:t xml:space="preserve"> oprávnených nákladov (odsek 3).</w:t>
            </w:r>
          </w:p>
          <w:p w14:paraId="0F39EE4F" w14:textId="6D7A92B3" w:rsidR="00C854E6" w:rsidRPr="0060289D" w:rsidRDefault="00C854E6" w:rsidP="0036314E">
            <w:pPr>
              <w:numPr>
                <w:ilvl w:val="0"/>
                <w:numId w:val="28"/>
              </w:numPr>
              <w:autoSpaceDE w:val="0"/>
              <w:autoSpaceDN w:val="0"/>
              <w:adjustRightInd w:val="0"/>
              <w:ind w:left="317" w:hanging="283"/>
              <w:jc w:val="both"/>
              <w:rPr>
                <w:sz w:val="22"/>
                <w:szCs w:val="22"/>
              </w:rPr>
            </w:pPr>
            <w:r w:rsidRPr="0060289D">
              <w:rPr>
                <w:sz w:val="22"/>
              </w:rPr>
              <w:t>Konkrétne</w:t>
            </w:r>
            <w:r w:rsidR="0060289D">
              <w:rPr>
                <w:sz w:val="22"/>
              </w:rPr>
              <w:t xml:space="preserve"> v </w:t>
            </w:r>
            <w:r w:rsidRPr="0060289D">
              <w:rPr>
                <w:sz w:val="22"/>
              </w:rPr>
              <w:t xml:space="preserve">prípade pomoci na </w:t>
            </w:r>
            <w:r w:rsidRPr="00F72B34">
              <w:rPr>
                <w:b/>
                <w:sz w:val="22"/>
              </w:rPr>
              <w:t>poradenské služby zamerané na inovácie</w:t>
            </w:r>
            <w:r w:rsidR="0060289D" w:rsidRPr="00F72B34">
              <w:rPr>
                <w:b/>
                <w:sz w:val="22"/>
              </w:rPr>
              <w:t xml:space="preserve"> a </w:t>
            </w:r>
            <w:r w:rsidRPr="00F72B34">
              <w:rPr>
                <w:b/>
                <w:sz w:val="22"/>
              </w:rPr>
              <w:t>služby na podporu inovácií</w:t>
            </w:r>
            <w:r w:rsidRPr="0060289D">
              <w:rPr>
                <w:sz w:val="22"/>
              </w:rPr>
              <w:t xml:space="preserve"> môže byť intenzita pomoci zvýšená až na 100</w:t>
            </w:r>
            <w:r w:rsidR="0060289D">
              <w:rPr>
                <w:sz w:val="22"/>
              </w:rPr>
              <w:t> %</w:t>
            </w:r>
            <w:r w:rsidRPr="0060289D">
              <w:rPr>
                <w:sz w:val="22"/>
              </w:rPr>
              <w:t xml:space="preserve"> oprávnených nákladov za predpokladu, že celková suma pomoci na poradenské služby zamerané na inovácie</w:t>
            </w:r>
            <w:r w:rsidR="0060289D">
              <w:rPr>
                <w:sz w:val="22"/>
              </w:rPr>
              <w:t xml:space="preserve"> a </w:t>
            </w:r>
            <w:r w:rsidRPr="0060289D">
              <w:rPr>
                <w:sz w:val="22"/>
              </w:rPr>
              <w:t>služby na podporu inovácií nepresahuje</w:t>
            </w:r>
            <w:r w:rsidR="0060289D">
              <w:rPr>
                <w:sz w:val="22"/>
              </w:rPr>
              <w:t xml:space="preserve"> v </w:t>
            </w:r>
            <w:r w:rsidRPr="0060289D">
              <w:rPr>
                <w:sz w:val="22"/>
              </w:rPr>
              <w:t>ktoromkoľvek trojročnom období sumu 200 000 EUR na jeden podnik (odsek 4).</w:t>
            </w:r>
          </w:p>
        </w:tc>
        <w:tc>
          <w:tcPr>
            <w:tcW w:w="2330" w:type="pct"/>
            <w:shd w:val="clear" w:color="auto" w:fill="auto"/>
          </w:tcPr>
          <w:p w14:paraId="3C77FAC8" w14:textId="77777777" w:rsidR="00C854E6" w:rsidRPr="0060289D" w:rsidRDefault="00C854E6" w:rsidP="002B692E">
            <w:pPr>
              <w:rPr>
                <w:sz w:val="22"/>
                <w:szCs w:val="22"/>
              </w:rPr>
            </w:pPr>
          </w:p>
        </w:tc>
      </w:tr>
    </w:tbl>
    <w:p w14:paraId="66F32113" w14:textId="77777777" w:rsidR="00390898" w:rsidRPr="0060289D" w:rsidRDefault="00390898" w:rsidP="002B692E">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805"/>
      </w:tblGrid>
      <w:tr w:rsidR="006C3A27" w:rsidRPr="0060289D" w14:paraId="693A9184" w14:textId="77777777" w:rsidTr="00A33674">
        <w:tc>
          <w:tcPr>
            <w:tcW w:w="2670" w:type="pct"/>
            <w:shd w:val="clear" w:color="auto" w:fill="B8CCE4"/>
          </w:tcPr>
          <w:p w14:paraId="1848D5E2" w14:textId="77777777" w:rsidR="00390898" w:rsidRPr="00F72B34" w:rsidRDefault="00390898" w:rsidP="002B692E">
            <w:pPr>
              <w:ind w:left="360"/>
              <w:jc w:val="center"/>
              <w:rPr>
                <w:b/>
                <w:smallCaps/>
                <w:sz w:val="22"/>
                <w:szCs w:val="22"/>
              </w:rPr>
            </w:pPr>
            <w:r w:rsidRPr="00F72B34">
              <w:rPr>
                <w:b/>
                <w:smallCaps/>
                <w:sz w:val="22"/>
              </w:rPr>
              <w:t>Článok 29</w:t>
            </w:r>
          </w:p>
          <w:p w14:paraId="3D41FBDE" w14:textId="538E69AA" w:rsidR="00390898" w:rsidRPr="0060289D" w:rsidRDefault="00EC62B7" w:rsidP="002B692E">
            <w:pPr>
              <w:ind w:left="360"/>
              <w:jc w:val="center"/>
              <w:rPr>
                <w:sz w:val="22"/>
                <w:szCs w:val="22"/>
              </w:rPr>
            </w:pPr>
            <w:r w:rsidRPr="00F72B34">
              <w:rPr>
                <w:b/>
                <w:smallCaps/>
                <w:sz w:val="22"/>
              </w:rPr>
              <w:t>Pomoc na inováciu procesu</w:t>
            </w:r>
            <w:r w:rsidR="0060289D" w:rsidRPr="00F72B34">
              <w:rPr>
                <w:b/>
                <w:smallCaps/>
                <w:sz w:val="22"/>
              </w:rPr>
              <w:t xml:space="preserve"> a </w:t>
            </w:r>
            <w:r w:rsidRPr="00F72B34">
              <w:rPr>
                <w:b/>
                <w:smallCaps/>
                <w:sz w:val="22"/>
              </w:rPr>
              <w:t>na organizačnú inováciu</w:t>
            </w:r>
          </w:p>
        </w:tc>
        <w:tc>
          <w:tcPr>
            <w:tcW w:w="2330" w:type="pct"/>
            <w:shd w:val="clear" w:color="auto" w:fill="B8CCE4"/>
          </w:tcPr>
          <w:p w14:paraId="27685967" w14:textId="77777777" w:rsidR="00390898" w:rsidRPr="0060289D" w:rsidRDefault="00390898" w:rsidP="002B692E">
            <w:pPr>
              <w:jc w:val="center"/>
              <w:rPr>
                <w:sz w:val="22"/>
                <w:szCs w:val="22"/>
              </w:rPr>
            </w:pPr>
            <w:r w:rsidRPr="00F72B34">
              <w:rPr>
                <w:b/>
                <w:smallCaps/>
                <w:sz w:val="22"/>
              </w:rPr>
              <w:t>Kontrola zlučiteľnosti (OK?)</w:t>
            </w:r>
          </w:p>
        </w:tc>
      </w:tr>
      <w:tr w:rsidR="00390898" w:rsidRPr="0060289D" w14:paraId="47009EBC" w14:textId="77777777" w:rsidTr="00A33674">
        <w:tc>
          <w:tcPr>
            <w:tcW w:w="2670" w:type="pct"/>
            <w:shd w:val="clear" w:color="auto" w:fill="auto"/>
          </w:tcPr>
          <w:p w14:paraId="06ED71A3" w14:textId="4F7E3A33" w:rsidR="00390898" w:rsidRPr="0060289D" w:rsidRDefault="00390898" w:rsidP="0036314E">
            <w:pPr>
              <w:numPr>
                <w:ilvl w:val="0"/>
                <w:numId w:val="26"/>
              </w:numPr>
              <w:autoSpaceDE w:val="0"/>
              <w:autoSpaceDN w:val="0"/>
              <w:adjustRightInd w:val="0"/>
              <w:ind w:left="317" w:hanging="283"/>
              <w:jc w:val="both"/>
              <w:rPr>
                <w:sz w:val="22"/>
                <w:szCs w:val="22"/>
              </w:rPr>
            </w:pPr>
            <w:r w:rsidRPr="0060289D">
              <w:rPr>
                <w:sz w:val="22"/>
              </w:rPr>
              <w:t>Zlučiteľná</w:t>
            </w:r>
            <w:r w:rsidR="0060289D">
              <w:rPr>
                <w:sz w:val="22"/>
              </w:rPr>
              <w:t xml:space="preserve"> a </w:t>
            </w:r>
            <w:r w:rsidRPr="0060289D">
              <w:rPr>
                <w:sz w:val="22"/>
              </w:rPr>
              <w:t>oslobodená od notifikačnej povinnosti za predpokladu, že sú splnené všeobecné podmienky zlučiteľnosti (kapitola I)</w:t>
            </w:r>
            <w:r w:rsidR="0060289D">
              <w:rPr>
                <w:sz w:val="22"/>
              </w:rPr>
              <w:t xml:space="preserve"> a </w:t>
            </w:r>
            <w:r w:rsidRPr="0060289D">
              <w:rPr>
                <w:sz w:val="22"/>
              </w:rPr>
              <w:t>podmienky tohto článku (odsek</w:t>
            </w:r>
            <w:r w:rsidR="002F71D1" w:rsidRPr="0060289D">
              <w:rPr>
                <w:sz w:val="22"/>
              </w:rPr>
              <w:t> </w:t>
            </w:r>
            <w:r w:rsidRPr="0060289D">
              <w:rPr>
                <w:sz w:val="22"/>
              </w:rPr>
              <w:t>1).</w:t>
            </w:r>
          </w:p>
          <w:p w14:paraId="5E2D3748" w14:textId="43788BA9" w:rsidR="00EC62B7" w:rsidRPr="0060289D" w:rsidRDefault="00EC62B7" w:rsidP="0036314E">
            <w:pPr>
              <w:numPr>
                <w:ilvl w:val="0"/>
                <w:numId w:val="26"/>
              </w:numPr>
              <w:autoSpaceDE w:val="0"/>
              <w:autoSpaceDN w:val="0"/>
              <w:adjustRightInd w:val="0"/>
              <w:ind w:left="317" w:hanging="283"/>
              <w:jc w:val="both"/>
              <w:rPr>
                <w:sz w:val="22"/>
                <w:szCs w:val="22"/>
              </w:rPr>
            </w:pPr>
            <w:r w:rsidRPr="00F72B34">
              <w:rPr>
                <w:b/>
                <w:sz w:val="22"/>
              </w:rPr>
              <w:t>Pomoc pre veľké podniky</w:t>
            </w:r>
            <w:r w:rsidRPr="0060289D">
              <w:rPr>
                <w:sz w:val="22"/>
              </w:rPr>
              <w:t xml:space="preserve"> je zlučiteľná len vtedy, ak účinne spolupracujú</w:t>
            </w:r>
            <w:r w:rsidR="0060289D">
              <w:rPr>
                <w:sz w:val="22"/>
              </w:rPr>
              <w:t xml:space="preserve"> s </w:t>
            </w:r>
            <w:r w:rsidRPr="0060289D">
              <w:rPr>
                <w:sz w:val="22"/>
              </w:rPr>
              <w:t>MSP</w:t>
            </w:r>
            <w:r w:rsidR="0060289D">
              <w:rPr>
                <w:sz w:val="22"/>
              </w:rPr>
              <w:t xml:space="preserve"> v </w:t>
            </w:r>
            <w:r w:rsidRPr="0060289D">
              <w:rPr>
                <w:sz w:val="22"/>
              </w:rPr>
              <w:t>podporovanej činnosti</w:t>
            </w:r>
            <w:r w:rsidR="0060289D">
              <w:rPr>
                <w:sz w:val="22"/>
              </w:rPr>
              <w:t xml:space="preserve"> a </w:t>
            </w:r>
            <w:r w:rsidRPr="0060289D">
              <w:rPr>
                <w:sz w:val="22"/>
              </w:rPr>
              <w:t>ak spolupracujúce MSP nesú aspoň 30</w:t>
            </w:r>
            <w:r w:rsidR="0060289D">
              <w:rPr>
                <w:sz w:val="22"/>
              </w:rPr>
              <w:t> %</w:t>
            </w:r>
            <w:r w:rsidRPr="0060289D">
              <w:rPr>
                <w:sz w:val="22"/>
              </w:rPr>
              <w:t xml:space="preserve"> celkových oprávnených nákladov (odsek 2).</w:t>
            </w:r>
          </w:p>
          <w:p w14:paraId="07AEA06C" w14:textId="77777777" w:rsidR="00EC62B7" w:rsidRPr="0060289D" w:rsidRDefault="000208AB" w:rsidP="0036314E">
            <w:pPr>
              <w:numPr>
                <w:ilvl w:val="0"/>
                <w:numId w:val="26"/>
              </w:numPr>
              <w:autoSpaceDE w:val="0"/>
              <w:autoSpaceDN w:val="0"/>
              <w:adjustRightInd w:val="0"/>
              <w:ind w:left="317" w:hanging="283"/>
              <w:jc w:val="both"/>
              <w:rPr>
                <w:sz w:val="22"/>
                <w:szCs w:val="22"/>
              </w:rPr>
            </w:pPr>
            <w:r w:rsidRPr="00F72B34">
              <w:rPr>
                <w:b/>
                <w:sz w:val="22"/>
              </w:rPr>
              <w:t>Oprávnené náklady</w:t>
            </w:r>
            <w:r w:rsidRPr="0060289D">
              <w:rPr>
                <w:sz w:val="22"/>
              </w:rPr>
              <w:t xml:space="preserve"> (odsek 3):</w:t>
            </w:r>
          </w:p>
          <w:p w14:paraId="514D0BDA" w14:textId="52E9085C" w:rsidR="00EC62B7" w:rsidRPr="0060289D" w:rsidRDefault="000208AB" w:rsidP="0036314E">
            <w:pPr>
              <w:numPr>
                <w:ilvl w:val="0"/>
                <w:numId w:val="30"/>
              </w:numPr>
              <w:autoSpaceDE w:val="0"/>
              <w:autoSpaceDN w:val="0"/>
              <w:adjustRightInd w:val="0"/>
              <w:jc w:val="both"/>
              <w:rPr>
                <w:sz w:val="22"/>
                <w:szCs w:val="22"/>
              </w:rPr>
            </w:pPr>
            <w:r w:rsidRPr="0060289D">
              <w:rPr>
                <w:sz w:val="22"/>
              </w:rPr>
              <w:t>náklady na personál</w:t>
            </w:r>
            <w:r w:rsidR="002F71D1" w:rsidRPr="0060289D">
              <w:rPr>
                <w:sz w:val="22"/>
              </w:rPr>
              <w:t>;</w:t>
            </w:r>
          </w:p>
          <w:p w14:paraId="13CC8204" w14:textId="0651A2E6" w:rsidR="00EC62B7" w:rsidRPr="0060289D" w:rsidRDefault="000208AB" w:rsidP="0036314E">
            <w:pPr>
              <w:numPr>
                <w:ilvl w:val="0"/>
                <w:numId w:val="30"/>
              </w:numPr>
              <w:autoSpaceDE w:val="0"/>
              <w:autoSpaceDN w:val="0"/>
              <w:adjustRightInd w:val="0"/>
              <w:jc w:val="both"/>
              <w:rPr>
                <w:sz w:val="22"/>
                <w:szCs w:val="22"/>
              </w:rPr>
            </w:pPr>
            <w:r w:rsidRPr="0060289D">
              <w:rPr>
                <w:sz w:val="22"/>
              </w:rPr>
              <w:t>náklady na nástroje, vybavenie, budovy</w:t>
            </w:r>
            <w:r w:rsidR="0060289D">
              <w:rPr>
                <w:sz w:val="22"/>
              </w:rPr>
              <w:t xml:space="preserve"> a </w:t>
            </w:r>
            <w:r w:rsidRPr="0060289D">
              <w:rPr>
                <w:sz w:val="22"/>
              </w:rPr>
              <w:t>pozemky</w:t>
            </w:r>
            <w:r w:rsidR="0060289D">
              <w:rPr>
                <w:sz w:val="22"/>
              </w:rPr>
              <w:t xml:space="preserve"> v </w:t>
            </w:r>
            <w:r w:rsidRPr="0060289D">
              <w:rPr>
                <w:sz w:val="22"/>
              </w:rPr>
              <w:t>rozsahu</w:t>
            </w:r>
            <w:r w:rsidR="0060289D">
              <w:rPr>
                <w:sz w:val="22"/>
              </w:rPr>
              <w:t xml:space="preserve"> a </w:t>
            </w:r>
            <w:r w:rsidRPr="0060289D">
              <w:rPr>
                <w:sz w:val="22"/>
              </w:rPr>
              <w:t>na obdobie ich použitia</w:t>
            </w:r>
            <w:r w:rsidR="0060289D">
              <w:rPr>
                <w:sz w:val="22"/>
              </w:rPr>
              <w:t xml:space="preserve"> v </w:t>
            </w:r>
            <w:r w:rsidRPr="0060289D">
              <w:rPr>
                <w:sz w:val="22"/>
              </w:rPr>
              <w:t>rámci projektu;</w:t>
            </w:r>
          </w:p>
          <w:p w14:paraId="27A4826F" w14:textId="14BD9026" w:rsidR="00EC62B7" w:rsidRPr="0060289D" w:rsidRDefault="000208AB" w:rsidP="0036314E">
            <w:pPr>
              <w:numPr>
                <w:ilvl w:val="0"/>
                <w:numId w:val="30"/>
              </w:numPr>
              <w:autoSpaceDE w:val="0"/>
              <w:autoSpaceDN w:val="0"/>
              <w:adjustRightInd w:val="0"/>
              <w:jc w:val="both"/>
              <w:rPr>
                <w:sz w:val="22"/>
                <w:szCs w:val="22"/>
              </w:rPr>
            </w:pPr>
            <w:r w:rsidRPr="0060289D">
              <w:rPr>
                <w:sz w:val="22"/>
              </w:rPr>
              <w:t>náklady na zmluvný výskum, poznatky</w:t>
            </w:r>
            <w:r w:rsidR="0060289D">
              <w:rPr>
                <w:sz w:val="22"/>
              </w:rPr>
              <w:t xml:space="preserve"> a </w:t>
            </w:r>
            <w:r w:rsidRPr="0060289D">
              <w:rPr>
                <w:sz w:val="22"/>
              </w:rPr>
              <w:t>patenty zakúpené alebo licencované</w:t>
            </w:r>
            <w:r w:rsidR="0060289D">
              <w:rPr>
                <w:sz w:val="22"/>
              </w:rPr>
              <w:t xml:space="preserve"> z </w:t>
            </w:r>
            <w:r w:rsidRPr="0060289D">
              <w:rPr>
                <w:sz w:val="22"/>
              </w:rPr>
              <w:t>vonkajších zdrojov na základe zásady trhového odstupu;</w:t>
            </w:r>
          </w:p>
          <w:p w14:paraId="6D2CB1E4" w14:textId="6BAF6DE8" w:rsidR="00EC62B7" w:rsidRPr="0060289D" w:rsidRDefault="000208AB" w:rsidP="0036314E">
            <w:pPr>
              <w:numPr>
                <w:ilvl w:val="0"/>
                <w:numId w:val="30"/>
              </w:numPr>
              <w:autoSpaceDE w:val="0"/>
              <w:autoSpaceDN w:val="0"/>
              <w:adjustRightInd w:val="0"/>
              <w:jc w:val="both"/>
              <w:rPr>
                <w:sz w:val="22"/>
                <w:szCs w:val="22"/>
              </w:rPr>
            </w:pPr>
            <w:r w:rsidRPr="0060289D">
              <w:rPr>
                <w:sz w:val="22"/>
              </w:rPr>
              <w:t>dodatočné režijné náklady</w:t>
            </w:r>
            <w:r w:rsidR="0060289D">
              <w:rPr>
                <w:sz w:val="22"/>
              </w:rPr>
              <w:t xml:space="preserve"> a </w:t>
            </w:r>
            <w:r w:rsidRPr="0060289D">
              <w:rPr>
                <w:sz w:val="22"/>
              </w:rPr>
              <w:t>ostatné prevádzkové náklady,</w:t>
            </w:r>
            <w:r w:rsidR="0060289D">
              <w:rPr>
                <w:sz w:val="22"/>
              </w:rPr>
              <w:t xml:space="preserve"> a </w:t>
            </w:r>
            <w:r w:rsidRPr="0060289D">
              <w:rPr>
                <w:sz w:val="22"/>
              </w:rPr>
              <w:t>to vrátane nákladov na materiál, dodávky</w:t>
            </w:r>
            <w:r w:rsidR="0060289D">
              <w:rPr>
                <w:sz w:val="22"/>
              </w:rPr>
              <w:t xml:space="preserve"> a </w:t>
            </w:r>
            <w:r w:rsidRPr="0060289D">
              <w:rPr>
                <w:sz w:val="22"/>
              </w:rPr>
              <w:t>podobné výrobky, vzniknuté priamo</w:t>
            </w:r>
            <w:r w:rsidR="0060289D">
              <w:rPr>
                <w:sz w:val="22"/>
              </w:rPr>
              <w:t xml:space="preserve"> v </w:t>
            </w:r>
            <w:r w:rsidRPr="0060289D">
              <w:rPr>
                <w:sz w:val="22"/>
              </w:rPr>
              <w:t>dôsledku projektu.</w:t>
            </w:r>
          </w:p>
          <w:p w14:paraId="66B1624D" w14:textId="68AD3298" w:rsidR="00390898" w:rsidRPr="0060289D" w:rsidRDefault="000208AB" w:rsidP="0036314E">
            <w:pPr>
              <w:numPr>
                <w:ilvl w:val="0"/>
                <w:numId w:val="26"/>
              </w:numPr>
              <w:autoSpaceDE w:val="0"/>
              <w:autoSpaceDN w:val="0"/>
              <w:adjustRightInd w:val="0"/>
              <w:ind w:left="317" w:hanging="283"/>
              <w:jc w:val="both"/>
              <w:rPr>
                <w:sz w:val="22"/>
                <w:szCs w:val="22"/>
              </w:rPr>
            </w:pPr>
            <w:r w:rsidRPr="00F72B34">
              <w:rPr>
                <w:b/>
                <w:sz w:val="22"/>
              </w:rPr>
              <w:t>Intenzita pomoci</w:t>
            </w:r>
            <w:r w:rsidRPr="0060289D">
              <w:rPr>
                <w:sz w:val="22"/>
              </w:rPr>
              <w:t xml:space="preserve"> </w:t>
            </w:r>
            <w:r w:rsidRPr="00F72B34">
              <w:rPr>
                <w:b/>
                <w:sz w:val="22"/>
              </w:rPr>
              <w:t>nesmie</w:t>
            </w:r>
            <w:r w:rsidRPr="0060289D">
              <w:rPr>
                <w:sz w:val="22"/>
              </w:rPr>
              <w:t xml:space="preserve"> presiahnuť 15</w:t>
            </w:r>
            <w:r w:rsidR="0060289D">
              <w:rPr>
                <w:sz w:val="22"/>
              </w:rPr>
              <w:t> %</w:t>
            </w:r>
            <w:r w:rsidRPr="0060289D">
              <w:rPr>
                <w:sz w:val="22"/>
              </w:rPr>
              <w:t xml:space="preserve"> oprávnených nákladov</w:t>
            </w:r>
            <w:r w:rsidR="0060289D">
              <w:rPr>
                <w:sz w:val="22"/>
              </w:rPr>
              <w:t xml:space="preserve"> v </w:t>
            </w:r>
            <w:r w:rsidRPr="0060289D">
              <w:rPr>
                <w:sz w:val="22"/>
              </w:rPr>
              <w:t>prípade veľkých podnikov</w:t>
            </w:r>
            <w:r w:rsidR="0060289D">
              <w:rPr>
                <w:sz w:val="22"/>
              </w:rPr>
              <w:t xml:space="preserve"> a </w:t>
            </w:r>
            <w:r w:rsidRPr="0060289D">
              <w:rPr>
                <w:sz w:val="22"/>
              </w:rPr>
              <w:t>50</w:t>
            </w:r>
            <w:r w:rsidR="0060289D">
              <w:rPr>
                <w:sz w:val="22"/>
              </w:rPr>
              <w:t> %</w:t>
            </w:r>
            <w:r w:rsidRPr="0060289D">
              <w:rPr>
                <w:sz w:val="22"/>
              </w:rPr>
              <w:t xml:space="preserve"> oprávnených nákladov</w:t>
            </w:r>
            <w:r w:rsidR="0060289D">
              <w:rPr>
                <w:sz w:val="22"/>
              </w:rPr>
              <w:t xml:space="preserve"> v </w:t>
            </w:r>
            <w:r w:rsidRPr="0060289D">
              <w:rPr>
                <w:sz w:val="22"/>
              </w:rPr>
              <w:t>prípade MSP (odsek 4).</w:t>
            </w:r>
          </w:p>
        </w:tc>
        <w:tc>
          <w:tcPr>
            <w:tcW w:w="2330" w:type="pct"/>
            <w:shd w:val="clear" w:color="auto" w:fill="auto"/>
          </w:tcPr>
          <w:p w14:paraId="3E150228" w14:textId="77777777" w:rsidR="00390898" w:rsidRPr="0060289D" w:rsidRDefault="00390898" w:rsidP="002B692E">
            <w:pPr>
              <w:rPr>
                <w:sz w:val="22"/>
                <w:szCs w:val="22"/>
              </w:rPr>
            </w:pPr>
          </w:p>
        </w:tc>
      </w:tr>
    </w:tbl>
    <w:p w14:paraId="7DD662D7" w14:textId="77777777" w:rsidR="00390898" w:rsidRPr="0060289D" w:rsidRDefault="00390898" w:rsidP="002B692E">
      <w:pPr>
        <w:rPr>
          <w:sz w:val="22"/>
          <w:szCs w:val="22"/>
        </w:rPr>
      </w:pPr>
    </w:p>
    <w:p w14:paraId="249ADC6D" w14:textId="77777777" w:rsidR="000208AB" w:rsidRPr="0060289D" w:rsidRDefault="000208AB" w:rsidP="002B692E">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805"/>
      </w:tblGrid>
      <w:tr w:rsidR="006C3A27" w:rsidRPr="0060289D" w14:paraId="2C21FD7E" w14:textId="77777777" w:rsidTr="00A33674">
        <w:tc>
          <w:tcPr>
            <w:tcW w:w="2670" w:type="pct"/>
            <w:shd w:val="clear" w:color="auto" w:fill="B8CCE4"/>
          </w:tcPr>
          <w:p w14:paraId="6407010F" w14:textId="77777777" w:rsidR="00390898" w:rsidRPr="00F72B34" w:rsidRDefault="00390898" w:rsidP="002B692E">
            <w:pPr>
              <w:ind w:left="360"/>
              <w:jc w:val="center"/>
              <w:rPr>
                <w:b/>
                <w:smallCaps/>
                <w:sz w:val="22"/>
                <w:szCs w:val="22"/>
              </w:rPr>
            </w:pPr>
            <w:r w:rsidRPr="00F72B34">
              <w:rPr>
                <w:b/>
                <w:smallCaps/>
                <w:sz w:val="22"/>
              </w:rPr>
              <w:t>Článok 30</w:t>
            </w:r>
          </w:p>
          <w:p w14:paraId="7BC096E1" w14:textId="6141B9D8" w:rsidR="00390898" w:rsidRPr="0060289D" w:rsidRDefault="00390898" w:rsidP="002B692E">
            <w:pPr>
              <w:ind w:left="360"/>
              <w:jc w:val="center"/>
              <w:rPr>
                <w:sz w:val="22"/>
                <w:szCs w:val="22"/>
              </w:rPr>
            </w:pPr>
            <w:r w:rsidRPr="00F72B34">
              <w:rPr>
                <w:b/>
                <w:smallCaps/>
                <w:sz w:val="22"/>
              </w:rPr>
              <w:t>Pomoc na výskum</w:t>
            </w:r>
            <w:r w:rsidR="0060289D" w:rsidRPr="00F72B34">
              <w:rPr>
                <w:b/>
                <w:smallCaps/>
                <w:sz w:val="22"/>
              </w:rPr>
              <w:t xml:space="preserve"> a </w:t>
            </w:r>
            <w:r w:rsidRPr="00F72B34">
              <w:rPr>
                <w:b/>
                <w:smallCaps/>
                <w:sz w:val="22"/>
              </w:rPr>
              <w:t>vývoj</w:t>
            </w:r>
            <w:r w:rsidR="0060289D" w:rsidRPr="00F72B34">
              <w:rPr>
                <w:b/>
                <w:smallCaps/>
                <w:sz w:val="22"/>
              </w:rPr>
              <w:t xml:space="preserve"> v </w:t>
            </w:r>
            <w:r w:rsidRPr="00F72B34">
              <w:rPr>
                <w:b/>
                <w:smallCaps/>
                <w:sz w:val="22"/>
              </w:rPr>
              <w:t>odvetviach rybolovu</w:t>
            </w:r>
            <w:r w:rsidR="0060289D" w:rsidRPr="00F72B34">
              <w:rPr>
                <w:b/>
                <w:smallCaps/>
                <w:sz w:val="22"/>
              </w:rPr>
              <w:t xml:space="preserve"> a </w:t>
            </w:r>
            <w:r w:rsidRPr="00F72B34">
              <w:rPr>
                <w:b/>
                <w:smallCaps/>
                <w:sz w:val="22"/>
              </w:rPr>
              <w:t>akvakultúry</w:t>
            </w:r>
          </w:p>
        </w:tc>
        <w:tc>
          <w:tcPr>
            <w:tcW w:w="2330" w:type="pct"/>
            <w:shd w:val="clear" w:color="auto" w:fill="B8CCE4"/>
          </w:tcPr>
          <w:p w14:paraId="26692E4D" w14:textId="77777777" w:rsidR="00390898" w:rsidRPr="0060289D" w:rsidRDefault="00390898" w:rsidP="002B692E">
            <w:pPr>
              <w:jc w:val="center"/>
              <w:rPr>
                <w:sz w:val="22"/>
                <w:szCs w:val="22"/>
              </w:rPr>
            </w:pPr>
            <w:r w:rsidRPr="00F72B34">
              <w:rPr>
                <w:b/>
                <w:smallCaps/>
                <w:sz w:val="22"/>
              </w:rPr>
              <w:t>Kontrola zlučiteľnosti (OK?)</w:t>
            </w:r>
          </w:p>
        </w:tc>
      </w:tr>
      <w:tr w:rsidR="00390898" w:rsidRPr="0060289D" w14:paraId="0B2800B5" w14:textId="77777777" w:rsidTr="00A33674">
        <w:tc>
          <w:tcPr>
            <w:tcW w:w="2670" w:type="pct"/>
            <w:shd w:val="clear" w:color="auto" w:fill="auto"/>
          </w:tcPr>
          <w:p w14:paraId="2F06831F" w14:textId="0CCD70FC" w:rsidR="00390898" w:rsidRPr="0060289D" w:rsidRDefault="00390898" w:rsidP="0036314E">
            <w:pPr>
              <w:numPr>
                <w:ilvl w:val="0"/>
                <w:numId w:val="26"/>
              </w:numPr>
              <w:autoSpaceDE w:val="0"/>
              <w:autoSpaceDN w:val="0"/>
              <w:adjustRightInd w:val="0"/>
              <w:ind w:left="317" w:hanging="283"/>
              <w:jc w:val="both"/>
              <w:rPr>
                <w:sz w:val="22"/>
                <w:szCs w:val="22"/>
              </w:rPr>
            </w:pPr>
            <w:r w:rsidRPr="0060289D">
              <w:rPr>
                <w:sz w:val="22"/>
              </w:rPr>
              <w:t>Zlučiteľná</w:t>
            </w:r>
            <w:r w:rsidR="0060289D">
              <w:rPr>
                <w:sz w:val="22"/>
              </w:rPr>
              <w:t xml:space="preserve"> a </w:t>
            </w:r>
            <w:r w:rsidRPr="0060289D">
              <w:rPr>
                <w:sz w:val="22"/>
              </w:rPr>
              <w:t>oslobodená od notifikačnej povinnosti za predpokladu, že sú splnené všeobecné podmienky zlučiteľnosti (kapitola I)</w:t>
            </w:r>
            <w:r w:rsidR="0060289D">
              <w:rPr>
                <w:sz w:val="22"/>
              </w:rPr>
              <w:t xml:space="preserve"> a </w:t>
            </w:r>
            <w:r w:rsidRPr="0060289D">
              <w:rPr>
                <w:sz w:val="22"/>
              </w:rPr>
              <w:t>podmienky tohto článku (odsek 1).</w:t>
            </w:r>
          </w:p>
          <w:p w14:paraId="27E10684" w14:textId="4DE85570" w:rsidR="00C11A2A" w:rsidRPr="0060289D" w:rsidRDefault="009E588F" w:rsidP="0036314E">
            <w:pPr>
              <w:numPr>
                <w:ilvl w:val="0"/>
                <w:numId w:val="31"/>
              </w:numPr>
              <w:autoSpaceDE w:val="0"/>
              <w:autoSpaceDN w:val="0"/>
              <w:adjustRightInd w:val="0"/>
              <w:ind w:left="317" w:hanging="283"/>
              <w:jc w:val="both"/>
              <w:rPr>
                <w:sz w:val="22"/>
                <w:szCs w:val="22"/>
              </w:rPr>
            </w:pPr>
            <w:r w:rsidRPr="0060289D">
              <w:rPr>
                <w:sz w:val="22"/>
              </w:rPr>
              <w:t>Podporovaný projekt</w:t>
            </w:r>
            <w:r w:rsidR="0060289D">
              <w:rPr>
                <w:sz w:val="22"/>
              </w:rPr>
              <w:t xml:space="preserve"> s </w:t>
            </w:r>
            <w:r w:rsidRPr="00F72B34">
              <w:rPr>
                <w:b/>
                <w:sz w:val="22"/>
              </w:rPr>
              <w:t>významom pre všetky podniky</w:t>
            </w:r>
            <w:r w:rsidR="0060289D">
              <w:rPr>
                <w:sz w:val="22"/>
              </w:rPr>
              <w:t xml:space="preserve"> v </w:t>
            </w:r>
            <w:r w:rsidRPr="0060289D">
              <w:rPr>
                <w:sz w:val="22"/>
              </w:rPr>
              <w:t>príslušnom konkrétnom sektore alebo podsektore (odsek 2).</w:t>
            </w:r>
          </w:p>
          <w:p w14:paraId="7EC3D003" w14:textId="77777777" w:rsidR="00C11A2A" w:rsidRPr="0060289D" w:rsidRDefault="009E588F" w:rsidP="0036314E">
            <w:pPr>
              <w:numPr>
                <w:ilvl w:val="0"/>
                <w:numId w:val="31"/>
              </w:numPr>
              <w:autoSpaceDE w:val="0"/>
              <w:autoSpaceDN w:val="0"/>
              <w:adjustRightInd w:val="0"/>
              <w:ind w:left="317" w:hanging="283"/>
              <w:jc w:val="both"/>
              <w:rPr>
                <w:sz w:val="22"/>
                <w:szCs w:val="22"/>
              </w:rPr>
            </w:pPr>
            <w:r w:rsidRPr="0060289D">
              <w:rPr>
                <w:sz w:val="22"/>
              </w:rPr>
              <w:t xml:space="preserve">Pred dátumom začatia projektu sa na internete </w:t>
            </w:r>
            <w:r w:rsidRPr="00F72B34">
              <w:rPr>
                <w:b/>
                <w:sz w:val="22"/>
              </w:rPr>
              <w:t>uverejnia tieto informácie</w:t>
            </w:r>
            <w:r w:rsidRPr="0060289D">
              <w:rPr>
                <w:sz w:val="22"/>
              </w:rPr>
              <w:t xml:space="preserve"> (odsek 3):</w:t>
            </w:r>
          </w:p>
          <w:p w14:paraId="39101008" w14:textId="77777777" w:rsidR="00C11A2A" w:rsidRPr="0060289D" w:rsidRDefault="00C11A2A" w:rsidP="0036314E">
            <w:pPr>
              <w:numPr>
                <w:ilvl w:val="1"/>
                <w:numId w:val="32"/>
              </w:numPr>
              <w:autoSpaceDE w:val="0"/>
              <w:autoSpaceDN w:val="0"/>
              <w:adjustRightInd w:val="0"/>
              <w:ind w:left="743" w:hanging="426"/>
              <w:jc w:val="both"/>
              <w:rPr>
                <w:sz w:val="22"/>
                <w:szCs w:val="22"/>
              </w:rPr>
            </w:pPr>
            <w:r w:rsidRPr="0060289D">
              <w:rPr>
                <w:sz w:val="22"/>
              </w:rPr>
              <w:t>informácia, že sa uskutoční podporovaný projekt;</w:t>
            </w:r>
          </w:p>
          <w:p w14:paraId="3843D002" w14:textId="77777777" w:rsidR="00C11A2A" w:rsidRPr="0060289D" w:rsidRDefault="00C11A2A" w:rsidP="0036314E">
            <w:pPr>
              <w:numPr>
                <w:ilvl w:val="1"/>
                <w:numId w:val="32"/>
              </w:numPr>
              <w:autoSpaceDE w:val="0"/>
              <w:autoSpaceDN w:val="0"/>
              <w:adjustRightInd w:val="0"/>
              <w:ind w:left="743" w:hanging="426"/>
              <w:jc w:val="both"/>
              <w:rPr>
                <w:sz w:val="22"/>
                <w:szCs w:val="22"/>
              </w:rPr>
            </w:pPr>
            <w:r w:rsidRPr="0060289D">
              <w:rPr>
                <w:sz w:val="22"/>
              </w:rPr>
              <w:t>ciele podporovaného projektu;</w:t>
            </w:r>
          </w:p>
          <w:p w14:paraId="1C8FB30C" w14:textId="45F5413A" w:rsidR="00C11A2A" w:rsidRPr="0060289D" w:rsidRDefault="00C11A2A" w:rsidP="0036314E">
            <w:pPr>
              <w:numPr>
                <w:ilvl w:val="1"/>
                <w:numId w:val="32"/>
              </w:numPr>
              <w:autoSpaceDE w:val="0"/>
              <w:autoSpaceDN w:val="0"/>
              <w:adjustRightInd w:val="0"/>
              <w:ind w:left="743" w:hanging="426"/>
              <w:jc w:val="both"/>
              <w:rPr>
                <w:sz w:val="22"/>
                <w:szCs w:val="22"/>
              </w:rPr>
            </w:pPr>
            <w:r w:rsidRPr="0060289D">
              <w:rPr>
                <w:sz w:val="22"/>
              </w:rPr>
              <w:t>približný dátum uverejnenia výsledkov, ktoré sa od podporovaného projektu očakávajú,</w:t>
            </w:r>
            <w:r w:rsidR="0060289D">
              <w:rPr>
                <w:sz w:val="22"/>
              </w:rPr>
              <w:t xml:space="preserve"> a </w:t>
            </w:r>
            <w:r w:rsidRPr="0060289D">
              <w:rPr>
                <w:sz w:val="22"/>
              </w:rPr>
              <w:t>miesto ich uverejnenia na internete;</w:t>
            </w:r>
          </w:p>
          <w:p w14:paraId="4FD4906D" w14:textId="767EB656" w:rsidR="00C11A2A" w:rsidRPr="0060289D" w:rsidRDefault="00C11A2A" w:rsidP="0036314E">
            <w:pPr>
              <w:numPr>
                <w:ilvl w:val="1"/>
                <w:numId w:val="32"/>
              </w:numPr>
              <w:autoSpaceDE w:val="0"/>
              <w:autoSpaceDN w:val="0"/>
              <w:adjustRightInd w:val="0"/>
              <w:ind w:left="743" w:hanging="426"/>
              <w:jc w:val="both"/>
              <w:rPr>
                <w:sz w:val="22"/>
                <w:szCs w:val="22"/>
              </w:rPr>
            </w:pPr>
            <w:r w:rsidRPr="0060289D">
              <w:rPr>
                <w:sz w:val="22"/>
              </w:rPr>
              <w:t>vyjadrenie, že výsledky podporovaného projektu budú bezplatne</w:t>
            </w:r>
            <w:r w:rsidR="0060289D">
              <w:rPr>
                <w:sz w:val="22"/>
              </w:rPr>
              <w:t xml:space="preserve"> k </w:t>
            </w:r>
            <w:r w:rsidRPr="0060289D">
              <w:rPr>
                <w:sz w:val="22"/>
              </w:rPr>
              <w:t>dispozícii všetkým podnikom pôsobiacim</w:t>
            </w:r>
            <w:r w:rsidR="0060289D">
              <w:rPr>
                <w:sz w:val="22"/>
              </w:rPr>
              <w:t xml:space="preserve"> v </w:t>
            </w:r>
            <w:r w:rsidRPr="00F72B34">
              <w:rPr>
                <w:sz w:val="22"/>
              </w:rPr>
              <w:t>príslušnom</w:t>
            </w:r>
            <w:r w:rsidRPr="0060289D">
              <w:rPr>
                <w:sz w:val="22"/>
              </w:rPr>
              <w:t xml:space="preserve"> konkrétnom sektore alebo podsektore.</w:t>
            </w:r>
          </w:p>
          <w:p w14:paraId="28B580DD" w14:textId="77777777" w:rsidR="00C11A2A" w:rsidRPr="0060289D" w:rsidRDefault="00C11A2A" w:rsidP="0036314E">
            <w:pPr>
              <w:numPr>
                <w:ilvl w:val="0"/>
                <w:numId w:val="33"/>
              </w:numPr>
              <w:autoSpaceDE w:val="0"/>
              <w:autoSpaceDN w:val="0"/>
              <w:adjustRightInd w:val="0"/>
              <w:ind w:left="317" w:hanging="283"/>
              <w:jc w:val="both"/>
              <w:rPr>
                <w:sz w:val="22"/>
                <w:szCs w:val="22"/>
              </w:rPr>
            </w:pPr>
            <w:r w:rsidRPr="00F72B34">
              <w:rPr>
                <w:b/>
                <w:sz w:val="22"/>
              </w:rPr>
              <w:t>Výsledky podporovaného projektu sa sprístupnia</w:t>
            </w:r>
            <w:r w:rsidRPr="0060289D">
              <w:rPr>
                <w:sz w:val="22"/>
              </w:rPr>
              <w:t xml:space="preserve"> na internete od dátumu ukončenia podporovaného projektu alebo od dátumu, keď sa členom akejkoľvek príslušnej organizácie poskytnú akékoľvek informácie týkajúce sa týchto výsledkov, podľa toho, ktorý dátum nastane skôr. Výsledky zostanú dostupné na internete počas obdobia najmenej 5 rokov počínajúc dátumom ukončenia podporovaného projektu (odsek 4).</w:t>
            </w:r>
          </w:p>
          <w:p w14:paraId="561D5AE7" w14:textId="697C713B" w:rsidR="00C11A2A" w:rsidRPr="0060289D" w:rsidRDefault="00C11A2A" w:rsidP="0036314E">
            <w:pPr>
              <w:numPr>
                <w:ilvl w:val="0"/>
                <w:numId w:val="33"/>
              </w:numPr>
              <w:autoSpaceDE w:val="0"/>
              <w:autoSpaceDN w:val="0"/>
              <w:adjustRightInd w:val="0"/>
              <w:ind w:left="317" w:hanging="283"/>
              <w:jc w:val="both"/>
              <w:rPr>
                <w:sz w:val="22"/>
                <w:szCs w:val="22"/>
              </w:rPr>
            </w:pPr>
            <w:r w:rsidRPr="00F72B34">
              <w:rPr>
                <w:b/>
                <w:sz w:val="22"/>
              </w:rPr>
              <w:t>Pomoc sa poskytuje priamo organizácii venujúcej sa výskumu</w:t>
            </w:r>
            <w:r w:rsidR="0060289D" w:rsidRPr="00F72B34">
              <w:rPr>
                <w:b/>
                <w:sz w:val="22"/>
              </w:rPr>
              <w:t xml:space="preserve"> a </w:t>
            </w:r>
            <w:r w:rsidRPr="00F72B34">
              <w:rPr>
                <w:b/>
                <w:sz w:val="22"/>
              </w:rPr>
              <w:t>šíreniu poznatkov</w:t>
            </w:r>
            <w:r w:rsidR="0060289D">
              <w:rPr>
                <w:sz w:val="22"/>
              </w:rPr>
              <w:t xml:space="preserve"> a </w:t>
            </w:r>
            <w:r w:rsidRPr="0060289D">
              <w:rPr>
                <w:sz w:val="22"/>
              </w:rPr>
              <w:t>nesmie zahŕňať priame poskytnutie pomoci nesúvisiacej</w:t>
            </w:r>
            <w:r w:rsidR="0060289D">
              <w:rPr>
                <w:sz w:val="22"/>
              </w:rPr>
              <w:t xml:space="preserve"> s </w:t>
            </w:r>
            <w:r w:rsidRPr="0060289D">
              <w:rPr>
                <w:sz w:val="22"/>
              </w:rPr>
              <w:t>výskumom podniku, ktorý vyrába, spracúva alebo uvádza na trh produkty rybolovu alebo akvakultúry (odsek 5).</w:t>
            </w:r>
          </w:p>
          <w:p w14:paraId="3F3527BC" w14:textId="27F3281D" w:rsidR="00C11A2A" w:rsidRPr="0060289D" w:rsidRDefault="00C11A2A" w:rsidP="0036314E">
            <w:pPr>
              <w:numPr>
                <w:ilvl w:val="0"/>
                <w:numId w:val="33"/>
              </w:numPr>
              <w:autoSpaceDE w:val="0"/>
              <w:autoSpaceDN w:val="0"/>
              <w:adjustRightInd w:val="0"/>
              <w:ind w:left="317" w:hanging="283"/>
              <w:jc w:val="both"/>
              <w:rPr>
                <w:sz w:val="22"/>
                <w:szCs w:val="22"/>
              </w:rPr>
            </w:pPr>
            <w:r w:rsidRPr="0060289D">
              <w:rPr>
                <w:sz w:val="22"/>
              </w:rPr>
              <w:t xml:space="preserve">6. </w:t>
            </w:r>
            <w:r w:rsidRPr="00F72B34">
              <w:rPr>
                <w:b/>
                <w:sz w:val="22"/>
              </w:rPr>
              <w:t>Oprávnené náklady</w:t>
            </w:r>
            <w:r w:rsidRPr="0060289D">
              <w:rPr>
                <w:sz w:val="22"/>
              </w:rPr>
              <w:t>: rovnaké ako náklady stanovené</w:t>
            </w:r>
            <w:r w:rsidR="0060289D">
              <w:rPr>
                <w:sz w:val="22"/>
              </w:rPr>
              <w:t xml:space="preserve"> v </w:t>
            </w:r>
            <w:r w:rsidRPr="0060289D">
              <w:rPr>
                <w:sz w:val="22"/>
              </w:rPr>
              <w:t>článku 25 ods. 3 (odsek 6):</w:t>
            </w:r>
          </w:p>
          <w:p w14:paraId="75422CA3" w14:textId="306DDAE8" w:rsidR="009E588F" w:rsidRPr="0060289D" w:rsidRDefault="009E588F" w:rsidP="0036314E">
            <w:pPr>
              <w:numPr>
                <w:ilvl w:val="0"/>
                <w:numId w:val="34"/>
              </w:numPr>
              <w:autoSpaceDE w:val="0"/>
              <w:autoSpaceDN w:val="0"/>
              <w:adjustRightInd w:val="0"/>
              <w:jc w:val="both"/>
              <w:rPr>
                <w:sz w:val="22"/>
                <w:szCs w:val="22"/>
              </w:rPr>
            </w:pPr>
            <w:r w:rsidRPr="0060289D">
              <w:rPr>
                <w:sz w:val="22"/>
              </w:rPr>
              <w:t>náklady na personál: výskumní pracovníci, technici</w:t>
            </w:r>
            <w:r w:rsidR="0060289D">
              <w:rPr>
                <w:sz w:val="22"/>
              </w:rPr>
              <w:t xml:space="preserve"> a </w:t>
            </w:r>
            <w:r w:rsidRPr="0060289D">
              <w:rPr>
                <w:sz w:val="22"/>
              </w:rPr>
              <w:t>iní pomocní pracovníci</w:t>
            </w:r>
            <w:r w:rsidR="0060289D">
              <w:rPr>
                <w:sz w:val="22"/>
              </w:rPr>
              <w:t xml:space="preserve"> v </w:t>
            </w:r>
            <w:r w:rsidRPr="0060289D">
              <w:rPr>
                <w:sz w:val="22"/>
              </w:rPr>
              <w:t>rozsahu,</w:t>
            </w:r>
            <w:r w:rsidR="0060289D">
              <w:rPr>
                <w:sz w:val="22"/>
              </w:rPr>
              <w:t xml:space="preserve"> v </w:t>
            </w:r>
            <w:r w:rsidRPr="0060289D">
              <w:rPr>
                <w:sz w:val="22"/>
              </w:rPr>
              <w:t>akom sa podieľajú na projekte;</w:t>
            </w:r>
          </w:p>
          <w:p w14:paraId="06B76526" w14:textId="03ED2B2D" w:rsidR="009E588F" w:rsidRPr="0060289D" w:rsidRDefault="009E588F" w:rsidP="0036314E">
            <w:pPr>
              <w:numPr>
                <w:ilvl w:val="0"/>
                <w:numId w:val="34"/>
              </w:numPr>
              <w:autoSpaceDE w:val="0"/>
              <w:autoSpaceDN w:val="0"/>
              <w:adjustRightInd w:val="0"/>
              <w:jc w:val="both"/>
              <w:rPr>
                <w:sz w:val="22"/>
                <w:szCs w:val="22"/>
              </w:rPr>
            </w:pPr>
            <w:r w:rsidRPr="0060289D">
              <w:rPr>
                <w:sz w:val="22"/>
              </w:rPr>
              <w:t>náklady na nástroje</w:t>
            </w:r>
            <w:r w:rsidR="0060289D">
              <w:rPr>
                <w:sz w:val="22"/>
              </w:rPr>
              <w:t xml:space="preserve"> a </w:t>
            </w:r>
            <w:r w:rsidRPr="0060289D">
              <w:rPr>
                <w:sz w:val="22"/>
              </w:rPr>
              <w:t>vybavenie:</w:t>
            </w:r>
            <w:r w:rsidR="0060289D">
              <w:rPr>
                <w:sz w:val="22"/>
              </w:rPr>
              <w:t xml:space="preserve"> v </w:t>
            </w:r>
            <w:r w:rsidRPr="0060289D">
              <w:rPr>
                <w:sz w:val="22"/>
              </w:rPr>
              <w:t>rozsahu</w:t>
            </w:r>
            <w:r w:rsidR="0060289D">
              <w:rPr>
                <w:sz w:val="22"/>
              </w:rPr>
              <w:t xml:space="preserve"> a v </w:t>
            </w:r>
            <w:r w:rsidRPr="0060289D">
              <w:rPr>
                <w:sz w:val="22"/>
              </w:rPr>
              <w:t>období ich použitia</w:t>
            </w:r>
            <w:r w:rsidR="0060289D">
              <w:rPr>
                <w:sz w:val="22"/>
              </w:rPr>
              <w:t xml:space="preserve"> v </w:t>
            </w:r>
            <w:r w:rsidRPr="0060289D">
              <w:rPr>
                <w:sz w:val="22"/>
              </w:rPr>
              <w:t>rámci projektu. Ak sa</w:t>
            </w:r>
            <w:r w:rsidR="0060289D">
              <w:rPr>
                <w:sz w:val="22"/>
              </w:rPr>
              <w:t xml:space="preserve"> v </w:t>
            </w:r>
            <w:r w:rsidRPr="0060289D">
              <w:rPr>
                <w:sz w:val="22"/>
              </w:rPr>
              <w:t>rámci projektu nepoužívajú počas celej doby svojej životnosti, za oprávnené náklady sa považujú jedine odpisy zodpovedajúce dĺžke projektu; vypočítané na základe všeobecne uznávaných účtovných zásad;</w:t>
            </w:r>
          </w:p>
          <w:p w14:paraId="44B02710" w14:textId="6B44F23F" w:rsidR="009E588F" w:rsidRPr="0060289D" w:rsidRDefault="009E588F" w:rsidP="0036314E">
            <w:pPr>
              <w:numPr>
                <w:ilvl w:val="0"/>
                <w:numId w:val="34"/>
              </w:numPr>
              <w:autoSpaceDE w:val="0"/>
              <w:autoSpaceDN w:val="0"/>
              <w:adjustRightInd w:val="0"/>
              <w:jc w:val="both"/>
              <w:rPr>
                <w:sz w:val="22"/>
                <w:szCs w:val="22"/>
              </w:rPr>
            </w:pPr>
            <w:r w:rsidRPr="0060289D">
              <w:rPr>
                <w:sz w:val="22"/>
              </w:rPr>
              <w:t>náklady na budovy</w:t>
            </w:r>
            <w:r w:rsidR="0060289D">
              <w:rPr>
                <w:sz w:val="22"/>
              </w:rPr>
              <w:t xml:space="preserve"> a </w:t>
            </w:r>
            <w:r w:rsidRPr="0060289D">
              <w:rPr>
                <w:sz w:val="22"/>
              </w:rPr>
              <w:t>pozemky:</w:t>
            </w:r>
            <w:r w:rsidR="0060289D">
              <w:rPr>
                <w:sz w:val="22"/>
              </w:rPr>
              <w:t xml:space="preserve"> v </w:t>
            </w:r>
            <w:r w:rsidRPr="0060289D">
              <w:rPr>
                <w:sz w:val="22"/>
              </w:rPr>
              <w:t>rozsahu</w:t>
            </w:r>
            <w:r w:rsidR="0060289D">
              <w:rPr>
                <w:sz w:val="22"/>
              </w:rPr>
              <w:t xml:space="preserve"> a v </w:t>
            </w:r>
            <w:r w:rsidRPr="0060289D">
              <w:rPr>
                <w:sz w:val="22"/>
              </w:rPr>
              <w:t>trvaní ich použitia</w:t>
            </w:r>
            <w:r w:rsidR="0060289D">
              <w:rPr>
                <w:sz w:val="22"/>
              </w:rPr>
              <w:t xml:space="preserve"> v </w:t>
            </w:r>
            <w:r w:rsidRPr="0060289D">
              <w:rPr>
                <w:sz w:val="22"/>
              </w:rPr>
              <w:t>rámci projektu. Budovy: iba náklady na odpisy zodpovedajúce dĺžke projektu; vypočítané na základe všeobecne uznávaných účtovných zásad. Pozemky: náklady na komerčný prevod alebo skutočne vynaložené kapitálové náklady;</w:t>
            </w:r>
          </w:p>
          <w:p w14:paraId="34D77CDC" w14:textId="63F16EF0" w:rsidR="009E588F" w:rsidRPr="0060289D" w:rsidRDefault="009E588F" w:rsidP="0036314E">
            <w:pPr>
              <w:numPr>
                <w:ilvl w:val="0"/>
                <w:numId w:val="34"/>
              </w:numPr>
              <w:autoSpaceDE w:val="0"/>
              <w:autoSpaceDN w:val="0"/>
              <w:adjustRightInd w:val="0"/>
              <w:jc w:val="both"/>
              <w:rPr>
                <w:sz w:val="22"/>
                <w:szCs w:val="22"/>
              </w:rPr>
            </w:pPr>
            <w:r w:rsidRPr="0060289D">
              <w:rPr>
                <w:sz w:val="22"/>
              </w:rPr>
              <w:t>náklady na zmluvný výskum, poznatky</w:t>
            </w:r>
            <w:r w:rsidR="0060289D">
              <w:rPr>
                <w:sz w:val="22"/>
              </w:rPr>
              <w:t xml:space="preserve"> a </w:t>
            </w:r>
            <w:r w:rsidRPr="0060289D">
              <w:rPr>
                <w:sz w:val="22"/>
              </w:rPr>
              <w:t>patenty zakúpené alebo licencované</w:t>
            </w:r>
            <w:r w:rsidR="0060289D">
              <w:rPr>
                <w:sz w:val="22"/>
              </w:rPr>
              <w:t xml:space="preserve"> z </w:t>
            </w:r>
            <w:r w:rsidRPr="0060289D">
              <w:rPr>
                <w:sz w:val="22"/>
              </w:rPr>
              <w:t>vonkajších zdrojov na základe zásady trhového odstupu, ako aj náklady na poradenské služby</w:t>
            </w:r>
            <w:r w:rsidR="0060289D">
              <w:rPr>
                <w:sz w:val="22"/>
              </w:rPr>
              <w:t xml:space="preserve"> a </w:t>
            </w:r>
            <w:r w:rsidRPr="0060289D">
              <w:rPr>
                <w:sz w:val="22"/>
              </w:rPr>
              <w:t>rovnocenné služby použité výlučne na daný projekt;</w:t>
            </w:r>
          </w:p>
          <w:p w14:paraId="49DDDAEA" w14:textId="2B5ACDD0" w:rsidR="009E588F" w:rsidRPr="0060289D" w:rsidRDefault="009E588F" w:rsidP="0036314E">
            <w:pPr>
              <w:numPr>
                <w:ilvl w:val="0"/>
                <w:numId w:val="34"/>
              </w:numPr>
              <w:autoSpaceDE w:val="0"/>
              <w:autoSpaceDN w:val="0"/>
              <w:adjustRightInd w:val="0"/>
              <w:jc w:val="both"/>
              <w:rPr>
                <w:sz w:val="22"/>
                <w:szCs w:val="22"/>
              </w:rPr>
            </w:pPr>
            <w:r w:rsidRPr="0060289D">
              <w:rPr>
                <w:sz w:val="22"/>
              </w:rPr>
              <w:t>ďalšie režijné náklady</w:t>
            </w:r>
            <w:r w:rsidR="0060289D">
              <w:rPr>
                <w:sz w:val="22"/>
              </w:rPr>
              <w:t xml:space="preserve"> a </w:t>
            </w:r>
            <w:r w:rsidRPr="0060289D">
              <w:rPr>
                <w:sz w:val="22"/>
              </w:rPr>
              <w:t>iné prevádzkové náklady,</w:t>
            </w:r>
            <w:r w:rsidR="0060289D">
              <w:rPr>
                <w:sz w:val="22"/>
              </w:rPr>
              <w:t xml:space="preserve"> a </w:t>
            </w:r>
            <w:r w:rsidRPr="0060289D">
              <w:rPr>
                <w:sz w:val="22"/>
              </w:rPr>
              <w:t>to vrátane nákladov na materiály, dodávky</w:t>
            </w:r>
            <w:r w:rsidR="0060289D">
              <w:rPr>
                <w:sz w:val="22"/>
              </w:rPr>
              <w:t xml:space="preserve"> a </w:t>
            </w:r>
            <w:r w:rsidRPr="0060289D">
              <w:rPr>
                <w:sz w:val="22"/>
              </w:rPr>
              <w:t>podobné výrobky, vzniknuté priamo</w:t>
            </w:r>
            <w:r w:rsidR="0060289D">
              <w:rPr>
                <w:sz w:val="22"/>
              </w:rPr>
              <w:t xml:space="preserve"> v </w:t>
            </w:r>
            <w:r w:rsidRPr="0060289D">
              <w:rPr>
                <w:sz w:val="22"/>
              </w:rPr>
              <w:t>dôsledku projektu.</w:t>
            </w:r>
          </w:p>
          <w:p w14:paraId="5F24186D" w14:textId="1EE37812" w:rsidR="00390898" w:rsidRPr="0060289D" w:rsidRDefault="009E588F" w:rsidP="0036314E">
            <w:pPr>
              <w:numPr>
                <w:ilvl w:val="0"/>
                <w:numId w:val="35"/>
              </w:numPr>
              <w:autoSpaceDE w:val="0"/>
              <w:autoSpaceDN w:val="0"/>
              <w:adjustRightInd w:val="0"/>
              <w:ind w:left="317" w:hanging="283"/>
              <w:jc w:val="both"/>
              <w:rPr>
                <w:sz w:val="22"/>
                <w:szCs w:val="22"/>
              </w:rPr>
            </w:pPr>
            <w:r w:rsidRPr="00F72B34">
              <w:rPr>
                <w:b/>
                <w:sz w:val="22"/>
              </w:rPr>
              <w:t>Intenzita pomoci</w:t>
            </w:r>
            <w:r w:rsidRPr="0060289D">
              <w:rPr>
                <w:sz w:val="22"/>
              </w:rPr>
              <w:t xml:space="preserve"> </w:t>
            </w:r>
            <w:r w:rsidRPr="00F72B34">
              <w:rPr>
                <w:b/>
                <w:sz w:val="22"/>
              </w:rPr>
              <w:t>nesmie</w:t>
            </w:r>
            <w:r w:rsidRPr="0060289D">
              <w:rPr>
                <w:sz w:val="22"/>
              </w:rPr>
              <w:t xml:space="preserve"> presiahnuť 100</w:t>
            </w:r>
            <w:r w:rsidR="0060289D">
              <w:rPr>
                <w:sz w:val="22"/>
              </w:rPr>
              <w:t> %</w:t>
            </w:r>
            <w:r w:rsidRPr="0060289D">
              <w:rPr>
                <w:sz w:val="22"/>
              </w:rPr>
              <w:t xml:space="preserve"> oprávnených nákladov (odsek 7).</w:t>
            </w:r>
          </w:p>
        </w:tc>
        <w:tc>
          <w:tcPr>
            <w:tcW w:w="2330" w:type="pct"/>
            <w:shd w:val="clear" w:color="auto" w:fill="auto"/>
          </w:tcPr>
          <w:p w14:paraId="06C9EA23" w14:textId="77777777" w:rsidR="00390898" w:rsidRPr="0060289D" w:rsidRDefault="00390898" w:rsidP="002B692E">
            <w:pPr>
              <w:rPr>
                <w:sz w:val="22"/>
                <w:szCs w:val="22"/>
              </w:rPr>
            </w:pPr>
          </w:p>
        </w:tc>
      </w:tr>
    </w:tbl>
    <w:p w14:paraId="18AFD7E1" w14:textId="77777777" w:rsidR="00390898" w:rsidRPr="0060289D" w:rsidRDefault="00390898" w:rsidP="006153A4">
      <w:pPr>
        <w:rPr>
          <w:sz w:val="22"/>
          <w:szCs w:val="22"/>
        </w:rPr>
      </w:pPr>
    </w:p>
    <w:p w14:paraId="2CF98817" w14:textId="77777777" w:rsidR="006153A4" w:rsidRPr="0060289D" w:rsidRDefault="006153A4" w:rsidP="006153A4">
      <w:pPr>
        <w:rPr>
          <w:sz w:val="22"/>
          <w:szCs w:val="22"/>
        </w:rPr>
      </w:pPr>
    </w:p>
    <w:p w14:paraId="7BE69A6A" w14:textId="77777777" w:rsidR="006153A4" w:rsidRPr="0060289D" w:rsidRDefault="006153A4" w:rsidP="006153A4">
      <w:pPr>
        <w:rPr>
          <w:sz w:val="22"/>
          <w:szCs w:val="22"/>
        </w:rPr>
      </w:pPr>
    </w:p>
    <w:sectPr w:rsidR="006153A4" w:rsidRPr="0060289D"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F9A9A" w14:textId="77777777" w:rsidR="002A65CE" w:rsidRDefault="002A65CE">
      <w:r>
        <w:separator/>
      </w:r>
    </w:p>
  </w:endnote>
  <w:endnote w:type="continuationSeparator" w:id="0">
    <w:p w14:paraId="722F4DED" w14:textId="77777777" w:rsidR="002A65CE" w:rsidRDefault="002A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A7E5" w14:textId="77777777" w:rsidR="002A65CE" w:rsidRDefault="002A65CE">
      <w:r>
        <w:separator/>
      </w:r>
    </w:p>
  </w:footnote>
  <w:footnote w:type="continuationSeparator" w:id="0">
    <w:p w14:paraId="5DD8F65D" w14:textId="77777777" w:rsidR="002A65CE" w:rsidRDefault="002A65CE">
      <w:r>
        <w:continuationSeparator/>
      </w:r>
    </w:p>
  </w:footnote>
  <w:footnote w:id="1">
    <w:p w14:paraId="73E22A9F" w14:textId="1E9DF9C6" w:rsidR="00AC3B0E" w:rsidRPr="00AC3B0E" w:rsidRDefault="00AC3B0E" w:rsidP="000C18ED">
      <w:pPr>
        <w:pStyle w:val="FootnoteText"/>
        <w:ind w:left="720" w:hanging="720"/>
        <w:jc w:val="both"/>
      </w:pPr>
      <w:r>
        <w:rPr>
          <w:rStyle w:val="FootnoteReference"/>
        </w:rPr>
        <w:footnoteRef/>
      </w:r>
      <w:r>
        <w:t xml:space="preserve"> </w:t>
      </w:r>
      <w:r w:rsidR="000C18ED">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4689FA04" w14:textId="77777777" w:rsidR="00AC3B0E" w:rsidRPr="00AC3B0E" w:rsidRDefault="00AC3B0E" w:rsidP="000C18ED">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364946CB" w14:textId="77777777" w:rsidR="00AC3B0E" w:rsidRPr="00A33674" w:rsidRDefault="00AC3B0E" w:rsidP="000C18ED">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DD8D" w14:textId="77777777" w:rsidR="00A02E2C" w:rsidRDefault="00A02E2C" w:rsidP="00A02E2C">
    <w:pPr>
      <w:pStyle w:val="Header"/>
      <w:ind w:left="720"/>
      <w:rPr>
        <w:sz w:val="22"/>
        <w:szCs w:val="22"/>
      </w:rPr>
    </w:pPr>
    <w:r>
      <w:rPr>
        <w:sz w:val="22"/>
      </w:rPr>
      <w:t>Tento dokument nezbavuje povinnosti prečítať si všeobecné nariadenie o skupinových výnimkách.</w:t>
    </w:r>
  </w:p>
  <w:p w14:paraId="28543C32" w14:textId="77777777" w:rsidR="003C77FE" w:rsidRDefault="003C7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0D1E"/>
    <w:multiLevelType w:val="hybridMultilevel"/>
    <w:tmpl w:val="CC6A8B94"/>
    <w:lvl w:ilvl="0" w:tplc="08090001">
      <w:start w:val="1"/>
      <w:numFmt w:val="bullet"/>
      <w:lvlText w:val=""/>
      <w:lvlJc w:val="left"/>
      <w:pPr>
        <w:ind w:left="141" w:hanging="360"/>
      </w:pPr>
      <w:rPr>
        <w:rFonts w:ascii="Symbol" w:hAnsi="Symbol" w:hint="default"/>
      </w:rPr>
    </w:lvl>
    <w:lvl w:ilvl="1" w:tplc="08090003" w:tentative="1">
      <w:start w:val="1"/>
      <w:numFmt w:val="bullet"/>
      <w:lvlText w:val="o"/>
      <w:lvlJc w:val="left"/>
      <w:pPr>
        <w:ind w:left="861" w:hanging="360"/>
      </w:pPr>
      <w:rPr>
        <w:rFonts w:ascii="Courier New" w:hAnsi="Courier New" w:cs="Courier New" w:hint="default"/>
      </w:rPr>
    </w:lvl>
    <w:lvl w:ilvl="2" w:tplc="08090005" w:tentative="1">
      <w:start w:val="1"/>
      <w:numFmt w:val="bullet"/>
      <w:lvlText w:val=""/>
      <w:lvlJc w:val="left"/>
      <w:pPr>
        <w:ind w:left="1581" w:hanging="360"/>
      </w:pPr>
      <w:rPr>
        <w:rFonts w:ascii="Wingdings" w:hAnsi="Wingdings" w:hint="default"/>
      </w:rPr>
    </w:lvl>
    <w:lvl w:ilvl="3" w:tplc="08090001" w:tentative="1">
      <w:start w:val="1"/>
      <w:numFmt w:val="bullet"/>
      <w:lvlText w:val=""/>
      <w:lvlJc w:val="left"/>
      <w:pPr>
        <w:ind w:left="2301" w:hanging="360"/>
      </w:pPr>
      <w:rPr>
        <w:rFonts w:ascii="Symbol" w:hAnsi="Symbol" w:hint="default"/>
      </w:rPr>
    </w:lvl>
    <w:lvl w:ilvl="4" w:tplc="08090003" w:tentative="1">
      <w:start w:val="1"/>
      <w:numFmt w:val="bullet"/>
      <w:lvlText w:val="o"/>
      <w:lvlJc w:val="left"/>
      <w:pPr>
        <w:ind w:left="3021" w:hanging="360"/>
      </w:pPr>
      <w:rPr>
        <w:rFonts w:ascii="Courier New" w:hAnsi="Courier New" w:cs="Courier New" w:hint="default"/>
      </w:rPr>
    </w:lvl>
    <w:lvl w:ilvl="5" w:tplc="08090005" w:tentative="1">
      <w:start w:val="1"/>
      <w:numFmt w:val="bullet"/>
      <w:lvlText w:val=""/>
      <w:lvlJc w:val="left"/>
      <w:pPr>
        <w:ind w:left="3741" w:hanging="360"/>
      </w:pPr>
      <w:rPr>
        <w:rFonts w:ascii="Wingdings" w:hAnsi="Wingdings" w:hint="default"/>
      </w:rPr>
    </w:lvl>
    <w:lvl w:ilvl="6" w:tplc="08090001" w:tentative="1">
      <w:start w:val="1"/>
      <w:numFmt w:val="bullet"/>
      <w:lvlText w:val=""/>
      <w:lvlJc w:val="left"/>
      <w:pPr>
        <w:ind w:left="4461" w:hanging="360"/>
      </w:pPr>
      <w:rPr>
        <w:rFonts w:ascii="Symbol" w:hAnsi="Symbol" w:hint="default"/>
      </w:rPr>
    </w:lvl>
    <w:lvl w:ilvl="7" w:tplc="08090003" w:tentative="1">
      <w:start w:val="1"/>
      <w:numFmt w:val="bullet"/>
      <w:lvlText w:val="o"/>
      <w:lvlJc w:val="left"/>
      <w:pPr>
        <w:ind w:left="5181" w:hanging="360"/>
      </w:pPr>
      <w:rPr>
        <w:rFonts w:ascii="Courier New" w:hAnsi="Courier New" w:cs="Courier New" w:hint="default"/>
      </w:rPr>
    </w:lvl>
    <w:lvl w:ilvl="8" w:tplc="08090005" w:tentative="1">
      <w:start w:val="1"/>
      <w:numFmt w:val="bullet"/>
      <w:lvlText w:val=""/>
      <w:lvlJc w:val="left"/>
      <w:pPr>
        <w:ind w:left="5901" w:hanging="360"/>
      </w:pPr>
      <w:rPr>
        <w:rFonts w:ascii="Wingdings" w:hAnsi="Wingdings" w:hint="default"/>
      </w:rPr>
    </w:lvl>
  </w:abstractNum>
  <w:abstractNum w:abstractNumId="1" w15:restartNumberingAfterBreak="0">
    <w:nsid w:val="02B91837"/>
    <w:multiLevelType w:val="hybridMultilevel"/>
    <w:tmpl w:val="8638A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6430F"/>
    <w:multiLevelType w:val="hybridMultilevel"/>
    <w:tmpl w:val="944CC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F4D88"/>
    <w:multiLevelType w:val="hybridMultilevel"/>
    <w:tmpl w:val="5AB6832E"/>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14B63"/>
    <w:multiLevelType w:val="hybridMultilevel"/>
    <w:tmpl w:val="99A4A924"/>
    <w:lvl w:ilvl="0" w:tplc="E0DC0548">
      <w:start w:val="1"/>
      <w:numFmt w:val="lowerRoman"/>
      <w:lvlText w:val="%1)"/>
      <w:lvlJc w:val="right"/>
      <w:pPr>
        <w:ind w:left="927" w:hanging="360"/>
      </w:pPr>
      <w:rPr>
        <w:rFonts w:hint="default"/>
      </w:rPr>
    </w:lvl>
    <w:lvl w:ilvl="1" w:tplc="E0CA4B9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B62E5"/>
    <w:multiLevelType w:val="hybridMultilevel"/>
    <w:tmpl w:val="5F6C42E8"/>
    <w:lvl w:ilvl="0" w:tplc="08090017">
      <w:start w:val="1"/>
      <w:numFmt w:val="lowerLetter"/>
      <w:lvlText w:val="%1)"/>
      <w:lvlJc w:val="left"/>
      <w:pPr>
        <w:ind w:left="720" w:hanging="360"/>
      </w:p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E07473"/>
    <w:multiLevelType w:val="hybridMultilevel"/>
    <w:tmpl w:val="97842756"/>
    <w:lvl w:ilvl="0" w:tplc="08090019">
      <w:start w:val="1"/>
      <w:numFmt w:val="lowerLetter"/>
      <w:lvlText w:val="%1."/>
      <w:lvlJc w:val="left"/>
      <w:pPr>
        <w:ind w:left="720" w:hanging="360"/>
      </w:pPr>
    </w:lvl>
    <w:lvl w:ilvl="1" w:tplc="08090017">
      <w:start w:val="1"/>
      <w:numFmt w:val="lowerLetter"/>
      <w:lvlText w:val="%2)"/>
      <w:lvlJc w:val="left"/>
      <w:pPr>
        <w:ind w:left="72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5A178C"/>
    <w:multiLevelType w:val="hybridMultilevel"/>
    <w:tmpl w:val="11B23B3C"/>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327A7"/>
    <w:multiLevelType w:val="hybridMultilevel"/>
    <w:tmpl w:val="EEFE2D6C"/>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114F7"/>
    <w:multiLevelType w:val="hybridMultilevel"/>
    <w:tmpl w:val="0756B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F1A82"/>
    <w:multiLevelType w:val="hybridMultilevel"/>
    <w:tmpl w:val="F55446D0"/>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5D5C74"/>
    <w:multiLevelType w:val="hybridMultilevel"/>
    <w:tmpl w:val="151C52C2"/>
    <w:lvl w:ilvl="0" w:tplc="0809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29EA32BB"/>
    <w:multiLevelType w:val="hybridMultilevel"/>
    <w:tmpl w:val="C350742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E1689"/>
    <w:multiLevelType w:val="hybridMultilevel"/>
    <w:tmpl w:val="B364AA0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7F4D52"/>
    <w:multiLevelType w:val="hybridMultilevel"/>
    <w:tmpl w:val="3724E004"/>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25470"/>
    <w:multiLevelType w:val="hybridMultilevel"/>
    <w:tmpl w:val="23A00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249E5"/>
    <w:multiLevelType w:val="hybridMultilevel"/>
    <w:tmpl w:val="F912F1F4"/>
    <w:lvl w:ilvl="0" w:tplc="A3CAF2D0">
      <w:start w:val="1"/>
      <w:numFmt w:val="bullet"/>
      <w:lvlText w:val="–"/>
      <w:lvlJc w:val="left"/>
      <w:pPr>
        <w:tabs>
          <w:tab w:val="num" w:pos="785"/>
        </w:tabs>
        <w:ind w:left="785" w:hanging="360"/>
      </w:pPr>
      <w:rPr>
        <w:rFonts w:ascii="Times New Roman" w:eastAsia="Times New Roman" w:hAnsi="Times New Roman" w:cs="Times New Roman" w:hint="default"/>
        <w:b w:val="0"/>
        <w:bCs w:val="0"/>
        <w:i w:val="0"/>
        <w:iCs w:val="0"/>
        <w:spacing w:val="0"/>
        <w:w w:val="100"/>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09B69FD"/>
    <w:multiLevelType w:val="hybridMultilevel"/>
    <w:tmpl w:val="9D7C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A23BA"/>
    <w:multiLevelType w:val="hybridMultilevel"/>
    <w:tmpl w:val="ACDE5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20397"/>
    <w:multiLevelType w:val="hybridMultilevel"/>
    <w:tmpl w:val="152A315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26E84"/>
    <w:multiLevelType w:val="hybridMultilevel"/>
    <w:tmpl w:val="C3C8816A"/>
    <w:lvl w:ilvl="0" w:tplc="08090001">
      <w:start w:val="1"/>
      <w:numFmt w:val="bullet"/>
      <w:lvlText w:val=""/>
      <w:lvlJc w:val="left"/>
      <w:pPr>
        <w:tabs>
          <w:tab w:val="num" w:pos="360"/>
        </w:tabs>
        <w:ind w:left="360" w:hanging="360"/>
      </w:pPr>
      <w:rPr>
        <w:rFonts w:ascii="Symbol" w:hAnsi="Symbol" w:hint="default"/>
      </w:rPr>
    </w:lvl>
    <w:lvl w:ilvl="1" w:tplc="A3CAF2D0">
      <w:start w:val="1"/>
      <w:numFmt w:val="bullet"/>
      <w:lvlText w:val="–"/>
      <w:lvlJc w:val="left"/>
      <w:pPr>
        <w:ind w:left="360" w:hanging="360"/>
      </w:pPr>
      <w:rPr>
        <w:rFonts w:ascii="Times New Roman" w:eastAsia="Times New Roman" w:hAnsi="Times New Roman" w:cs="Times New Roman" w:hint="default"/>
        <w:b w:val="0"/>
        <w:bCs w:val="0"/>
        <w:i w:val="0"/>
        <w:iCs w:val="0"/>
        <w:spacing w:val="0"/>
        <w:w w:val="100"/>
        <w:sz w:val="24"/>
        <w:szCs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248147B"/>
    <w:multiLevelType w:val="hybridMultilevel"/>
    <w:tmpl w:val="B7C8052E"/>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4D34575A">
      <w:start w:val="1"/>
      <w:numFmt w:val="lowerRoman"/>
      <w:lvlText w:val="(%3)"/>
      <w:lvlJc w:val="left"/>
      <w:pPr>
        <w:ind w:left="2700" w:hanging="720"/>
      </w:pPr>
      <w:rPr>
        <w:rFonts w:hint="default"/>
      </w:rPr>
    </w:lvl>
    <w:lvl w:ilvl="3" w:tplc="CB58861A">
      <w:start w:val="1"/>
      <w:numFmt w:val="bullet"/>
      <w:lvlText w:val="—"/>
      <w:lvlJc w:val="left"/>
      <w:pPr>
        <w:ind w:left="2880" w:hanging="360"/>
      </w:pPr>
      <w:rPr>
        <w:rFonts w:ascii="Times New Roman" w:eastAsia="Times New Roman"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CC0289"/>
    <w:multiLevelType w:val="hybridMultilevel"/>
    <w:tmpl w:val="E78ED57E"/>
    <w:lvl w:ilvl="0" w:tplc="BEB2276C">
      <w:start w:val="2"/>
      <w:numFmt w:val="lowerRoman"/>
      <w:lvlText w:val="%1)"/>
      <w:lvlJc w:val="left"/>
      <w:pPr>
        <w:ind w:left="2160" w:hanging="360"/>
      </w:pPr>
      <w:rPr>
        <w:rFonts w:ascii="Times New Roman" w:eastAsia="Times New Roman" w:hAnsi="Times New Roman" w:cs="Times New Roman" w:hint="default"/>
        <w:b w:val="0"/>
        <w:bCs w:val="0"/>
        <w:i w:val="0"/>
        <w:iCs w:val="0"/>
        <w:w w:val="1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CCC6F48"/>
    <w:multiLevelType w:val="hybridMultilevel"/>
    <w:tmpl w:val="1E922CB0"/>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037"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E676B4"/>
    <w:multiLevelType w:val="hybridMultilevel"/>
    <w:tmpl w:val="33BE59BA"/>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536923E9"/>
    <w:multiLevelType w:val="hybridMultilevel"/>
    <w:tmpl w:val="95B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773D4F"/>
    <w:multiLevelType w:val="hybridMultilevel"/>
    <w:tmpl w:val="A45E3A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58087186"/>
    <w:multiLevelType w:val="hybridMultilevel"/>
    <w:tmpl w:val="D7D0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6A2084"/>
    <w:multiLevelType w:val="hybridMultilevel"/>
    <w:tmpl w:val="8A5C8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A911BC"/>
    <w:multiLevelType w:val="hybridMultilevel"/>
    <w:tmpl w:val="99BE76CA"/>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rPr>
        <w:rFonts w:hint="default"/>
      </w:rPr>
    </w:lvl>
    <w:lvl w:ilvl="2" w:tplc="D102C17A">
      <w:start w:val="1"/>
      <w:numFmt w:val="lowerRoman"/>
      <w:lvlText w:val="%3)"/>
      <w:lvlJc w:val="left"/>
      <w:pPr>
        <w:ind w:left="2160" w:hanging="360"/>
      </w:pPr>
      <w:rPr>
        <w:rFonts w:ascii="Times New Roman" w:eastAsia="Times New Roman" w:hAnsi="Times New Roman" w:cs="Times New Roman" w:hint="default"/>
        <w:b w:val="0"/>
        <w:bCs w:val="0"/>
        <w:i w:val="0"/>
        <w:iCs w:val="0"/>
        <w:w w:val="100"/>
        <w:sz w:val="24"/>
        <w:szCs w:val="24"/>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071DA7"/>
    <w:multiLevelType w:val="hybridMultilevel"/>
    <w:tmpl w:val="A9D4B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8465761"/>
    <w:multiLevelType w:val="hybridMultilevel"/>
    <w:tmpl w:val="3ADEAD7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5597A"/>
    <w:multiLevelType w:val="hybridMultilevel"/>
    <w:tmpl w:val="D85017A0"/>
    <w:lvl w:ilvl="0" w:tplc="08090017">
      <w:start w:val="1"/>
      <w:numFmt w:val="lowerLetter"/>
      <w:lvlText w:val="%1)"/>
      <w:lvlJc w:val="left"/>
      <w:pPr>
        <w:ind w:left="1037" w:hanging="360"/>
      </w:pPr>
      <w:rPr>
        <w:rFonts w:hint="default"/>
      </w:rPr>
    </w:lvl>
    <w:lvl w:ilvl="1" w:tplc="08090017">
      <w:start w:val="1"/>
      <w:numFmt w:val="lowerLetter"/>
      <w:lvlText w:val="%2)"/>
      <w:lvlJc w:val="left"/>
      <w:pPr>
        <w:ind w:left="1440" w:hanging="360"/>
      </w:pPr>
      <w:rPr>
        <w:rFonts w:hint="default"/>
      </w:r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2" w15:restartNumberingAfterBreak="0">
    <w:nsid w:val="7D8F231B"/>
    <w:multiLevelType w:val="hybridMultilevel"/>
    <w:tmpl w:val="37089D32"/>
    <w:lvl w:ilvl="0" w:tplc="A3CAF2D0">
      <w:start w:val="1"/>
      <w:numFmt w:val="bullet"/>
      <w:lvlText w:val="–"/>
      <w:lvlJc w:val="left"/>
      <w:pPr>
        <w:tabs>
          <w:tab w:val="num" w:pos="360"/>
        </w:tabs>
        <w:ind w:left="360" w:hanging="360"/>
      </w:pPr>
      <w:rPr>
        <w:rFonts w:ascii="Times New Roman" w:eastAsia="Times New Roman" w:hAnsi="Times New Roman" w:cs="Times New Roman" w:hint="default"/>
        <w:b w:val="0"/>
        <w:bCs w:val="0"/>
        <w:i w:val="0"/>
        <w:iCs w:val="0"/>
        <w:spacing w:val="0"/>
        <w:w w:val="100"/>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215196708">
    <w:abstractNumId w:val="24"/>
  </w:num>
  <w:num w:numId="2" w16cid:durableId="495078809">
    <w:abstractNumId w:val="12"/>
  </w:num>
  <w:num w:numId="3" w16cid:durableId="1770663685">
    <w:abstractNumId w:val="7"/>
  </w:num>
  <w:num w:numId="4" w16cid:durableId="261302689">
    <w:abstractNumId w:val="35"/>
  </w:num>
  <w:num w:numId="5" w16cid:durableId="1958296311">
    <w:abstractNumId w:val="20"/>
  </w:num>
  <w:num w:numId="6" w16cid:durableId="1599099555">
    <w:abstractNumId w:val="4"/>
  </w:num>
  <w:num w:numId="7" w16cid:durableId="74791760">
    <w:abstractNumId w:val="34"/>
  </w:num>
  <w:num w:numId="8" w16cid:durableId="272906721">
    <w:abstractNumId w:val="21"/>
  </w:num>
  <w:num w:numId="9" w16cid:durableId="707725261">
    <w:abstractNumId w:val="28"/>
  </w:num>
  <w:num w:numId="10" w16cid:durableId="565385217">
    <w:abstractNumId w:val="23"/>
  </w:num>
  <w:num w:numId="11" w16cid:durableId="188422242">
    <w:abstractNumId w:val="39"/>
  </w:num>
  <w:num w:numId="12" w16cid:durableId="429396946">
    <w:abstractNumId w:val="42"/>
  </w:num>
  <w:num w:numId="13" w16cid:durableId="103153887">
    <w:abstractNumId w:val="25"/>
  </w:num>
  <w:num w:numId="14" w16cid:durableId="203638355">
    <w:abstractNumId w:val="18"/>
  </w:num>
  <w:num w:numId="15" w16cid:durableId="655036798">
    <w:abstractNumId w:val="36"/>
  </w:num>
  <w:num w:numId="16" w16cid:durableId="1142966093">
    <w:abstractNumId w:val="2"/>
  </w:num>
  <w:num w:numId="17" w16cid:durableId="1516503520">
    <w:abstractNumId w:val="3"/>
  </w:num>
  <w:num w:numId="18" w16cid:durableId="408236383">
    <w:abstractNumId w:val="9"/>
  </w:num>
  <w:num w:numId="19" w16cid:durableId="1472595100">
    <w:abstractNumId w:val="32"/>
  </w:num>
  <w:num w:numId="20" w16cid:durableId="419301031">
    <w:abstractNumId w:val="15"/>
  </w:num>
  <w:num w:numId="21" w16cid:durableId="1279990702">
    <w:abstractNumId w:val="27"/>
  </w:num>
  <w:num w:numId="22" w16cid:durableId="237524395">
    <w:abstractNumId w:val="8"/>
  </w:num>
  <w:num w:numId="23" w16cid:durableId="935677227">
    <w:abstractNumId w:val="37"/>
  </w:num>
  <w:num w:numId="24" w16cid:durableId="562722174">
    <w:abstractNumId w:val="14"/>
  </w:num>
  <w:num w:numId="25" w16cid:durableId="426268773">
    <w:abstractNumId w:val="38"/>
  </w:num>
  <w:num w:numId="26" w16cid:durableId="1361010735">
    <w:abstractNumId w:val="1"/>
  </w:num>
  <w:num w:numId="27" w16cid:durableId="632297800">
    <w:abstractNumId w:val="41"/>
  </w:num>
  <w:num w:numId="28" w16cid:durableId="84885989">
    <w:abstractNumId w:val="10"/>
  </w:num>
  <w:num w:numId="29" w16cid:durableId="985360364">
    <w:abstractNumId w:val="30"/>
  </w:num>
  <w:num w:numId="30" w16cid:durableId="71391653">
    <w:abstractNumId w:val="22"/>
  </w:num>
  <w:num w:numId="31" w16cid:durableId="1356661567">
    <w:abstractNumId w:val="0"/>
  </w:num>
  <w:num w:numId="32" w16cid:durableId="1149443968">
    <w:abstractNumId w:val="6"/>
  </w:num>
  <w:num w:numId="33" w16cid:durableId="982663572">
    <w:abstractNumId w:val="17"/>
  </w:num>
  <w:num w:numId="34" w16cid:durableId="426580883">
    <w:abstractNumId w:val="40"/>
  </w:num>
  <w:num w:numId="35" w16cid:durableId="94634556">
    <w:abstractNumId w:val="19"/>
  </w:num>
  <w:num w:numId="36" w16cid:durableId="1423261824">
    <w:abstractNumId w:val="26"/>
  </w:num>
  <w:num w:numId="37" w16cid:durableId="562175421">
    <w:abstractNumId w:val="5"/>
  </w:num>
  <w:num w:numId="38" w16cid:durableId="2144693261">
    <w:abstractNumId w:val="16"/>
  </w:num>
  <w:num w:numId="39" w16cid:durableId="373818823">
    <w:abstractNumId w:val="33"/>
  </w:num>
  <w:num w:numId="40" w16cid:durableId="1662612397">
    <w:abstractNumId w:val="31"/>
  </w:num>
  <w:num w:numId="41" w16cid:durableId="330565271">
    <w:abstractNumId w:val="26"/>
  </w:num>
  <w:num w:numId="42" w16cid:durableId="147213085">
    <w:abstractNumId w:val="11"/>
  </w:num>
  <w:num w:numId="43" w16cid:durableId="1271548424">
    <w:abstractNumId w:val="13"/>
  </w:num>
  <w:num w:numId="44" w16cid:durableId="1646203499">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07878"/>
    <w:rsid w:val="000208AB"/>
    <w:rsid w:val="00024504"/>
    <w:rsid w:val="000307FC"/>
    <w:rsid w:val="00031CEC"/>
    <w:rsid w:val="0003282F"/>
    <w:rsid w:val="000372A4"/>
    <w:rsid w:val="000410C9"/>
    <w:rsid w:val="0004275D"/>
    <w:rsid w:val="00045763"/>
    <w:rsid w:val="00045C91"/>
    <w:rsid w:val="000464E2"/>
    <w:rsid w:val="00047DB1"/>
    <w:rsid w:val="0005064C"/>
    <w:rsid w:val="000550A4"/>
    <w:rsid w:val="00060481"/>
    <w:rsid w:val="0006351D"/>
    <w:rsid w:val="00063957"/>
    <w:rsid w:val="000653B6"/>
    <w:rsid w:val="00066155"/>
    <w:rsid w:val="00067338"/>
    <w:rsid w:val="000729AA"/>
    <w:rsid w:val="00073266"/>
    <w:rsid w:val="00074505"/>
    <w:rsid w:val="000748E1"/>
    <w:rsid w:val="0007495E"/>
    <w:rsid w:val="00077B3D"/>
    <w:rsid w:val="000848C6"/>
    <w:rsid w:val="00085359"/>
    <w:rsid w:val="000934FB"/>
    <w:rsid w:val="000969AA"/>
    <w:rsid w:val="0009762A"/>
    <w:rsid w:val="00097D0F"/>
    <w:rsid w:val="000A0383"/>
    <w:rsid w:val="000A19E8"/>
    <w:rsid w:val="000A1E85"/>
    <w:rsid w:val="000A2636"/>
    <w:rsid w:val="000B0C62"/>
    <w:rsid w:val="000B2D4A"/>
    <w:rsid w:val="000C18ED"/>
    <w:rsid w:val="000C46BD"/>
    <w:rsid w:val="000C51C2"/>
    <w:rsid w:val="000C6EA0"/>
    <w:rsid w:val="000D1902"/>
    <w:rsid w:val="000D3F32"/>
    <w:rsid w:val="000E10AB"/>
    <w:rsid w:val="000E3095"/>
    <w:rsid w:val="000E4DAE"/>
    <w:rsid w:val="000F1FCD"/>
    <w:rsid w:val="000F2AD9"/>
    <w:rsid w:val="000F2C08"/>
    <w:rsid w:val="000F75EF"/>
    <w:rsid w:val="001044C0"/>
    <w:rsid w:val="00112F95"/>
    <w:rsid w:val="0012665D"/>
    <w:rsid w:val="0013556A"/>
    <w:rsid w:val="001428E6"/>
    <w:rsid w:val="00147A36"/>
    <w:rsid w:val="00174123"/>
    <w:rsid w:val="00176DBE"/>
    <w:rsid w:val="00180EAA"/>
    <w:rsid w:val="0018728A"/>
    <w:rsid w:val="001A78F8"/>
    <w:rsid w:val="001B05F1"/>
    <w:rsid w:val="001B3E9E"/>
    <w:rsid w:val="001C0C3A"/>
    <w:rsid w:val="001D0076"/>
    <w:rsid w:val="001D0FD1"/>
    <w:rsid w:val="001D7557"/>
    <w:rsid w:val="001D767B"/>
    <w:rsid w:val="001E06E2"/>
    <w:rsid w:val="001E2862"/>
    <w:rsid w:val="001F3C8B"/>
    <w:rsid w:val="001F48D0"/>
    <w:rsid w:val="00204EAD"/>
    <w:rsid w:val="0020708C"/>
    <w:rsid w:val="00216BB8"/>
    <w:rsid w:val="00221B84"/>
    <w:rsid w:val="00222F1C"/>
    <w:rsid w:val="00231553"/>
    <w:rsid w:val="00235C9E"/>
    <w:rsid w:val="002427AF"/>
    <w:rsid w:val="002470A3"/>
    <w:rsid w:val="0027294C"/>
    <w:rsid w:val="00275069"/>
    <w:rsid w:val="00291068"/>
    <w:rsid w:val="002920BD"/>
    <w:rsid w:val="00293736"/>
    <w:rsid w:val="002A0928"/>
    <w:rsid w:val="002A0A89"/>
    <w:rsid w:val="002A65CE"/>
    <w:rsid w:val="002B3186"/>
    <w:rsid w:val="002B3E57"/>
    <w:rsid w:val="002B4358"/>
    <w:rsid w:val="002B4CA9"/>
    <w:rsid w:val="002B54DF"/>
    <w:rsid w:val="002B692E"/>
    <w:rsid w:val="002C2F69"/>
    <w:rsid w:val="002D149D"/>
    <w:rsid w:val="002D4CC4"/>
    <w:rsid w:val="002E0CFE"/>
    <w:rsid w:val="002E3BB9"/>
    <w:rsid w:val="002E7E9C"/>
    <w:rsid w:val="002F71D1"/>
    <w:rsid w:val="00307511"/>
    <w:rsid w:val="00307CAB"/>
    <w:rsid w:val="00311BDC"/>
    <w:rsid w:val="00314D1B"/>
    <w:rsid w:val="00321646"/>
    <w:rsid w:val="00323156"/>
    <w:rsid w:val="00334D6B"/>
    <w:rsid w:val="00335128"/>
    <w:rsid w:val="00336EAF"/>
    <w:rsid w:val="00337965"/>
    <w:rsid w:val="003409F6"/>
    <w:rsid w:val="00343397"/>
    <w:rsid w:val="003558FB"/>
    <w:rsid w:val="00356870"/>
    <w:rsid w:val="0036314E"/>
    <w:rsid w:val="003637F2"/>
    <w:rsid w:val="0037514B"/>
    <w:rsid w:val="0037615F"/>
    <w:rsid w:val="00390898"/>
    <w:rsid w:val="00397EC8"/>
    <w:rsid w:val="003A34CB"/>
    <w:rsid w:val="003A70AE"/>
    <w:rsid w:val="003B6897"/>
    <w:rsid w:val="003B745C"/>
    <w:rsid w:val="003B7EBE"/>
    <w:rsid w:val="003C154C"/>
    <w:rsid w:val="003C2458"/>
    <w:rsid w:val="003C5D1B"/>
    <w:rsid w:val="003C77FE"/>
    <w:rsid w:val="003D19AD"/>
    <w:rsid w:val="003D1AA0"/>
    <w:rsid w:val="003D41BA"/>
    <w:rsid w:val="003E0049"/>
    <w:rsid w:val="003E00A3"/>
    <w:rsid w:val="003E4E9D"/>
    <w:rsid w:val="003F19C2"/>
    <w:rsid w:val="003F4EC4"/>
    <w:rsid w:val="003F7596"/>
    <w:rsid w:val="00400566"/>
    <w:rsid w:val="00404F0D"/>
    <w:rsid w:val="004202CF"/>
    <w:rsid w:val="00421231"/>
    <w:rsid w:val="0042377F"/>
    <w:rsid w:val="00423892"/>
    <w:rsid w:val="00424808"/>
    <w:rsid w:val="004412F5"/>
    <w:rsid w:val="00442081"/>
    <w:rsid w:val="004452B6"/>
    <w:rsid w:val="00445A80"/>
    <w:rsid w:val="0045170D"/>
    <w:rsid w:val="004618BB"/>
    <w:rsid w:val="00461A7C"/>
    <w:rsid w:val="00462813"/>
    <w:rsid w:val="00473A0B"/>
    <w:rsid w:val="004745B1"/>
    <w:rsid w:val="00481FD8"/>
    <w:rsid w:val="00491B32"/>
    <w:rsid w:val="004A0A26"/>
    <w:rsid w:val="004B1F99"/>
    <w:rsid w:val="004B41CD"/>
    <w:rsid w:val="004B5B21"/>
    <w:rsid w:val="004B7EF7"/>
    <w:rsid w:val="004C3685"/>
    <w:rsid w:val="004D05F2"/>
    <w:rsid w:val="004D0D76"/>
    <w:rsid w:val="004D64FC"/>
    <w:rsid w:val="004F201B"/>
    <w:rsid w:val="004F6330"/>
    <w:rsid w:val="004F7AE6"/>
    <w:rsid w:val="00502676"/>
    <w:rsid w:val="00513516"/>
    <w:rsid w:val="00531692"/>
    <w:rsid w:val="00534552"/>
    <w:rsid w:val="00535F7E"/>
    <w:rsid w:val="005360EB"/>
    <w:rsid w:val="005442C1"/>
    <w:rsid w:val="00554D95"/>
    <w:rsid w:val="00557283"/>
    <w:rsid w:val="00557DA2"/>
    <w:rsid w:val="005614C1"/>
    <w:rsid w:val="00562503"/>
    <w:rsid w:val="00562D41"/>
    <w:rsid w:val="00571298"/>
    <w:rsid w:val="00574C83"/>
    <w:rsid w:val="005825DB"/>
    <w:rsid w:val="00584B27"/>
    <w:rsid w:val="005875CA"/>
    <w:rsid w:val="00591D6B"/>
    <w:rsid w:val="00593387"/>
    <w:rsid w:val="005A1870"/>
    <w:rsid w:val="005A37DA"/>
    <w:rsid w:val="005A43FB"/>
    <w:rsid w:val="005A4D62"/>
    <w:rsid w:val="005B598E"/>
    <w:rsid w:val="005C395C"/>
    <w:rsid w:val="005C76AC"/>
    <w:rsid w:val="005E23C6"/>
    <w:rsid w:val="005E65B4"/>
    <w:rsid w:val="005E7699"/>
    <w:rsid w:val="005F0236"/>
    <w:rsid w:val="005F14EC"/>
    <w:rsid w:val="005F40E4"/>
    <w:rsid w:val="0060289D"/>
    <w:rsid w:val="0061207C"/>
    <w:rsid w:val="0061345C"/>
    <w:rsid w:val="006149DC"/>
    <w:rsid w:val="006153A4"/>
    <w:rsid w:val="006155AB"/>
    <w:rsid w:val="00620255"/>
    <w:rsid w:val="00624BDF"/>
    <w:rsid w:val="00626599"/>
    <w:rsid w:val="0063569E"/>
    <w:rsid w:val="00645052"/>
    <w:rsid w:val="006476F1"/>
    <w:rsid w:val="00654CC5"/>
    <w:rsid w:val="00660ED7"/>
    <w:rsid w:val="00663D78"/>
    <w:rsid w:val="0066573A"/>
    <w:rsid w:val="00665937"/>
    <w:rsid w:val="0067010A"/>
    <w:rsid w:val="0067429A"/>
    <w:rsid w:val="00674F49"/>
    <w:rsid w:val="00682CD5"/>
    <w:rsid w:val="00683AC6"/>
    <w:rsid w:val="006A3D48"/>
    <w:rsid w:val="006C24F3"/>
    <w:rsid w:val="006C3A27"/>
    <w:rsid w:val="006C4D0B"/>
    <w:rsid w:val="006C5C40"/>
    <w:rsid w:val="006C6F39"/>
    <w:rsid w:val="006D137E"/>
    <w:rsid w:val="006D1422"/>
    <w:rsid w:val="006D2DF1"/>
    <w:rsid w:val="006D39C6"/>
    <w:rsid w:val="006D612B"/>
    <w:rsid w:val="006E1E1C"/>
    <w:rsid w:val="006E1F72"/>
    <w:rsid w:val="007043BD"/>
    <w:rsid w:val="0070535F"/>
    <w:rsid w:val="0071170A"/>
    <w:rsid w:val="0071650E"/>
    <w:rsid w:val="007455A1"/>
    <w:rsid w:val="00757D69"/>
    <w:rsid w:val="00761D21"/>
    <w:rsid w:val="00770F1D"/>
    <w:rsid w:val="00773F1E"/>
    <w:rsid w:val="00775EA9"/>
    <w:rsid w:val="00783CA1"/>
    <w:rsid w:val="00785DE7"/>
    <w:rsid w:val="0079018B"/>
    <w:rsid w:val="00790430"/>
    <w:rsid w:val="007966E3"/>
    <w:rsid w:val="007A2C05"/>
    <w:rsid w:val="007B0756"/>
    <w:rsid w:val="007B0B68"/>
    <w:rsid w:val="007B6E14"/>
    <w:rsid w:val="007C4733"/>
    <w:rsid w:val="007C6788"/>
    <w:rsid w:val="007D461F"/>
    <w:rsid w:val="007D6D47"/>
    <w:rsid w:val="007E1A2F"/>
    <w:rsid w:val="007E3DE6"/>
    <w:rsid w:val="007E5E47"/>
    <w:rsid w:val="007F572A"/>
    <w:rsid w:val="00801247"/>
    <w:rsid w:val="00832DAB"/>
    <w:rsid w:val="008352B9"/>
    <w:rsid w:val="008366EE"/>
    <w:rsid w:val="008425BC"/>
    <w:rsid w:val="008476F4"/>
    <w:rsid w:val="00852C3B"/>
    <w:rsid w:val="00856814"/>
    <w:rsid w:val="00860467"/>
    <w:rsid w:val="00863DD6"/>
    <w:rsid w:val="00866C1C"/>
    <w:rsid w:val="00867005"/>
    <w:rsid w:val="008729D2"/>
    <w:rsid w:val="00883DFF"/>
    <w:rsid w:val="00885BB0"/>
    <w:rsid w:val="00895393"/>
    <w:rsid w:val="008A3AC1"/>
    <w:rsid w:val="008A3D6A"/>
    <w:rsid w:val="008B0B99"/>
    <w:rsid w:val="008B0FE1"/>
    <w:rsid w:val="008B33CE"/>
    <w:rsid w:val="008B776C"/>
    <w:rsid w:val="008C1495"/>
    <w:rsid w:val="008C5BB2"/>
    <w:rsid w:val="008D3D7C"/>
    <w:rsid w:val="008D6968"/>
    <w:rsid w:val="008E31E7"/>
    <w:rsid w:val="008E38EC"/>
    <w:rsid w:val="008E7913"/>
    <w:rsid w:val="008F02BC"/>
    <w:rsid w:val="008F28E4"/>
    <w:rsid w:val="008F3609"/>
    <w:rsid w:val="008F382A"/>
    <w:rsid w:val="008F7532"/>
    <w:rsid w:val="00920585"/>
    <w:rsid w:val="0092466F"/>
    <w:rsid w:val="00931208"/>
    <w:rsid w:val="00935A65"/>
    <w:rsid w:val="00946739"/>
    <w:rsid w:val="00947544"/>
    <w:rsid w:val="009502C3"/>
    <w:rsid w:val="0095164F"/>
    <w:rsid w:val="0095335C"/>
    <w:rsid w:val="00960792"/>
    <w:rsid w:val="00963CC5"/>
    <w:rsid w:val="00971EC2"/>
    <w:rsid w:val="00973747"/>
    <w:rsid w:val="00973DA4"/>
    <w:rsid w:val="00977A9A"/>
    <w:rsid w:val="00981AB9"/>
    <w:rsid w:val="00981B7B"/>
    <w:rsid w:val="009841A9"/>
    <w:rsid w:val="00986F2B"/>
    <w:rsid w:val="00991733"/>
    <w:rsid w:val="00994B7C"/>
    <w:rsid w:val="00995DBB"/>
    <w:rsid w:val="009A2CD1"/>
    <w:rsid w:val="009B0CDD"/>
    <w:rsid w:val="009C13FD"/>
    <w:rsid w:val="009D2B53"/>
    <w:rsid w:val="009E14D9"/>
    <w:rsid w:val="009E588F"/>
    <w:rsid w:val="009E5DD3"/>
    <w:rsid w:val="009F08BF"/>
    <w:rsid w:val="009F0902"/>
    <w:rsid w:val="009F1904"/>
    <w:rsid w:val="009F3E00"/>
    <w:rsid w:val="009F52DA"/>
    <w:rsid w:val="00A008AB"/>
    <w:rsid w:val="00A02E2C"/>
    <w:rsid w:val="00A05AC7"/>
    <w:rsid w:val="00A05ECC"/>
    <w:rsid w:val="00A10A34"/>
    <w:rsid w:val="00A12C57"/>
    <w:rsid w:val="00A20069"/>
    <w:rsid w:val="00A21C2F"/>
    <w:rsid w:val="00A2428C"/>
    <w:rsid w:val="00A24976"/>
    <w:rsid w:val="00A315A0"/>
    <w:rsid w:val="00A31C2F"/>
    <w:rsid w:val="00A31DD6"/>
    <w:rsid w:val="00A33674"/>
    <w:rsid w:val="00A404CF"/>
    <w:rsid w:val="00A40BCC"/>
    <w:rsid w:val="00A41403"/>
    <w:rsid w:val="00A415C5"/>
    <w:rsid w:val="00A43E85"/>
    <w:rsid w:val="00A46329"/>
    <w:rsid w:val="00A46614"/>
    <w:rsid w:val="00A6604D"/>
    <w:rsid w:val="00A67375"/>
    <w:rsid w:val="00A8428A"/>
    <w:rsid w:val="00A86D13"/>
    <w:rsid w:val="00A96B23"/>
    <w:rsid w:val="00AA37CE"/>
    <w:rsid w:val="00AA6116"/>
    <w:rsid w:val="00AA640D"/>
    <w:rsid w:val="00AA779E"/>
    <w:rsid w:val="00AB0894"/>
    <w:rsid w:val="00AB1D4E"/>
    <w:rsid w:val="00AB6771"/>
    <w:rsid w:val="00AB7009"/>
    <w:rsid w:val="00AB7FD4"/>
    <w:rsid w:val="00AC1C17"/>
    <w:rsid w:val="00AC39C3"/>
    <w:rsid w:val="00AC3B0E"/>
    <w:rsid w:val="00AC4476"/>
    <w:rsid w:val="00AD2366"/>
    <w:rsid w:val="00AD2B50"/>
    <w:rsid w:val="00AD71E9"/>
    <w:rsid w:val="00AD7C7E"/>
    <w:rsid w:val="00AE1488"/>
    <w:rsid w:val="00AE4212"/>
    <w:rsid w:val="00AE56FC"/>
    <w:rsid w:val="00B071D8"/>
    <w:rsid w:val="00B106C8"/>
    <w:rsid w:val="00B2039D"/>
    <w:rsid w:val="00B35C74"/>
    <w:rsid w:val="00B4159B"/>
    <w:rsid w:val="00B46B34"/>
    <w:rsid w:val="00B46C58"/>
    <w:rsid w:val="00B55BDD"/>
    <w:rsid w:val="00B615ED"/>
    <w:rsid w:val="00B647E1"/>
    <w:rsid w:val="00B65C96"/>
    <w:rsid w:val="00B70C80"/>
    <w:rsid w:val="00B71058"/>
    <w:rsid w:val="00B82243"/>
    <w:rsid w:val="00B84281"/>
    <w:rsid w:val="00B87F87"/>
    <w:rsid w:val="00B913DA"/>
    <w:rsid w:val="00B94558"/>
    <w:rsid w:val="00B96A9B"/>
    <w:rsid w:val="00BA710B"/>
    <w:rsid w:val="00BA7E6D"/>
    <w:rsid w:val="00BB06AE"/>
    <w:rsid w:val="00BB080C"/>
    <w:rsid w:val="00BB2CA7"/>
    <w:rsid w:val="00BB3BBC"/>
    <w:rsid w:val="00BC1C81"/>
    <w:rsid w:val="00BC65C6"/>
    <w:rsid w:val="00BC780C"/>
    <w:rsid w:val="00BD03D6"/>
    <w:rsid w:val="00BD3F80"/>
    <w:rsid w:val="00BD6291"/>
    <w:rsid w:val="00BE13EB"/>
    <w:rsid w:val="00BF4423"/>
    <w:rsid w:val="00C032F5"/>
    <w:rsid w:val="00C10CFD"/>
    <w:rsid w:val="00C11A2A"/>
    <w:rsid w:val="00C12FD6"/>
    <w:rsid w:val="00C146A4"/>
    <w:rsid w:val="00C307AC"/>
    <w:rsid w:val="00C32E9E"/>
    <w:rsid w:val="00C33F25"/>
    <w:rsid w:val="00C400E7"/>
    <w:rsid w:val="00C454A9"/>
    <w:rsid w:val="00C4593E"/>
    <w:rsid w:val="00C5368A"/>
    <w:rsid w:val="00C54147"/>
    <w:rsid w:val="00C555CC"/>
    <w:rsid w:val="00C615C4"/>
    <w:rsid w:val="00C62482"/>
    <w:rsid w:val="00C62BFC"/>
    <w:rsid w:val="00C64EBE"/>
    <w:rsid w:val="00C71B8F"/>
    <w:rsid w:val="00C7398B"/>
    <w:rsid w:val="00C80FBC"/>
    <w:rsid w:val="00C854E6"/>
    <w:rsid w:val="00C93DBE"/>
    <w:rsid w:val="00CA2633"/>
    <w:rsid w:val="00CA2F50"/>
    <w:rsid w:val="00CB115C"/>
    <w:rsid w:val="00CB12B9"/>
    <w:rsid w:val="00CB55F1"/>
    <w:rsid w:val="00CB76B8"/>
    <w:rsid w:val="00CD5054"/>
    <w:rsid w:val="00CD6289"/>
    <w:rsid w:val="00CE25D0"/>
    <w:rsid w:val="00CE58B8"/>
    <w:rsid w:val="00CE67F8"/>
    <w:rsid w:val="00CE73F7"/>
    <w:rsid w:val="00CF6E13"/>
    <w:rsid w:val="00D0482B"/>
    <w:rsid w:val="00D0706F"/>
    <w:rsid w:val="00D116A6"/>
    <w:rsid w:val="00D177B0"/>
    <w:rsid w:val="00D27AF8"/>
    <w:rsid w:val="00D30804"/>
    <w:rsid w:val="00D310A0"/>
    <w:rsid w:val="00D324A5"/>
    <w:rsid w:val="00D3640F"/>
    <w:rsid w:val="00D40C63"/>
    <w:rsid w:val="00D42B4C"/>
    <w:rsid w:val="00D432C8"/>
    <w:rsid w:val="00D435B4"/>
    <w:rsid w:val="00D44F34"/>
    <w:rsid w:val="00D51612"/>
    <w:rsid w:val="00D53F45"/>
    <w:rsid w:val="00D55F5A"/>
    <w:rsid w:val="00D60F94"/>
    <w:rsid w:val="00D614E0"/>
    <w:rsid w:val="00D64EFF"/>
    <w:rsid w:val="00D807E0"/>
    <w:rsid w:val="00D8194D"/>
    <w:rsid w:val="00D82461"/>
    <w:rsid w:val="00DA2A53"/>
    <w:rsid w:val="00DA2A60"/>
    <w:rsid w:val="00DA3F1C"/>
    <w:rsid w:val="00DA5A3F"/>
    <w:rsid w:val="00DA758F"/>
    <w:rsid w:val="00DB569B"/>
    <w:rsid w:val="00DC1647"/>
    <w:rsid w:val="00DC7F0D"/>
    <w:rsid w:val="00DD2A9B"/>
    <w:rsid w:val="00DD4F19"/>
    <w:rsid w:val="00DD57E1"/>
    <w:rsid w:val="00DE1EEC"/>
    <w:rsid w:val="00DE4D2C"/>
    <w:rsid w:val="00DE6449"/>
    <w:rsid w:val="00DE6687"/>
    <w:rsid w:val="00DE7770"/>
    <w:rsid w:val="00DF0E37"/>
    <w:rsid w:val="00DF1B38"/>
    <w:rsid w:val="00E002A5"/>
    <w:rsid w:val="00E158B2"/>
    <w:rsid w:val="00E25E2E"/>
    <w:rsid w:val="00E33FE8"/>
    <w:rsid w:val="00E351CB"/>
    <w:rsid w:val="00E37A77"/>
    <w:rsid w:val="00E539A3"/>
    <w:rsid w:val="00E54E69"/>
    <w:rsid w:val="00E57D5E"/>
    <w:rsid w:val="00E57E9E"/>
    <w:rsid w:val="00E60B67"/>
    <w:rsid w:val="00E649EB"/>
    <w:rsid w:val="00E67128"/>
    <w:rsid w:val="00E71C38"/>
    <w:rsid w:val="00E761FA"/>
    <w:rsid w:val="00E76429"/>
    <w:rsid w:val="00E85211"/>
    <w:rsid w:val="00E92C05"/>
    <w:rsid w:val="00E95B02"/>
    <w:rsid w:val="00EA0570"/>
    <w:rsid w:val="00EA5920"/>
    <w:rsid w:val="00EA594D"/>
    <w:rsid w:val="00EA7B22"/>
    <w:rsid w:val="00EB199D"/>
    <w:rsid w:val="00EB4910"/>
    <w:rsid w:val="00EB5B30"/>
    <w:rsid w:val="00EC3C1E"/>
    <w:rsid w:val="00EC62B7"/>
    <w:rsid w:val="00ED0386"/>
    <w:rsid w:val="00ED3474"/>
    <w:rsid w:val="00ED5B7F"/>
    <w:rsid w:val="00EE4443"/>
    <w:rsid w:val="00EF14CC"/>
    <w:rsid w:val="00EF4AEC"/>
    <w:rsid w:val="00EF6A3C"/>
    <w:rsid w:val="00EF7084"/>
    <w:rsid w:val="00EF7825"/>
    <w:rsid w:val="00F0671F"/>
    <w:rsid w:val="00F1148D"/>
    <w:rsid w:val="00F13557"/>
    <w:rsid w:val="00F1470E"/>
    <w:rsid w:val="00F150C8"/>
    <w:rsid w:val="00F177AC"/>
    <w:rsid w:val="00F203DB"/>
    <w:rsid w:val="00F24F5B"/>
    <w:rsid w:val="00F259E1"/>
    <w:rsid w:val="00F26421"/>
    <w:rsid w:val="00F27FDA"/>
    <w:rsid w:val="00F35FBA"/>
    <w:rsid w:val="00F4584D"/>
    <w:rsid w:val="00F50360"/>
    <w:rsid w:val="00F54EF2"/>
    <w:rsid w:val="00F6027A"/>
    <w:rsid w:val="00F72B34"/>
    <w:rsid w:val="00F760A8"/>
    <w:rsid w:val="00F83023"/>
    <w:rsid w:val="00F856AA"/>
    <w:rsid w:val="00F972B2"/>
    <w:rsid w:val="00FA329D"/>
    <w:rsid w:val="00FA4F46"/>
    <w:rsid w:val="00FA6322"/>
    <w:rsid w:val="00FB1C0F"/>
    <w:rsid w:val="00FB1D1F"/>
    <w:rsid w:val="00FB4961"/>
    <w:rsid w:val="00FB562F"/>
    <w:rsid w:val="00FC244B"/>
    <w:rsid w:val="00FC2D31"/>
    <w:rsid w:val="00FC42D8"/>
    <w:rsid w:val="00FC4C16"/>
    <w:rsid w:val="00FD2944"/>
    <w:rsid w:val="00FE40CA"/>
    <w:rsid w:val="00FE4C20"/>
    <w:rsid w:val="00FE65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57220"/>
  <w15:chartTrackingRefBased/>
  <w15:docId w15:val="{13993FA3-9E8C-4656-83E4-34D15A3D7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95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character" w:styleId="CommentReference">
    <w:name w:val="annotation reference"/>
    <w:rsid w:val="00A20069"/>
    <w:rPr>
      <w:sz w:val="16"/>
      <w:szCs w:val="16"/>
    </w:rPr>
  </w:style>
  <w:style w:type="paragraph" w:styleId="CommentText">
    <w:name w:val="annotation text"/>
    <w:basedOn w:val="Normal"/>
    <w:link w:val="CommentTextChar"/>
    <w:rsid w:val="00A20069"/>
    <w:rPr>
      <w:sz w:val="20"/>
      <w:szCs w:val="20"/>
    </w:rPr>
  </w:style>
  <w:style w:type="character" w:customStyle="1" w:styleId="CommentTextChar">
    <w:name w:val="Comment Text Char"/>
    <w:link w:val="CommentText"/>
    <w:rsid w:val="00A20069"/>
    <w:rPr>
      <w:lang w:eastAsia="en-US"/>
    </w:rPr>
  </w:style>
  <w:style w:type="paragraph" w:styleId="CommentSubject">
    <w:name w:val="annotation subject"/>
    <w:basedOn w:val="CommentText"/>
    <w:next w:val="CommentText"/>
    <w:link w:val="CommentSubjectChar"/>
    <w:rsid w:val="00A20069"/>
    <w:rPr>
      <w:b/>
      <w:bCs/>
    </w:rPr>
  </w:style>
  <w:style w:type="character" w:customStyle="1" w:styleId="CommentSubjectChar">
    <w:name w:val="Comment Subject Char"/>
    <w:link w:val="CommentSubject"/>
    <w:rsid w:val="00A20069"/>
    <w:rPr>
      <w:b/>
      <w:bCs/>
      <w:lang w:eastAsia="en-US"/>
    </w:rPr>
  </w:style>
  <w:style w:type="paragraph" w:styleId="Header">
    <w:name w:val="header"/>
    <w:basedOn w:val="Normal"/>
    <w:link w:val="HeaderChar"/>
    <w:uiPriority w:val="99"/>
    <w:rsid w:val="003C77FE"/>
    <w:pPr>
      <w:tabs>
        <w:tab w:val="center" w:pos="4536"/>
        <w:tab w:val="right" w:pos="9072"/>
      </w:tabs>
    </w:pPr>
  </w:style>
  <w:style w:type="character" w:customStyle="1" w:styleId="HeaderChar">
    <w:name w:val="Header Char"/>
    <w:link w:val="Header"/>
    <w:uiPriority w:val="99"/>
    <w:rsid w:val="003C77FE"/>
    <w:rPr>
      <w:sz w:val="24"/>
      <w:szCs w:val="24"/>
      <w:lang w:eastAsia="en-US"/>
    </w:rPr>
  </w:style>
  <w:style w:type="paragraph" w:styleId="Footer">
    <w:name w:val="footer"/>
    <w:basedOn w:val="Normal"/>
    <w:link w:val="FooterChar"/>
    <w:rsid w:val="003C77FE"/>
    <w:pPr>
      <w:tabs>
        <w:tab w:val="center" w:pos="4536"/>
        <w:tab w:val="right" w:pos="9072"/>
      </w:tabs>
    </w:pPr>
  </w:style>
  <w:style w:type="character" w:customStyle="1" w:styleId="FooterChar">
    <w:name w:val="Footer Char"/>
    <w:link w:val="Footer"/>
    <w:rsid w:val="003C77FE"/>
    <w:rPr>
      <w:sz w:val="24"/>
      <w:szCs w:val="24"/>
      <w:lang w:eastAsia="en-US"/>
    </w:rPr>
  </w:style>
  <w:style w:type="character" w:styleId="Hyperlink">
    <w:name w:val="Hyperlink"/>
    <w:rsid w:val="00C80FBC"/>
    <w:rPr>
      <w:color w:val="0563C1"/>
      <w:u w:val="single"/>
    </w:rPr>
  </w:style>
  <w:style w:type="character" w:styleId="UnresolvedMention">
    <w:name w:val="Unresolved Mention"/>
    <w:uiPriority w:val="99"/>
    <w:semiHidden/>
    <w:unhideWhenUsed/>
    <w:rsid w:val="00C80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878">
      <w:bodyDiv w:val="1"/>
      <w:marLeft w:val="0"/>
      <w:marRight w:val="0"/>
      <w:marTop w:val="0"/>
      <w:marBottom w:val="0"/>
      <w:divBdr>
        <w:top w:val="none" w:sz="0" w:space="0" w:color="auto"/>
        <w:left w:val="none" w:sz="0" w:space="0" w:color="auto"/>
        <w:bottom w:val="none" w:sz="0" w:space="0" w:color="auto"/>
        <w:right w:val="none" w:sz="0" w:space="0" w:color="auto"/>
      </w:divBdr>
    </w:div>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384038">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996595">
      <w:bodyDiv w:val="1"/>
      <w:marLeft w:val="0"/>
      <w:marRight w:val="0"/>
      <w:marTop w:val="0"/>
      <w:marBottom w:val="0"/>
      <w:divBdr>
        <w:top w:val="none" w:sz="0" w:space="0" w:color="auto"/>
        <w:left w:val="none" w:sz="0" w:space="0" w:color="auto"/>
        <w:bottom w:val="none" w:sz="0" w:space="0" w:color="auto"/>
        <w:right w:val="none" w:sz="0" w:space="0" w:color="auto"/>
      </w:divBdr>
      <w:divsChild>
        <w:div w:id="866915235">
          <w:marLeft w:val="0"/>
          <w:marRight w:val="0"/>
          <w:marTop w:val="0"/>
          <w:marBottom w:val="0"/>
          <w:divBdr>
            <w:top w:val="none" w:sz="0" w:space="0" w:color="auto"/>
            <w:left w:val="none" w:sz="0" w:space="0" w:color="auto"/>
            <w:bottom w:val="none" w:sz="0" w:space="0" w:color="auto"/>
            <w:right w:val="none" w:sz="0" w:space="0" w:color="auto"/>
          </w:divBdr>
          <w:divsChild>
            <w:div w:id="948776317">
              <w:marLeft w:val="0"/>
              <w:marRight w:val="0"/>
              <w:marTop w:val="0"/>
              <w:marBottom w:val="0"/>
              <w:divBdr>
                <w:top w:val="none" w:sz="0" w:space="0" w:color="auto"/>
                <w:left w:val="none" w:sz="0" w:space="0" w:color="auto"/>
                <w:bottom w:val="none" w:sz="0" w:space="0" w:color="auto"/>
                <w:right w:val="none" w:sz="0" w:space="0" w:color="auto"/>
              </w:divBdr>
            </w:div>
          </w:divsChild>
        </w:div>
        <w:div w:id="971668704">
          <w:marLeft w:val="0"/>
          <w:marRight w:val="0"/>
          <w:marTop w:val="0"/>
          <w:marBottom w:val="0"/>
          <w:divBdr>
            <w:top w:val="none" w:sz="0" w:space="0" w:color="auto"/>
            <w:left w:val="none" w:sz="0" w:space="0" w:color="auto"/>
            <w:bottom w:val="none" w:sz="0" w:space="0" w:color="auto"/>
            <w:right w:val="none" w:sz="0" w:space="0" w:color="auto"/>
          </w:divBdr>
          <w:divsChild>
            <w:div w:id="1394890549">
              <w:marLeft w:val="0"/>
              <w:marRight w:val="0"/>
              <w:marTop w:val="0"/>
              <w:marBottom w:val="0"/>
              <w:divBdr>
                <w:top w:val="none" w:sz="0" w:space="0" w:color="auto"/>
                <w:left w:val="none" w:sz="0" w:space="0" w:color="auto"/>
                <w:bottom w:val="none" w:sz="0" w:space="0" w:color="auto"/>
                <w:right w:val="none" w:sz="0" w:space="0" w:color="auto"/>
              </w:divBdr>
            </w:div>
          </w:divsChild>
        </w:div>
        <w:div w:id="1223835931">
          <w:marLeft w:val="0"/>
          <w:marRight w:val="0"/>
          <w:marTop w:val="0"/>
          <w:marBottom w:val="0"/>
          <w:divBdr>
            <w:top w:val="none" w:sz="0" w:space="0" w:color="auto"/>
            <w:left w:val="none" w:sz="0" w:space="0" w:color="auto"/>
            <w:bottom w:val="none" w:sz="0" w:space="0" w:color="auto"/>
            <w:right w:val="none" w:sz="0" w:space="0" w:color="auto"/>
          </w:divBdr>
          <w:divsChild>
            <w:div w:id="253901700">
              <w:marLeft w:val="0"/>
              <w:marRight w:val="0"/>
              <w:marTop w:val="0"/>
              <w:marBottom w:val="0"/>
              <w:divBdr>
                <w:top w:val="none" w:sz="0" w:space="0" w:color="auto"/>
                <w:left w:val="none" w:sz="0" w:space="0" w:color="auto"/>
                <w:bottom w:val="none" w:sz="0" w:space="0" w:color="auto"/>
                <w:right w:val="none" w:sz="0" w:space="0" w:color="auto"/>
              </w:divBdr>
            </w:div>
          </w:divsChild>
        </w:div>
        <w:div w:id="1739396878">
          <w:marLeft w:val="0"/>
          <w:marRight w:val="0"/>
          <w:marTop w:val="0"/>
          <w:marBottom w:val="0"/>
          <w:divBdr>
            <w:top w:val="none" w:sz="0" w:space="0" w:color="auto"/>
            <w:left w:val="none" w:sz="0" w:space="0" w:color="auto"/>
            <w:bottom w:val="none" w:sz="0" w:space="0" w:color="auto"/>
            <w:right w:val="none" w:sz="0" w:space="0" w:color="auto"/>
          </w:divBdr>
          <w:divsChild>
            <w:div w:id="1490176111">
              <w:marLeft w:val="0"/>
              <w:marRight w:val="0"/>
              <w:marTop w:val="0"/>
              <w:marBottom w:val="0"/>
              <w:divBdr>
                <w:top w:val="none" w:sz="0" w:space="0" w:color="auto"/>
                <w:left w:val="none" w:sz="0" w:space="0" w:color="auto"/>
                <w:bottom w:val="none" w:sz="0" w:space="0" w:color="auto"/>
                <w:right w:val="none" w:sz="0" w:space="0" w:color="auto"/>
              </w:divBdr>
            </w:div>
          </w:divsChild>
        </w:div>
        <w:div w:id="1757165704">
          <w:marLeft w:val="0"/>
          <w:marRight w:val="0"/>
          <w:marTop w:val="0"/>
          <w:marBottom w:val="0"/>
          <w:divBdr>
            <w:top w:val="none" w:sz="0" w:space="0" w:color="auto"/>
            <w:left w:val="none" w:sz="0" w:space="0" w:color="auto"/>
            <w:bottom w:val="none" w:sz="0" w:space="0" w:color="auto"/>
            <w:right w:val="none" w:sz="0" w:space="0" w:color="auto"/>
          </w:divBdr>
          <w:divsChild>
            <w:div w:id="1157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5643">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947BE53-26B2-4448-8CB5-D9015D075B5F}">
  <ds:schemaRefs>
    <ds:schemaRef ds:uri="http://schemas.microsoft.com/sharepoint/v3/contenttype/forms"/>
  </ds:schemaRefs>
</ds:datastoreItem>
</file>

<file path=customXml/itemProps2.xml><?xml version="1.0" encoding="utf-8"?>
<ds:datastoreItem xmlns:ds="http://schemas.openxmlformats.org/officeDocument/2006/customXml" ds:itemID="{870E9B87-58E9-4CDA-A145-208E85F9B069}">
  <ds:schemaRefs>
    <ds:schemaRef ds:uri="http://schemas.openxmlformats.org/officeDocument/2006/bibliography"/>
  </ds:schemaRefs>
</ds:datastoreItem>
</file>

<file path=customXml/itemProps3.xml><?xml version="1.0" encoding="utf-8"?>
<ds:datastoreItem xmlns:ds="http://schemas.openxmlformats.org/officeDocument/2006/customXml" ds:itemID="{F04521C2-265D-47C6-B03A-BCEDEEF97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C64BB-9CAF-44F9-B3B2-860765F62712}">
  <ds:schemaRefs>
    <ds:schemaRef ds:uri="http://schemas.microsoft.com/office/2006/metadata/properties"/>
    <ds:schemaRef ds:uri="http://schemas.microsoft.com/office/infopath/2007/PartnerControls"/>
    <ds:schemaRef ds:uri="aaad0b86-1dbf-48d2-99f8-fcc2ae493cdc"/>
  </ds:schemaRefs>
</ds:datastoreItem>
</file>

<file path=customXml/itemProps5.xml><?xml version="1.0" encoding="utf-8"?>
<ds:datastoreItem xmlns:ds="http://schemas.openxmlformats.org/officeDocument/2006/customXml" ds:itemID="{FE6D5332-9102-43BA-88EE-CA36E69622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Pages>
  <Words>5865</Words>
  <Characters>31324</Characters>
  <Application>Microsoft Office Word</Application>
  <DocSecurity>0</DocSecurity>
  <Lines>680</Lines>
  <Paragraphs>312</Paragraphs>
  <ScaleCrop>false</ScaleCrop>
  <HeadingPairs>
    <vt:vector size="2" baseType="variant">
      <vt:variant>
        <vt:lpstr>Title</vt:lpstr>
      </vt:variant>
      <vt:variant>
        <vt:i4>1</vt:i4>
      </vt:variant>
    </vt:vector>
  </HeadingPairs>
  <TitlesOfParts>
    <vt:vector size="1" baseType="lpstr">
      <vt:lpstr>04-GBER_2014_Research Development Innovation_monitoring_2021 update.doc</vt:lpstr>
    </vt:vector>
  </TitlesOfParts>
  <Company>European Commission</Company>
  <LinksUpToDate>false</LinksUpToDate>
  <CharactersWithSpaces>36877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04-GBER_2014_Research Development Innovation_monitoring_2021 update.doc</dc:title>
  <dc:subject/>
  <dc:creator>Stephanie Nieuwbourg</dc:creator>
  <cp:keywords/>
  <cp:lastModifiedBy>DUGASOVA Denisa (DGT)</cp:lastModifiedBy>
  <cp:revision>9</cp:revision>
  <cp:lastPrinted>2015-03-31T12:55:00Z</cp:lastPrinted>
  <dcterms:created xsi:type="dcterms:W3CDTF">2024-04-18T15:41:00Z</dcterms:created>
  <dcterms:modified xsi:type="dcterms:W3CDTF">2024-06-28T07:28:00Z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DFHKP4SWDDZR-2-2770</vt:lpwstr>
  </property>
  <property fmtid="{D5CDD505-2E9C-101B-9397-08002B2CF9AE}" pid="11" name="_dlc_DocIdItemGuid">
    <vt:lpwstr>e287a3dd-3bf3-496a-8238-798cdc9f68ee</vt:lpwstr>
  </property>
  <property fmtid="{D5CDD505-2E9C-101B-9397-08002B2CF9AE}" pid="12" name="_dlc_DocIdUrl">
    <vt:lpwstr>http://workspace/cases/HT.660/_layouts/15/DocIdRedir.aspx?ID=DFHKP4SWDDZR-2-2770, DFHKP4SWDDZR-2-2770</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2023-12-18T19:01:24Z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c96753ec-6bac-47e1-bfe9-472592ec7c2c</vt:lpwstr>
  </property>
  <property fmtid="{D5CDD505-2E9C-101B-9397-08002B2CF9AE}" pid="19" name="MSIP_Label_6bd9ddd1-4d20-43f6-abfa-fc3c07406f94_ContentBits">
    <vt:lpwstr>0</vt:lpwstr>
  </property>
</Properties>
</file>