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8C9" w14:textId="77777777" w:rsidR="00914DBF" w:rsidRPr="00242C29" w:rsidRDefault="001D0E71" w:rsidP="00914DBF">
      <w:pPr>
        <w:autoSpaceDE w:val="0"/>
        <w:autoSpaceDN w:val="0"/>
        <w:adjustRightInd w:val="0"/>
        <w:jc w:val="center"/>
        <w:rPr>
          <w:b/>
          <w:bCs/>
          <w:color w:val="000000"/>
          <w:sz w:val="28"/>
          <w:szCs w:val="28"/>
        </w:rPr>
      </w:pPr>
      <w:r>
        <w:rPr>
          <w:b/>
          <w:bCs/>
          <w:color w:val="000000"/>
          <w:sz w:val="28"/>
          <w:szCs w:val="28"/>
        </w:rPr>
        <w:t xml:space="preserve"> </w:t>
      </w:r>
    </w:p>
    <w:p w14:paraId="5AF30579" w14:textId="77777777" w:rsidR="00914DBF" w:rsidRPr="00242C29" w:rsidRDefault="00914DBF" w:rsidP="00914DBF">
      <w:pPr>
        <w:autoSpaceDE w:val="0"/>
        <w:autoSpaceDN w:val="0"/>
        <w:adjustRightInd w:val="0"/>
        <w:jc w:val="center"/>
        <w:rPr>
          <w:b/>
          <w:bCs/>
          <w:color w:val="000000"/>
          <w:sz w:val="28"/>
          <w:szCs w:val="28"/>
        </w:rPr>
      </w:pPr>
    </w:p>
    <w:p w14:paraId="3825E479" w14:textId="77777777" w:rsidR="00914DBF" w:rsidRPr="00242C29" w:rsidRDefault="009D606B" w:rsidP="00914DBF">
      <w:r w:rsidRPr="00242C29">
        <w:rPr>
          <w:noProof/>
          <w:lang w:eastAsia="sk-SK"/>
        </w:rPr>
        <w:drawing>
          <wp:anchor distT="0" distB="0" distL="114300" distR="114300" simplePos="0" relativeHeight="251658240" behindDoc="0" locked="0" layoutInCell="1" allowOverlap="1" wp14:anchorId="3FD8B7E5" wp14:editId="7813A893">
            <wp:simplePos x="0" y="0"/>
            <wp:positionH relativeFrom="margin">
              <wp:posOffset>2684780</wp:posOffset>
            </wp:positionH>
            <wp:positionV relativeFrom="margin">
              <wp:posOffset>478790</wp:posOffset>
            </wp:positionV>
            <wp:extent cx="365125" cy="437515"/>
            <wp:effectExtent l="0" t="0" r="0" b="0"/>
            <wp:wrapSquare wrapText="bothSides"/>
            <wp:docPr id="2" name="Obrázok 1" descr="statny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tatny_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25" cy="437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AD6EB" w14:textId="77777777" w:rsidR="00914DBF" w:rsidRPr="00242C29" w:rsidRDefault="00914DBF" w:rsidP="00914DBF"/>
    <w:p w14:paraId="3AD3AA7F" w14:textId="77777777" w:rsidR="00914DBF" w:rsidRPr="00242C29" w:rsidRDefault="00914DBF" w:rsidP="00914DBF"/>
    <w:p w14:paraId="65409BA8" w14:textId="77777777" w:rsidR="00914DBF" w:rsidRPr="00242C29" w:rsidRDefault="00914DBF" w:rsidP="00914DBF"/>
    <w:p w14:paraId="7AA06DD8" w14:textId="77777777" w:rsidR="00914DBF" w:rsidRPr="00242C29" w:rsidRDefault="00914DBF" w:rsidP="00914DBF"/>
    <w:p w14:paraId="77A2F44C" w14:textId="77777777" w:rsidR="00914DBF" w:rsidRPr="00242C29" w:rsidRDefault="00914DBF" w:rsidP="00914DBF"/>
    <w:p w14:paraId="4182F920" w14:textId="77777777" w:rsidR="00914DBF" w:rsidRPr="00242C29" w:rsidRDefault="00914DBF" w:rsidP="00914DBF"/>
    <w:p w14:paraId="589C21A8" w14:textId="77777777" w:rsidR="00914DBF" w:rsidRPr="00242C29" w:rsidRDefault="00914DBF" w:rsidP="00914DBF"/>
    <w:p w14:paraId="78C40C7C" w14:textId="77777777" w:rsidR="00914DBF" w:rsidRPr="00242C29" w:rsidRDefault="00914DBF" w:rsidP="00914DBF"/>
    <w:p w14:paraId="141FE4D0" w14:textId="77777777" w:rsidR="00914DBF" w:rsidRPr="00242C29" w:rsidRDefault="00914DBF" w:rsidP="00914DBF"/>
    <w:p w14:paraId="2699CB77" w14:textId="77777777" w:rsidR="00914DBF" w:rsidRPr="00242C29" w:rsidRDefault="00914DBF" w:rsidP="00914DBF"/>
    <w:p w14:paraId="751F6E24" w14:textId="77777777" w:rsidR="00914DBF" w:rsidRPr="00242C29" w:rsidRDefault="00914DBF" w:rsidP="00914DBF"/>
    <w:p w14:paraId="51D15A15" w14:textId="77777777" w:rsidR="00914DBF" w:rsidRPr="00242C29" w:rsidRDefault="00914DBF" w:rsidP="00914DBF">
      <w:pPr>
        <w:jc w:val="center"/>
        <w:rPr>
          <w:b/>
          <w:sz w:val="56"/>
          <w:szCs w:val="56"/>
        </w:rPr>
      </w:pPr>
      <w:r w:rsidRPr="00242C29">
        <w:tab/>
      </w:r>
      <w:r w:rsidRPr="00242C29">
        <w:rPr>
          <w:b/>
          <w:sz w:val="56"/>
          <w:szCs w:val="56"/>
        </w:rPr>
        <w:t xml:space="preserve">Ministerstvo pôdohospodárstva a rozvoja vidieka SR </w:t>
      </w:r>
    </w:p>
    <w:p w14:paraId="6779ACF8" w14:textId="77777777" w:rsidR="00914DBF" w:rsidRPr="00242C29" w:rsidRDefault="00914DBF" w:rsidP="00914DBF">
      <w:pPr>
        <w:jc w:val="center"/>
        <w:rPr>
          <w:b/>
          <w:sz w:val="56"/>
          <w:szCs w:val="56"/>
        </w:rPr>
      </w:pPr>
    </w:p>
    <w:p w14:paraId="41EDA206" w14:textId="77777777" w:rsidR="00914DBF" w:rsidRPr="00242C29" w:rsidRDefault="00914DBF" w:rsidP="00914DBF">
      <w:pPr>
        <w:jc w:val="center"/>
        <w:rPr>
          <w:b/>
          <w:sz w:val="96"/>
          <w:szCs w:val="56"/>
        </w:rPr>
      </w:pPr>
    </w:p>
    <w:p w14:paraId="5B2F9D28" w14:textId="77777777" w:rsidR="00301296" w:rsidRPr="006F13F2" w:rsidRDefault="00301296" w:rsidP="00301296">
      <w:pPr>
        <w:jc w:val="center"/>
        <w:rPr>
          <w:b/>
          <w:sz w:val="28"/>
          <w:szCs w:val="28"/>
        </w:rPr>
      </w:pPr>
      <w:r w:rsidRPr="006F13F2">
        <w:rPr>
          <w:b/>
          <w:sz w:val="28"/>
          <w:szCs w:val="28"/>
        </w:rPr>
        <w:t>Schéma štátnej pomoci</w:t>
      </w:r>
    </w:p>
    <w:p w14:paraId="4CACF24E" w14:textId="0F1C5197" w:rsidR="00301296" w:rsidRDefault="00301296" w:rsidP="00301296">
      <w:pPr>
        <w:jc w:val="center"/>
        <w:rPr>
          <w:b/>
          <w:sz w:val="28"/>
          <w:szCs w:val="28"/>
        </w:rPr>
      </w:pPr>
      <w:r>
        <w:rPr>
          <w:b/>
          <w:sz w:val="28"/>
          <w:szCs w:val="28"/>
        </w:rPr>
        <w:t>n</w:t>
      </w:r>
      <w:r w:rsidRPr="006F13F2">
        <w:rPr>
          <w:b/>
          <w:sz w:val="28"/>
          <w:szCs w:val="28"/>
        </w:rPr>
        <w:t xml:space="preserve">a prevenciu, kontrolu a </w:t>
      </w:r>
      <w:proofErr w:type="spellStart"/>
      <w:r w:rsidRPr="006F13F2">
        <w:rPr>
          <w:b/>
          <w:sz w:val="28"/>
          <w:szCs w:val="28"/>
        </w:rPr>
        <w:t>eradikáciu</w:t>
      </w:r>
      <w:proofErr w:type="spellEnd"/>
      <w:r w:rsidRPr="006F13F2">
        <w:rPr>
          <w:b/>
          <w:sz w:val="28"/>
          <w:szCs w:val="28"/>
        </w:rPr>
        <w:t xml:space="preserve"> </w:t>
      </w:r>
      <w:r w:rsidR="00103622">
        <w:rPr>
          <w:b/>
          <w:sz w:val="28"/>
          <w:szCs w:val="28"/>
        </w:rPr>
        <w:t>chorôb</w:t>
      </w:r>
      <w:r w:rsidRPr="006F13F2">
        <w:rPr>
          <w:b/>
          <w:sz w:val="28"/>
          <w:szCs w:val="28"/>
        </w:rPr>
        <w:t xml:space="preserve"> zvierat</w:t>
      </w:r>
    </w:p>
    <w:p w14:paraId="0E38A6C8" w14:textId="54F5223F" w:rsidR="00914DBF" w:rsidRPr="000A2D3C" w:rsidRDefault="00F0545A" w:rsidP="006C512D">
      <w:pPr>
        <w:tabs>
          <w:tab w:val="left" w:pos="1320"/>
        </w:tabs>
        <w:jc w:val="center"/>
        <w:rPr>
          <w:sz w:val="28"/>
          <w:szCs w:val="28"/>
        </w:rPr>
      </w:pPr>
      <w:r>
        <w:rPr>
          <w:b/>
          <w:bCs/>
          <w:noProof/>
          <w:sz w:val="28"/>
          <w:szCs w:val="28"/>
        </w:rPr>
        <w:br/>
      </w:r>
    </w:p>
    <w:p w14:paraId="2E62FF87" w14:textId="77777777" w:rsidR="00914DBF" w:rsidRPr="000A2D3C" w:rsidRDefault="00914DBF" w:rsidP="00914DBF">
      <w:pPr>
        <w:tabs>
          <w:tab w:val="left" w:pos="1320"/>
        </w:tabs>
        <w:jc w:val="center"/>
        <w:rPr>
          <w:sz w:val="28"/>
          <w:szCs w:val="28"/>
        </w:rPr>
      </w:pPr>
    </w:p>
    <w:p w14:paraId="26F1B2B7" w14:textId="77777777" w:rsidR="00914DBF" w:rsidRPr="000A2D3C" w:rsidRDefault="00914DBF" w:rsidP="00914DBF">
      <w:pPr>
        <w:autoSpaceDE w:val="0"/>
        <w:autoSpaceDN w:val="0"/>
        <w:adjustRightInd w:val="0"/>
        <w:jc w:val="center"/>
        <w:rPr>
          <w:b/>
          <w:bCs/>
          <w:noProof/>
          <w:sz w:val="28"/>
          <w:szCs w:val="28"/>
        </w:rPr>
      </w:pPr>
    </w:p>
    <w:p w14:paraId="2161D3B3" w14:textId="77777777" w:rsidR="00914DBF" w:rsidRPr="000A2D3C" w:rsidRDefault="00914DBF" w:rsidP="00914DBF">
      <w:pPr>
        <w:autoSpaceDE w:val="0"/>
        <w:autoSpaceDN w:val="0"/>
        <w:adjustRightInd w:val="0"/>
        <w:jc w:val="center"/>
        <w:rPr>
          <w:b/>
          <w:bCs/>
          <w:noProof/>
          <w:sz w:val="28"/>
          <w:szCs w:val="28"/>
        </w:rPr>
      </w:pPr>
    </w:p>
    <w:p w14:paraId="41033CDD" w14:textId="77777777" w:rsidR="00914DBF" w:rsidRPr="000A2D3C" w:rsidRDefault="00914DBF" w:rsidP="00914DBF">
      <w:pPr>
        <w:autoSpaceDE w:val="0"/>
        <w:autoSpaceDN w:val="0"/>
        <w:adjustRightInd w:val="0"/>
        <w:jc w:val="center"/>
        <w:rPr>
          <w:b/>
          <w:bCs/>
          <w:noProof/>
          <w:sz w:val="28"/>
          <w:szCs w:val="28"/>
        </w:rPr>
      </w:pPr>
    </w:p>
    <w:p w14:paraId="3442C506" w14:textId="77777777" w:rsidR="00914DBF" w:rsidRPr="000A2D3C" w:rsidRDefault="00914DBF" w:rsidP="00914DBF">
      <w:pPr>
        <w:autoSpaceDE w:val="0"/>
        <w:autoSpaceDN w:val="0"/>
        <w:adjustRightInd w:val="0"/>
        <w:jc w:val="center"/>
        <w:rPr>
          <w:b/>
          <w:bCs/>
          <w:noProof/>
          <w:sz w:val="28"/>
          <w:szCs w:val="28"/>
        </w:rPr>
      </w:pPr>
    </w:p>
    <w:p w14:paraId="008D4FC0" w14:textId="77777777" w:rsidR="00914DBF" w:rsidRPr="000A2D3C" w:rsidRDefault="00914DBF" w:rsidP="00914DBF">
      <w:pPr>
        <w:autoSpaceDE w:val="0"/>
        <w:autoSpaceDN w:val="0"/>
        <w:adjustRightInd w:val="0"/>
        <w:jc w:val="center"/>
        <w:rPr>
          <w:b/>
          <w:bCs/>
          <w:noProof/>
          <w:sz w:val="28"/>
          <w:szCs w:val="28"/>
        </w:rPr>
      </w:pPr>
    </w:p>
    <w:p w14:paraId="483920B0" w14:textId="77777777" w:rsidR="00914DBF" w:rsidRPr="000A2D3C" w:rsidRDefault="00914DBF" w:rsidP="00914DBF">
      <w:pPr>
        <w:autoSpaceDE w:val="0"/>
        <w:autoSpaceDN w:val="0"/>
        <w:adjustRightInd w:val="0"/>
        <w:jc w:val="center"/>
        <w:rPr>
          <w:b/>
          <w:bCs/>
          <w:noProof/>
          <w:sz w:val="28"/>
          <w:szCs w:val="28"/>
        </w:rPr>
      </w:pPr>
    </w:p>
    <w:p w14:paraId="52A7D2A9" w14:textId="058ADB21" w:rsidR="00914DBF" w:rsidRDefault="00914DBF" w:rsidP="00914DBF">
      <w:pPr>
        <w:autoSpaceDE w:val="0"/>
        <w:autoSpaceDN w:val="0"/>
        <w:adjustRightInd w:val="0"/>
        <w:jc w:val="center"/>
        <w:rPr>
          <w:b/>
          <w:bCs/>
          <w:noProof/>
          <w:sz w:val="28"/>
          <w:szCs w:val="28"/>
        </w:rPr>
      </w:pPr>
    </w:p>
    <w:p w14:paraId="3B053331" w14:textId="64413997" w:rsidR="00BD2880" w:rsidRDefault="00BD2880" w:rsidP="00914DBF">
      <w:pPr>
        <w:autoSpaceDE w:val="0"/>
        <w:autoSpaceDN w:val="0"/>
        <w:adjustRightInd w:val="0"/>
        <w:jc w:val="center"/>
        <w:rPr>
          <w:b/>
          <w:bCs/>
          <w:noProof/>
          <w:sz w:val="28"/>
          <w:szCs w:val="28"/>
        </w:rPr>
      </w:pPr>
    </w:p>
    <w:p w14:paraId="354B4979" w14:textId="6209410E" w:rsidR="00BD2880" w:rsidRDefault="00BD2880" w:rsidP="00914DBF">
      <w:pPr>
        <w:autoSpaceDE w:val="0"/>
        <w:autoSpaceDN w:val="0"/>
        <w:adjustRightInd w:val="0"/>
        <w:jc w:val="center"/>
        <w:rPr>
          <w:b/>
          <w:bCs/>
          <w:noProof/>
          <w:sz w:val="28"/>
          <w:szCs w:val="28"/>
        </w:rPr>
      </w:pPr>
    </w:p>
    <w:p w14:paraId="18119313" w14:textId="3AB599F1" w:rsidR="00BD2880" w:rsidRDefault="00BD2880" w:rsidP="00914DBF">
      <w:pPr>
        <w:autoSpaceDE w:val="0"/>
        <w:autoSpaceDN w:val="0"/>
        <w:adjustRightInd w:val="0"/>
        <w:jc w:val="center"/>
        <w:rPr>
          <w:b/>
          <w:bCs/>
          <w:noProof/>
          <w:sz w:val="28"/>
          <w:szCs w:val="28"/>
        </w:rPr>
      </w:pPr>
    </w:p>
    <w:p w14:paraId="63DF7430" w14:textId="77777777" w:rsidR="00BD2880" w:rsidRPr="000A2D3C" w:rsidRDefault="00BD2880" w:rsidP="00914DBF">
      <w:pPr>
        <w:autoSpaceDE w:val="0"/>
        <w:autoSpaceDN w:val="0"/>
        <w:adjustRightInd w:val="0"/>
        <w:jc w:val="center"/>
        <w:rPr>
          <w:b/>
          <w:bCs/>
          <w:noProof/>
          <w:sz w:val="28"/>
          <w:szCs w:val="28"/>
        </w:rPr>
      </w:pPr>
    </w:p>
    <w:p w14:paraId="0B4970B8" w14:textId="2116218B" w:rsidR="00914DBF" w:rsidRPr="00242C29" w:rsidRDefault="00E6264E" w:rsidP="000B7AF5">
      <w:pPr>
        <w:autoSpaceDE w:val="0"/>
        <w:autoSpaceDN w:val="0"/>
        <w:adjustRightInd w:val="0"/>
        <w:jc w:val="center"/>
        <w:rPr>
          <w:b/>
          <w:bCs/>
          <w:noProof/>
          <w:sz w:val="28"/>
          <w:szCs w:val="28"/>
        </w:rPr>
      </w:pPr>
      <w:r>
        <w:rPr>
          <w:b/>
          <w:bCs/>
          <w:noProof/>
          <w:sz w:val="28"/>
          <w:szCs w:val="28"/>
        </w:rPr>
        <w:t>JÚL</w:t>
      </w:r>
      <w:r w:rsidR="00737907" w:rsidRPr="00E6264E">
        <w:rPr>
          <w:b/>
          <w:bCs/>
          <w:noProof/>
          <w:sz w:val="28"/>
          <w:szCs w:val="28"/>
        </w:rPr>
        <w:t xml:space="preserve"> </w:t>
      </w:r>
      <w:r w:rsidR="00914DBF" w:rsidRPr="00E6264E">
        <w:rPr>
          <w:b/>
          <w:bCs/>
          <w:noProof/>
          <w:sz w:val="28"/>
          <w:szCs w:val="28"/>
        </w:rPr>
        <w:t>20</w:t>
      </w:r>
      <w:r w:rsidR="00D5323E" w:rsidRPr="00E6264E">
        <w:rPr>
          <w:b/>
          <w:bCs/>
          <w:noProof/>
          <w:sz w:val="28"/>
          <w:szCs w:val="28"/>
        </w:rPr>
        <w:t>25</w:t>
      </w:r>
    </w:p>
    <w:p w14:paraId="1B75F5B9" w14:textId="77777777" w:rsidR="00914DBF" w:rsidRPr="00242C29" w:rsidRDefault="00914DBF" w:rsidP="00914DBF">
      <w:pPr>
        <w:autoSpaceDE w:val="0"/>
        <w:autoSpaceDN w:val="0"/>
        <w:adjustRightInd w:val="0"/>
        <w:jc w:val="center"/>
        <w:rPr>
          <w:b/>
          <w:bCs/>
          <w:noProof/>
          <w:sz w:val="28"/>
          <w:szCs w:val="28"/>
        </w:rPr>
      </w:pPr>
    </w:p>
    <w:p w14:paraId="17607A80" w14:textId="77777777" w:rsidR="00914DBF" w:rsidRPr="00242C29" w:rsidRDefault="00914DBF" w:rsidP="00914DBF">
      <w:pPr>
        <w:autoSpaceDE w:val="0"/>
        <w:autoSpaceDN w:val="0"/>
        <w:adjustRightInd w:val="0"/>
        <w:jc w:val="center"/>
        <w:rPr>
          <w:b/>
          <w:bCs/>
          <w:noProof/>
          <w:sz w:val="28"/>
          <w:szCs w:val="28"/>
        </w:rPr>
      </w:pPr>
    </w:p>
    <w:p w14:paraId="6B482E21" w14:textId="77777777" w:rsidR="00914DBF" w:rsidRPr="00242C29" w:rsidRDefault="00914DBF" w:rsidP="00914DBF">
      <w:pPr>
        <w:autoSpaceDE w:val="0"/>
        <w:autoSpaceDN w:val="0"/>
        <w:adjustRightInd w:val="0"/>
        <w:jc w:val="center"/>
        <w:rPr>
          <w:b/>
          <w:bCs/>
          <w:noProof/>
          <w:sz w:val="28"/>
          <w:szCs w:val="28"/>
        </w:rPr>
      </w:pPr>
    </w:p>
    <w:p w14:paraId="4B1E9994" w14:textId="77777777" w:rsidR="00914DBF" w:rsidRPr="00242C29" w:rsidRDefault="00914DBF" w:rsidP="00914DBF">
      <w:pPr>
        <w:autoSpaceDE w:val="0"/>
        <w:autoSpaceDN w:val="0"/>
        <w:adjustRightInd w:val="0"/>
        <w:jc w:val="center"/>
        <w:rPr>
          <w:b/>
          <w:bCs/>
          <w:noProof/>
          <w:sz w:val="28"/>
          <w:szCs w:val="28"/>
        </w:rPr>
      </w:pPr>
    </w:p>
    <w:p w14:paraId="6FF6AAB0" w14:textId="77777777" w:rsidR="00914DBF" w:rsidRPr="00242C29" w:rsidRDefault="00914DBF" w:rsidP="00914DBF">
      <w:pPr>
        <w:autoSpaceDE w:val="0"/>
        <w:autoSpaceDN w:val="0"/>
        <w:adjustRightInd w:val="0"/>
        <w:jc w:val="center"/>
        <w:rPr>
          <w:b/>
          <w:bCs/>
          <w:noProof/>
          <w:sz w:val="28"/>
          <w:szCs w:val="28"/>
        </w:rPr>
      </w:pPr>
    </w:p>
    <w:p w14:paraId="64FF1FAA" w14:textId="77777777" w:rsidR="00914DBF" w:rsidRPr="00242C29" w:rsidRDefault="00914DBF" w:rsidP="00914DBF">
      <w:pPr>
        <w:autoSpaceDE w:val="0"/>
        <w:autoSpaceDN w:val="0"/>
        <w:adjustRightInd w:val="0"/>
        <w:jc w:val="center"/>
        <w:rPr>
          <w:b/>
          <w:bCs/>
          <w:noProof/>
          <w:sz w:val="28"/>
          <w:szCs w:val="28"/>
        </w:rPr>
      </w:pPr>
    </w:p>
    <w:p w14:paraId="6294C85E" w14:textId="4CEE61D6" w:rsidR="00914DBF" w:rsidRPr="00242C29" w:rsidRDefault="00BD2880" w:rsidP="00914DBF">
      <w:pPr>
        <w:autoSpaceDE w:val="0"/>
        <w:autoSpaceDN w:val="0"/>
        <w:adjustRightInd w:val="0"/>
        <w:jc w:val="center"/>
        <w:rPr>
          <w:b/>
          <w:bCs/>
          <w:noProof/>
          <w:sz w:val="28"/>
          <w:szCs w:val="28"/>
        </w:rPr>
      </w:pPr>
      <w:r>
        <w:rPr>
          <w:b/>
          <w:bCs/>
          <w:noProof/>
          <w:sz w:val="28"/>
          <w:szCs w:val="28"/>
        </w:rPr>
        <w:lastRenderedPageBreak/>
        <w:t>O</w:t>
      </w:r>
      <w:r w:rsidR="00914DBF" w:rsidRPr="00242C29">
        <w:rPr>
          <w:b/>
          <w:bCs/>
          <w:noProof/>
          <w:sz w:val="28"/>
          <w:szCs w:val="28"/>
        </w:rPr>
        <w:t>BSAH SCHÉMY</w:t>
      </w:r>
    </w:p>
    <w:p w14:paraId="00D79C6A" w14:textId="77777777" w:rsidR="00914DBF" w:rsidRPr="00242C29" w:rsidRDefault="00914DBF" w:rsidP="00914DBF">
      <w:pPr>
        <w:autoSpaceDE w:val="0"/>
        <w:autoSpaceDN w:val="0"/>
        <w:adjustRightInd w:val="0"/>
        <w:jc w:val="center"/>
        <w:rPr>
          <w:b/>
          <w:bCs/>
          <w:noProof/>
          <w:sz w:val="28"/>
          <w:szCs w:val="28"/>
        </w:rPr>
      </w:pPr>
    </w:p>
    <w:sdt>
      <w:sdtPr>
        <w:rPr>
          <w:rFonts w:eastAsia="Times New Roman" w:cs="Times New Roman"/>
          <w:b w:val="0"/>
          <w:sz w:val="20"/>
          <w:szCs w:val="24"/>
          <w:lang w:eastAsia="cs-CZ"/>
        </w:rPr>
        <w:id w:val="310532996"/>
        <w:docPartObj>
          <w:docPartGallery w:val="Table of Contents"/>
          <w:docPartUnique/>
        </w:docPartObj>
      </w:sdtPr>
      <w:sdtEndPr>
        <w:rPr>
          <w:bCs/>
        </w:rPr>
      </w:sdtEndPr>
      <w:sdtContent>
        <w:p w14:paraId="6A982EF3" w14:textId="77777777" w:rsidR="008723E2" w:rsidRPr="007C730C" w:rsidRDefault="008723E2" w:rsidP="004512D9">
          <w:pPr>
            <w:pStyle w:val="Hlavikaobsahu"/>
            <w:spacing w:line="360" w:lineRule="auto"/>
            <w:rPr>
              <w:szCs w:val="24"/>
            </w:rPr>
          </w:pPr>
        </w:p>
        <w:p w14:paraId="3503DD57" w14:textId="2B522BBA" w:rsidR="00147886" w:rsidRDefault="008723E2" w:rsidP="000150F2">
          <w:pPr>
            <w:pStyle w:val="Obsah1"/>
            <w:rPr>
              <w:rFonts w:asciiTheme="minorHAnsi" w:eastAsiaTheme="minorEastAsia" w:hAnsiTheme="minorHAnsi" w:cstheme="minorBidi"/>
              <w:sz w:val="22"/>
              <w:szCs w:val="22"/>
              <w:lang w:eastAsia="sk-SK"/>
            </w:rPr>
          </w:pPr>
          <w:r w:rsidRPr="007C730C">
            <w:rPr>
              <w:b/>
            </w:rPr>
            <w:fldChar w:fldCharType="begin"/>
          </w:r>
          <w:r w:rsidRPr="007C730C">
            <w:rPr>
              <w:b/>
            </w:rPr>
            <w:instrText xml:space="preserve"> TOC \o "1-3" \h \z \u </w:instrText>
          </w:r>
          <w:r w:rsidRPr="007C730C">
            <w:rPr>
              <w:b/>
            </w:rPr>
            <w:fldChar w:fldCharType="separate"/>
          </w:r>
          <w:hyperlink w:anchor="_Toc196380332" w:history="1">
            <w:r w:rsidR="00147886" w:rsidRPr="000F1B62">
              <w:rPr>
                <w:rStyle w:val="Hypertextovprepojenie"/>
              </w:rPr>
              <w:t>A.</w:t>
            </w:r>
            <w:r w:rsidR="00147886">
              <w:rPr>
                <w:rFonts w:asciiTheme="minorHAnsi" w:eastAsiaTheme="minorEastAsia" w:hAnsiTheme="minorHAnsi" w:cstheme="minorBidi"/>
                <w:sz w:val="22"/>
                <w:szCs w:val="22"/>
                <w:lang w:eastAsia="sk-SK"/>
              </w:rPr>
              <w:tab/>
            </w:r>
            <w:r w:rsidR="00147886" w:rsidRPr="000F1B62">
              <w:rPr>
                <w:rStyle w:val="Hypertextovprepojenie"/>
              </w:rPr>
              <w:t>Preambula</w:t>
            </w:r>
            <w:r w:rsidR="00147886">
              <w:rPr>
                <w:webHidden/>
              </w:rPr>
              <w:tab/>
            </w:r>
            <w:r w:rsidR="00147886">
              <w:rPr>
                <w:webHidden/>
              </w:rPr>
              <w:fldChar w:fldCharType="begin"/>
            </w:r>
            <w:r w:rsidR="00147886">
              <w:rPr>
                <w:webHidden/>
              </w:rPr>
              <w:instrText xml:space="preserve"> PAGEREF _Toc196380332 \h </w:instrText>
            </w:r>
            <w:r w:rsidR="00147886">
              <w:rPr>
                <w:webHidden/>
              </w:rPr>
            </w:r>
            <w:r w:rsidR="00147886">
              <w:rPr>
                <w:webHidden/>
              </w:rPr>
              <w:fldChar w:fldCharType="separate"/>
            </w:r>
            <w:r w:rsidR="000150F2">
              <w:rPr>
                <w:webHidden/>
              </w:rPr>
              <w:t>3</w:t>
            </w:r>
            <w:r w:rsidR="00147886">
              <w:rPr>
                <w:webHidden/>
              </w:rPr>
              <w:fldChar w:fldCharType="end"/>
            </w:r>
          </w:hyperlink>
        </w:p>
        <w:p w14:paraId="704F1A02" w14:textId="42DAB145" w:rsidR="00147886" w:rsidRDefault="00147886" w:rsidP="000150F2">
          <w:pPr>
            <w:pStyle w:val="Obsah1"/>
            <w:rPr>
              <w:rFonts w:asciiTheme="minorHAnsi" w:eastAsiaTheme="minorEastAsia" w:hAnsiTheme="minorHAnsi" w:cstheme="minorBidi"/>
              <w:sz w:val="22"/>
              <w:szCs w:val="22"/>
              <w:lang w:eastAsia="sk-SK"/>
            </w:rPr>
          </w:pPr>
          <w:hyperlink w:anchor="_Toc196380333" w:history="1">
            <w:r w:rsidRPr="000F1B62">
              <w:rPr>
                <w:rStyle w:val="Hypertextovprepojenie"/>
              </w:rPr>
              <w:t>B.</w:t>
            </w:r>
            <w:r>
              <w:rPr>
                <w:rFonts w:asciiTheme="minorHAnsi" w:eastAsiaTheme="minorEastAsia" w:hAnsiTheme="minorHAnsi" w:cstheme="minorBidi"/>
                <w:sz w:val="22"/>
                <w:szCs w:val="22"/>
                <w:lang w:eastAsia="sk-SK"/>
              </w:rPr>
              <w:tab/>
            </w:r>
            <w:r w:rsidRPr="000F1B62">
              <w:rPr>
                <w:rStyle w:val="Hypertextovprepojenie"/>
              </w:rPr>
              <w:t>Právny základ a súvisiace predpisy</w:t>
            </w:r>
            <w:r>
              <w:rPr>
                <w:webHidden/>
              </w:rPr>
              <w:tab/>
            </w:r>
            <w:r>
              <w:rPr>
                <w:webHidden/>
              </w:rPr>
              <w:fldChar w:fldCharType="begin"/>
            </w:r>
            <w:r>
              <w:rPr>
                <w:webHidden/>
              </w:rPr>
              <w:instrText xml:space="preserve"> PAGEREF _Toc196380333 \h </w:instrText>
            </w:r>
            <w:r>
              <w:rPr>
                <w:webHidden/>
              </w:rPr>
            </w:r>
            <w:r>
              <w:rPr>
                <w:webHidden/>
              </w:rPr>
              <w:fldChar w:fldCharType="separate"/>
            </w:r>
            <w:r w:rsidR="000150F2">
              <w:rPr>
                <w:webHidden/>
              </w:rPr>
              <w:t>3</w:t>
            </w:r>
            <w:r>
              <w:rPr>
                <w:webHidden/>
              </w:rPr>
              <w:fldChar w:fldCharType="end"/>
            </w:r>
          </w:hyperlink>
        </w:p>
        <w:p w14:paraId="25A5C2E7" w14:textId="6596B985" w:rsidR="00147886" w:rsidRDefault="00147886" w:rsidP="000150F2">
          <w:pPr>
            <w:pStyle w:val="Obsah1"/>
            <w:rPr>
              <w:rFonts w:asciiTheme="minorHAnsi" w:eastAsiaTheme="minorEastAsia" w:hAnsiTheme="minorHAnsi" w:cstheme="minorBidi"/>
              <w:sz w:val="22"/>
              <w:szCs w:val="22"/>
              <w:lang w:eastAsia="sk-SK"/>
            </w:rPr>
          </w:pPr>
          <w:hyperlink w:anchor="_Toc196380334" w:history="1">
            <w:r w:rsidRPr="000F1B62">
              <w:rPr>
                <w:rStyle w:val="Hypertextovprepojenie"/>
              </w:rPr>
              <w:t>C.</w:t>
            </w:r>
            <w:r>
              <w:rPr>
                <w:rFonts w:asciiTheme="minorHAnsi" w:eastAsiaTheme="minorEastAsia" w:hAnsiTheme="minorHAnsi" w:cstheme="minorBidi"/>
                <w:sz w:val="22"/>
                <w:szCs w:val="22"/>
                <w:lang w:eastAsia="sk-SK"/>
              </w:rPr>
              <w:tab/>
            </w:r>
            <w:r w:rsidRPr="000F1B62">
              <w:rPr>
                <w:rStyle w:val="Hypertextovprepojenie"/>
              </w:rPr>
              <w:t>Účel pomoci</w:t>
            </w:r>
            <w:r>
              <w:rPr>
                <w:webHidden/>
              </w:rPr>
              <w:tab/>
            </w:r>
            <w:r>
              <w:rPr>
                <w:webHidden/>
              </w:rPr>
              <w:fldChar w:fldCharType="begin"/>
            </w:r>
            <w:r>
              <w:rPr>
                <w:webHidden/>
              </w:rPr>
              <w:instrText xml:space="preserve"> PAGEREF _Toc196380334 \h </w:instrText>
            </w:r>
            <w:r>
              <w:rPr>
                <w:webHidden/>
              </w:rPr>
            </w:r>
            <w:r>
              <w:rPr>
                <w:webHidden/>
              </w:rPr>
              <w:fldChar w:fldCharType="separate"/>
            </w:r>
            <w:r w:rsidR="000150F2">
              <w:rPr>
                <w:webHidden/>
              </w:rPr>
              <w:t>4</w:t>
            </w:r>
            <w:r>
              <w:rPr>
                <w:webHidden/>
              </w:rPr>
              <w:fldChar w:fldCharType="end"/>
            </w:r>
          </w:hyperlink>
        </w:p>
        <w:p w14:paraId="6332DB47" w14:textId="675519A5" w:rsidR="00147886" w:rsidRDefault="00147886" w:rsidP="000150F2">
          <w:pPr>
            <w:pStyle w:val="Obsah1"/>
            <w:rPr>
              <w:rFonts w:asciiTheme="minorHAnsi" w:eastAsiaTheme="minorEastAsia" w:hAnsiTheme="minorHAnsi" w:cstheme="minorBidi"/>
              <w:sz w:val="22"/>
              <w:szCs w:val="22"/>
              <w:lang w:eastAsia="sk-SK"/>
            </w:rPr>
          </w:pPr>
          <w:hyperlink w:anchor="_Toc196380335" w:history="1">
            <w:r w:rsidRPr="000F1B62">
              <w:rPr>
                <w:rStyle w:val="Hypertextovprepojenie"/>
              </w:rPr>
              <w:t xml:space="preserve">D.  </w:t>
            </w:r>
            <w:r w:rsidR="000150F2">
              <w:rPr>
                <w:rStyle w:val="Hypertextovprepojenie"/>
              </w:rPr>
              <w:tab/>
            </w:r>
            <w:r w:rsidRPr="000F1B62">
              <w:rPr>
                <w:rStyle w:val="Hypertextovprepojenie"/>
              </w:rPr>
              <w:t>Poskytovateľ pomoci, vykonávateľ schémy a poskytovateľ dotovanej služby</w:t>
            </w:r>
            <w:r>
              <w:rPr>
                <w:webHidden/>
              </w:rPr>
              <w:tab/>
            </w:r>
            <w:r>
              <w:rPr>
                <w:webHidden/>
              </w:rPr>
              <w:fldChar w:fldCharType="begin"/>
            </w:r>
            <w:r>
              <w:rPr>
                <w:webHidden/>
              </w:rPr>
              <w:instrText xml:space="preserve"> PAGEREF _Toc196380335 \h </w:instrText>
            </w:r>
            <w:r>
              <w:rPr>
                <w:webHidden/>
              </w:rPr>
            </w:r>
            <w:r>
              <w:rPr>
                <w:webHidden/>
              </w:rPr>
              <w:fldChar w:fldCharType="separate"/>
            </w:r>
            <w:r w:rsidR="000150F2">
              <w:rPr>
                <w:webHidden/>
              </w:rPr>
              <w:t>4</w:t>
            </w:r>
            <w:r>
              <w:rPr>
                <w:webHidden/>
              </w:rPr>
              <w:fldChar w:fldCharType="end"/>
            </w:r>
          </w:hyperlink>
        </w:p>
        <w:p w14:paraId="311317F3" w14:textId="2C60DEDC" w:rsidR="00147886" w:rsidRDefault="00147886" w:rsidP="000150F2">
          <w:pPr>
            <w:pStyle w:val="Obsah1"/>
            <w:rPr>
              <w:rFonts w:asciiTheme="minorHAnsi" w:eastAsiaTheme="minorEastAsia" w:hAnsiTheme="minorHAnsi" w:cstheme="minorBidi"/>
              <w:sz w:val="22"/>
              <w:szCs w:val="22"/>
              <w:lang w:eastAsia="sk-SK"/>
            </w:rPr>
          </w:pPr>
          <w:hyperlink w:anchor="_Toc196380336" w:history="1">
            <w:r w:rsidRPr="000F1B62">
              <w:rPr>
                <w:rStyle w:val="Hypertextovprepojenie"/>
              </w:rPr>
              <w:t xml:space="preserve">E. </w:t>
            </w:r>
            <w:r w:rsidR="000150F2">
              <w:rPr>
                <w:rStyle w:val="Hypertextovprepojenie"/>
              </w:rPr>
              <w:tab/>
            </w:r>
            <w:r w:rsidRPr="000F1B62">
              <w:rPr>
                <w:rStyle w:val="Hypertextovprepojenie"/>
              </w:rPr>
              <w:t>Príjemca pomoci</w:t>
            </w:r>
            <w:r>
              <w:rPr>
                <w:webHidden/>
              </w:rPr>
              <w:tab/>
            </w:r>
            <w:r>
              <w:rPr>
                <w:webHidden/>
              </w:rPr>
              <w:fldChar w:fldCharType="begin"/>
            </w:r>
            <w:r>
              <w:rPr>
                <w:webHidden/>
              </w:rPr>
              <w:instrText xml:space="preserve"> PAGEREF _Toc196380336 \h </w:instrText>
            </w:r>
            <w:r>
              <w:rPr>
                <w:webHidden/>
              </w:rPr>
            </w:r>
            <w:r>
              <w:rPr>
                <w:webHidden/>
              </w:rPr>
              <w:fldChar w:fldCharType="separate"/>
            </w:r>
            <w:r w:rsidR="000150F2">
              <w:rPr>
                <w:webHidden/>
              </w:rPr>
              <w:t>7</w:t>
            </w:r>
            <w:r>
              <w:rPr>
                <w:webHidden/>
              </w:rPr>
              <w:fldChar w:fldCharType="end"/>
            </w:r>
          </w:hyperlink>
        </w:p>
        <w:p w14:paraId="448A80FF" w14:textId="41627835" w:rsidR="00147886" w:rsidRDefault="00147886" w:rsidP="000150F2">
          <w:pPr>
            <w:pStyle w:val="Obsah1"/>
            <w:rPr>
              <w:rFonts w:asciiTheme="minorHAnsi" w:eastAsiaTheme="minorEastAsia" w:hAnsiTheme="minorHAnsi" w:cstheme="minorBidi"/>
              <w:sz w:val="22"/>
              <w:szCs w:val="22"/>
              <w:lang w:eastAsia="sk-SK"/>
            </w:rPr>
          </w:pPr>
          <w:hyperlink w:anchor="_Toc196380337" w:history="1">
            <w:r w:rsidRPr="000F1B62">
              <w:rPr>
                <w:rStyle w:val="Hypertextovprepojenie"/>
              </w:rPr>
              <w:t xml:space="preserve">F. </w:t>
            </w:r>
            <w:r w:rsidR="000150F2">
              <w:rPr>
                <w:rStyle w:val="Hypertextovprepojenie"/>
              </w:rPr>
              <w:tab/>
            </w:r>
            <w:r w:rsidRPr="000F1B62">
              <w:rPr>
                <w:rStyle w:val="Hypertextovprepojenie"/>
              </w:rPr>
              <w:t>Rozsah pôsobnosti schémy</w:t>
            </w:r>
            <w:r>
              <w:rPr>
                <w:webHidden/>
              </w:rPr>
              <w:tab/>
            </w:r>
            <w:r>
              <w:rPr>
                <w:webHidden/>
              </w:rPr>
              <w:fldChar w:fldCharType="begin"/>
            </w:r>
            <w:r>
              <w:rPr>
                <w:webHidden/>
              </w:rPr>
              <w:instrText xml:space="preserve"> PAGEREF _Toc196380337 \h </w:instrText>
            </w:r>
            <w:r>
              <w:rPr>
                <w:webHidden/>
              </w:rPr>
            </w:r>
            <w:r>
              <w:rPr>
                <w:webHidden/>
              </w:rPr>
              <w:fldChar w:fldCharType="separate"/>
            </w:r>
            <w:r w:rsidR="000150F2">
              <w:rPr>
                <w:webHidden/>
              </w:rPr>
              <w:t>8</w:t>
            </w:r>
            <w:r>
              <w:rPr>
                <w:webHidden/>
              </w:rPr>
              <w:fldChar w:fldCharType="end"/>
            </w:r>
          </w:hyperlink>
        </w:p>
        <w:p w14:paraId="10838790" w14:textId="19381AED" w:rsidR="00147886" w:rsidRDefault="00147886" w:rsidP="000150F2">
          <w:pPr>
            <w:pStyle w:val="Obsah1"/>
            <w:rPr>
              <w:rFonts w:asciiTheme="minorHAnsi" w:eastAsiaTheme="minorEastAsia" w:hAnsiTheme="minorHAnsi" w:cstheme="minorBidi"/>
              <w:sz w:val="22"/>
              <w:szCs w:val="22"/>
              <w:lang w:eastAsia="sk-SK"/>
            </w:rPr>
          </w:pPr>
          <w:hyperlink w:anchor="_Toc196380338" w:history="1">
            <w:r w:rsidRPr="000F1B62">
              <w:rPr>
                <w:rStyle w:val="Hypertextovprepojenie"/>
              </w:rPr>
              <w:t xml:space="preserve">G. </w:t>
            </w:r>
            <w:r w:rsidR="000150F2">
              <w:rPr>
                <w:rStyle w:val="Hypertextovprepojenie"/>
              </w:rPr>
              <w:tab/>
            </w:r>
            <w:r w:rsidRPr="000F1B62">
              <w:rPr>
                <w:rStyle w:val="Hypertextovprepojenie"/>
              </w:rPr>
              <w:t>Oprávnené projekty</w:t>
            </w:r>
            <w:r>
              <w:rPr>
                <w:webHidden/>
              </w:rPr>
              <w:tab/>
            </w:r>
            <w:r>
              <w:rPr>
                <w:webHidden/>
              </w:rPr>
              <w:fldChar w:fldCharType="begin"/>
            </w:r>
            <w:r>
              <w:rPr>
                <w:webHidden/>
              </w:rPr>
              <w:instrText xml:space="preserve"> PAGEREF _Toc196380338 \h </w:instrText>
            </w:r>
            <w:r>
              <w:rPr>
                <w:webHidden/>
              </w:rPr>
            </w:r>
            <w:r>
              <w:rPr>
                <w:webHidden/>
              </w:rPr>
              <w:fldChar w:fldCharType="separate"/>
            </w:r>
            <w:r w:rsidR="000150F2">
              <w:rPr>
                <w:webHidden/>
              </w:rPr>
              <w:t>9</w:t>
            </w:r>
            <w:r>
              <w:rPr>
                <w:webHidden/>
              </w:rPr>
              <w:fldChar w:fldCharType="end"/>
            </w:r>
          </w:hyperlink>
        </w:p>
        <w:p w14:paraId="20F45962" w14:textId="459B9535" w:rsidR="00147886" w:rsidRDefault="00147886" w:rsidP="000150F2">
          <w:pPr>
            <w:pStyle w:val="Obsah1"/>
            <w:rPr>
              <w:rFonts w:asciiTheme="minorHAnsi" w:eastAsiaTheme="minorEastAsia" w:hAnsiTheme="minorHAnsi" w:cstheme="minorBidi"/>
              <w:sz w:val="22"/>
              <w:szCs w:val="22"/>
              <w:lang w:eastAsia="sk-SK"/>
            </w:rPr>
          </w:pPr>
          <w:hyperlink w:anchor="_Toc196380339" w:history="1">
            <w:r w:rsidRPr="000F1B62">
              <w:rPr>
                <w:rStyle w:val="Hypertextovprepojenie"/>
              </w:rPr>
              <w:t xml:space="preserve">H. </w:t>
            </w:r>
            <w:r w:rsidR="000150F2">
              <w:rPr>
                <w:rStyle w:val="Hypertextovprepojenie"/>
              </w:rPr>
              <w:tab/>
            </w:r>
            <w:r w:rsidRPr="000F1B62">
              <w:rPr>
                <w:rStyle w:val="Hypertextovprepojenie"/>
              </w:rPr>
              <w:t>Oprávnené náklady</w:t>
            </w:r>
            <w:r>
              <w:rPr>
                <w:webHidden/>
              </w:rPr>
              <w:tab/>
            </w:r>
            <w:r>
              <w:rPr>
                <w:webHidden/>
              </w:rPr>
              <w:fldChar w:fldCharType="begin"/>
            </w:r>
            <w:r>
              <w:rPr>
                <w:webHidden/>
              </w:rPr>
              <w:instrText xml:space="preserve"> PAGEREF _Toc196380339 \h </w:instrText>
            </w:r>
            <w:r>
              <w:rPr>
                <w:webHidden/>
              </w:rPr>
            </w:r>
            <w:r>
              <w:rPr>
                <w:webHidden/>
              </w:rPr>
              <w:fldChar w:fldCharType="separate"/>
            </w:r>
            <w:r w:rsidR="000150F2">
              <w:rPr>
                <w:webHidden/>
              </w:rPr>
              <w:t>9</w:t>
            </w:r>
            <w:r>
              <w:rPr>
                <w:webHidden/>
              </w:rPr>
              <w:fldChar w:fldCharType="end"/>
            </w:r>
          </w:hyperlink>
        </w:p>
        <w:p w14:paraId="5915D5AC" w14:textId="3728638C" w:rsidR="00147886" w:rsidRDefault="00147886" w:rsidP="000150F2">
          <w:pPr>
            <w:pStyle w:val="Obsah1"/>
            <w:rPr>
              <w:rFonts w:asciiTheme="minorHAnsi" w:eastAsiaTheme="minorEastAsia" w:hAnsiTheme="minorHAnsi" w:cstheme="minorBidi"/>
              <w:sz w:val="22"/>
              <w:szCs w:val="22"/>
              <w:lang w:eastAsia="sk-SK"/>
            </w:rPr>
          </w:pPr>
          <w:hyperlink w:anchor="_Toc196380340" w:history="1">
            <w:r w:rsidRPr="000F1B62">
              <w:rPr>
                <w:rStyle w:val="Hypertextovprepojenie"/>
              </w:rPr>
              <w:t xml:space="preserve">I. </w:t>
            </w:r>
            <w:r w:rsidR="000150F2">
              <w:rPr>
                <w:rStyle w:val="Hypertextovprepojenie"/>
              </w:rPr>
              <w:tab/>
            </w:r>
            <w:r w:rsidRPr="000F1B62">
              <w:rPr>
                <w:rStyle w:val="Hypertextovprepojenie"/>
              </w:rPr>
              <w:t>Forma pomoci</w:t>
            </w:r>
            <w:r>
              <w:rPr>
                <w:webHidden/>
              </w:rPr>
              <w:tab/>
            </w:r>
            <w:r>
              <w:rPr>
                <w:webHidden/>
              </w:rPr>
              <w:fldChar w:fldCharType="begin"/>
            </w:r>
            <w:r>
              <w:rPr>
                <w:webHidden/>
              </w:rPr>
              <w:instrText xml:space="preserve"> PAGEREF _Toc196380340 \h </w:instrText>
            </w:r>
            <w:r>
              <w:rPr>
                <w:webHidden/>
              </w:rPr>
            </w:r>
            <w:r>
              <w:rPr>
                <w:webHidden/>
              </w:rPr>
              <w:fldChar w:fldCharType="separate"/>
            </w:r>
            <w:r w:rsidR="000150F2">
              <w:rPr>
                <w:webHidden/>
              </w:rPr>
              <w:t>10</w:t>
            </w:r>
            <w:r>
              <w:rPr>
                <w:webHidden/>
              </w:rPr>
              <w:fldChar w:fldCharType="end"/>
            </w:r>
          </w:hyperlink>
        </w:p>
        <w:p w14:paraId="35B315DB" w14:textId="768E7C87" w:rsidR="00147886" w:rsidRDefault="00147886" w:rsidP="000150F2">
          <w:pPr>
            <w:pStyle w:val="Obsah1"/>
            <w:rPr>
              <w:rFonts w:asciiTheme="minorHAnsi" w:eastAsiaTheme="minorEastAsia" w:hAnsiTheme="minorHAnsi" w:cstheme="minorBidi"/>
              <w:sz w:val="22"/>
              <w:szCs w:val="22"/>
              <w:lang w:eastAsia="sk-SK"/>
            </w:rPr>
          </w:pPr>
          <w:hyperlink w:anchor="_Toc196380341" w:history="1">
            <w:r w:rsidRPr="000F1B62">
              <w:rPr>
                <w:rStyle w:val="Hypertextovprepojenie"/>
              </w:rPr>
              <w:t xml:space="preserve">J. </w:t>
            </w:r>
            <w:r w:rsidR="000150F2">
              <w:rPr>
                <w:rStyle w:val="Hypertextovprepojenie"/>
              </w:rPr>
              <w:tab/>
            </w:r>
            <w:r w:rsidRPr="000F1B62">
              <w:rPr>
                <w:rStyle w:val="Hypertextovprepojenie"/>
              </w:rPr>
              <w:t>Výška a intenzita pomoci</w:t>
            </w:r>
            <w:r>
              <w:rPr>
                <w:webHidden/>
              </w:rPr>
              <w:tab/>
            </w:r>
            <w:r>
              <w:rPr>
                <w:webHidden/>
              </w:rPr>
              <w:fldChar w:fldCharType="begin"/>
            </w:r>
            <w:r>
              <w:rPr>
                <w:webHidden/>
              </w:rPr>
              <w:instrText xml:space="preserve"> PAGEREF _Toc196380341 \h </w:instrText>
            </w:r>
            <w:r>
              <w:rPr>
                <w:webHidden/>
              </w:rPr>
            </w:r>
            <w:r>
              <w:rPr>
                <w:webHidden/>
              </w:rPr>
              <w:fldChar w:fldCharType="separate"/>
            </w:r>
            <w:r w:rsidR="000150F2">
              <w:rPr>
                <w:webHidden/>
              </w:rPr>
              <w:t>11</w:t>
            </w:r>
            <w:r>
              <w:rPr>
                <w:webHidden/>
              </w:rPr>
              <w:fldChar w:fldCharType="end"/>
            </w:r>
          </w:hyperlink>
        </w:p>
        <w:p w14:paraId="325A3B64" w14:textId="2E1CE73E" w:rsidR="00147886" w:rsidRDefault="00147886" w:rsidP="000150F2">
          <w:pPr>
            <w:pStyle w:val="Obsah1"/>
            <w:rPr>
              <w:rFonts w:asciiTheme="minorHAnsi" w:eastAsiaTheme="minorEastAsia" w:hAnsiTheme="minorHAnsi" w:cstheme="minorBidi"/>
              <w:sz w:val="22"/>
              <w:szCs w:val="22"/>
              <w:lang w:eastAsia="sk-SK"/>
            </w:rPr>
          </w:pPr>
          <w:hyperlink w:anchor="_Toc196380342" w:history="1">
            <w:r w:rsidRPr="000F1B62">
              <w:rPr>
                <w:rStyle w:val="Hypertextovprepojenie"/>
              </w:rPr>
              <w:t xml:space="preserve">K. </w:t>
            </w:r>
            <w:r w:rsidR="000150F2">
              <w:rPr>
                <w:rStyle w:val="Hypertextovprepojenie"/>
              </w:rPr>
              <w:tab/>
            </w:r>
            <w:r w:rsidRPr="000F1B62">
              <w:rPr>
                <w:rStyle w:val="Hypertextovprepojenie"/>
              </w:rPr>
              <w:t>Stimulačný účinok</w:t>
            </w:r>
            <w:r>
              <w:rPr>
                <w:webHidden/>
              </w:rPr>
              <w:tab/>
            </w:r>
            <w:r>
              <w:rPr>
                <w:webHidden/>
              </w:rPr>
              <w:fldChar w:fldCharType="begin"/>
            </w:r>
            <w:r>
              <w:rPr>
                <w:webHidden/>
              </w:rPr>
              <w:instrText xml:space="preserve"> PAGEREF _Toc196380342 \h </w:instrText>
            </w:r>
            <w:r>
              <w:rPr>
                <w:webHidden/>
              </w:rPr>
            </w:r>
            <w:r>
              <w:rPr>
                <w:webHidden/>
              </w:rPr>
              <w:fldChar w:fldCharType="separate"/>
            </w:r>
            <w:r w:rsidR="000150F2">
              <w:rPr>
                <w:webHidden/>
              </w:rPr>
              <w:t>11</w:t>
            </w:r>
            <w:r>
              <w:rPr>
                <w:webHidden/>
              </w:rPr>
              <w:fldChar w:fldCharType="end"/>
            </w:r>
          </w:hyperlink>
        </w:p>
        <w:p w14:paraId="4AA53415" w14:textId="1C813993" w:rsidR="00147886" w:rsidRDefault="00147886" w:rsidP="000150F2">
          <w:pPr>
            <w:pStyle w:val="Obsah1"/>
            <w:rPr>
              <w:rFonts w:asciiTheme="minorHAnsi" w:eastAsiaTheme="minorEastAsia" w:hAnsiTheme="minorHAnsi" w:cstheme="minorBidi"/>
              <w:sz w:val="22"/>
              <w:szCs w:val="22"/>
              <w:lang w:eastAsia="sk-SK"/>
            </w:rPr>
          </w:pPr>
          <w:hyperlink w:anchor="_Toc196380343" w:history="1">
            <w:r w:rsidRPr="000F1B62">
              <w:rPr>
                <w:rStyle w:val="Hypertextovprepojenie"/>
              </w:rPr>
              <w:t xml:space="preserve">L. </w:t>
            </w:r>
            <w:r w:rsidR="000150F2">
              <w:rPr>
                <w:rStyle w:val="Hypertextovprepojenie"/>
              </w:rPr>
              <w:tab/>
            </w:r>
            <w:r w:rsidRPr="000F1B62">
              <w:rPr>
                <w:rStyle w:val="Hypertextovprepojenie"/>
              </w:rPr>
              <w:t>Podmienky poskytovania pomoci</w:t>
            </w:r>
            <w:r>
              <w:rPr>
                <w:webHidden/>
              </w:rPr>
              <w:tab/>
            </w:r>
            <w:r>
              <w:rPr>
                <w:webHidden/>
              </w:rPr>
              <w:fldChar w:fldCharType="begin"/>
            </w:r>
            <w:r>
              <w:rPr>
                <w:webHidden/>
              </w:rPr>
              <w:instrText xml:space="preserve"> PAGEREF _Toc196380343 \h </w:instrText>
            </w:r>
            <w:r>
              <w:rPr>
                <w:webHidden/>
              </w:rPr>
            </w:r>
            <w:r>
              <w:rPr>
                <w:webHidden/>
              </w:rPr>
              <w:fldChar w:fldCharType="separate"/>
            </w:r>
            <w:r w:rsidR="000150F2">
              <w:rPr>
                <w:webHidden/>
              </w:rPr>
              <w:t>11</w:t>
            </w:r>
            <w:r>
              <w:rPr>
                <w:webHidden/>
              </w:rPr>
              <w:fldChar w:fldCharType="end"/>
            </w:r>
          </w:hyperlink>
        </w:p>
        <w:p w14:paraId="3ECBF1C8" w14:textId="72A74638" w:rsidR="00147886" w:rsidRDefault="00147886" w:rsidP="000150F2">
          <w:pPr>
            <w:pStyle w:val="Obsah1"/>
            <w:rPr>
              <w:rFonts w:asciiTheme="minorHAnsi" w:eastAsiaTheme="minorEastAsia" w:hAnsiTheme="minorHAnsi" w:cstheme="minorBidi"/>
              <w:sz w:val="22"/>
              <w:szCs w:val="22"/>
              <w:lang w:eastAsia="sk-SK"/>
            </w:rPr>
          </w:pPr>
          <w:hyperlink w:anchor="_Toc196380344" w:history="1">
            <w:r w:rsidRPr="000F1B62">
              <w:rPr>
                <w:rStyle w:val="Hypertextovprepojenie"/>
              </w:rPr>
              <w:t>M.   Kumulácia pomoci</w:t>
            </w:r>
            <w:r>
              <w:rPr>
                <w:webHidden/>
              </w:rPr>
              <w:tab/>
            </w:r>
            <w:r>
              <w:rPr>
                <w:webHidden/>
              </w:rPr>
              <w:fldChar w:fldCharType="begin"/>
            </w:r>
            <w:r>
              <w:rPr>
                <w:webHidden/>
              </w:rPr>
              <w:instrText xml:space="preserve"> PAGEREF _Toc196380344 \h </w:instrText>
            </w:r>
            <w:r>
              <w:rPr>
                <w:webHidden/>
              </w:rPr>
            </w:r>
            <w:r>
              <w:rPr>
                <w:webHidden/>
              </w:rPr>
              <w:fldChar w:fldCharType="separate"/>
            </w:r>
            <w:r w:rsidR="000150F2">
              <w:rPr>
                <w:webHidden/>
              </w:rPr>
              <w:t>13</w:t>
            </w:r>
            <w:r>
              <w:rPr>
                <w:webHidden/>
              </w:rPr>
              <w:fldChar w:fldCharType="end"/>
            </w:r>
          </w:hyperlink>
        </w:p>
        <w:p w14:paraId="31074B91" w14:textId="5CA377F4" w:rsidR="00147886" w:rsidRDefault="00147886" w:rsidP="000150F2">
          <w:pPr>
            <w:pStyle w:val="Obsah1"/>
            <w:rPr>
              <w:rFonts w:asciiTheme="minorHAnsi" w:eastAsiaTheme="minorEastAsia" w:hAnsiTheme="minorHAnsi" w:cstheme="minorBidi"/>
              <w:sz w:val="22"/>
              <w:szCs w:val="22"/>
              <w:lang w:eastAsia="sk-SK"/>
            </w:rPr>
          </w:pPr>
          <w:hyperlink w:anchor="_Toc196380345" w:history="1">
            <w:r w:rsidRPr="000F1B62">
              <w:rPr>
                <w:rStyle w:val="Hypertextovprepojenie"/>
              </w:rPr>
              <w:t xml:space="preserve">N.  </w:t>
            </w:r>
            <w:r w:rsidR="000150F2">
              <w:rPr>
                <w:rStyle w:val="Hypertextovprepojenie"/>
              </w:rPr>
              <w:tab/>
            </w:r>
            <w:r w:rsidRPr="000F1B62">
              <w:rPr>
                <w:rStyle w:val="Hypertextovprepojenie"/>
              </w:rPr>
              <w:t>Mechanizmus poskytovania pomoci</w:t>
            </w:r>
            <w:r>
              <w:rPr>
                <w:webHidden/>
              </w:rPr>
              <w:tab/>
            </w:r>
            <w:r>
              <w:rPr>
                <w:webHidden/>
              </w:rPr>
              <w:fldChar w:fldCharType="begin"/>
            </w:r>
            <w:r>
              <w:rPr>
                <w:webHidden/>
              </w:rPr>
              <w:instrText xml:space="preserve"> PAGEREF _Toc196380345 \h </w:instrText>
            </w:r>
            <w:r>
              <w:rPr>
                <w:webHidden/>
              </w:rPr>
            </w:r>
            <w:r>
              <w:rPr>
                <w:webHidden/>
              </w:rPr>
              <w:fldChar w:fldCharType="separate"/>
            </w:r>
            <w:r w:rsidR="000150F2">
              <w:rPr>
                <w:webHidden/>
              </w:rPr>
              <w:t>14</w:t>
            </w:r>
            <w:r>
              <w:rPr>
                <w:webHidden/>
              </w:rPr>
              <w:fldChar w:fldCharType="end"/>
            </w:r>
          </w:hyperlink>
        </w:p>
        <w:p w14:paraId="7FEABF35" w14:textId="06FC461C" w:rsidR="00147886" w:rsidRDefault="00147886" w:rsidP="000150F2">
          <w:pPr>
            <w:pStyle w:val="Obsah1"/>
            <w:rPr>
              <w:rFonts w:asciiTheme="minorHAnsi" w:eastAsiaTheme="minorEastAsia" w:hAnsiTheme="minorHAnsi" w:cstheme="minorBidi"/>
              <w:sz w:val="22"/>
              <w:szCs w:val="22"/>
              <w:lang w:eastAsia="sk-SK"/>
            </w:rPr>
          </w:pPr>
          <w:hyperlink w:anchor="_Toc196380346" w:history="1">
            <w:r w:rsidRPr="000F1B62">
              <w:rPr>
                <w:rStyle w:val="Hypertextovprepojenie"/>
              </w:rPr>
              <w:t xml:space="preserve">O.  </w:t>
            </w:r>
            <w:r>
              <w:rPr>
                <w:rFonts w:asciiTheme="minorHAnsi" w:eastAsiaTheme="minorEastAsia" w:hAnsiTheme="minorHAnsi" w:cstheme="minorBidi"/>
                <w:sz w:val="22"/>
                <w:szCs w:val="22"/>
                <w:lang w:eastAsia="sk-SK"/>
              </w:rPr>
              <w:tab/>
            </w:r>
            <w:r w:rsidRPr="000F1B62">
              <w:rPr>
                <w:rStyle w:val="Hypertextovprepojenie"/>
              </w:rPr>
              <w:t>Rozpočet</w:t>
            </w:r>
            <w:r>
              <w:rPr>
                <w:webHidden/>
              </w:rPr>
              <w:tab/>
            </w:r>
            <w:r>
              <w:rPr>
                <w:webHidden/>
              </w:rPr>
              <w:fldChar w:fldCharType="begin"/>
            </w:r>
            <w:r>
              <w:rPr>
                <w:webHidden/>
              </w:rPr>
              <w:instrText xml:space="preserve"> PAGEREF _Toc196380346 \h </w:instrText>
            </w:r>
            <w:r>
              <w:rPr>
                <w:webHidden/>
              </w:rPr>
            </w:r>
            <w:r>
              <w:rPr>
                <w:webHidden/>
              </w:rPr>
              <w:fldChar w:fldCharType="separate"/>
            </w:r>
            <w:r w:rsidR="000150F2">
              <w:rPr>
                <w:webHidden/>
              </w:rPr>
              <w:t>15</w:t>
            </w:r>
            <w:r>
              <w:rPr>
                <w:webHidden/>
              </w:rPr>
              <w:fldChar w:fldCharType="end"/>
            </w:r>
          </w:hyperlink>
        </w:p>
        <w:p w14:paraId="6BB643AC" w14:textId="65F9D0A4" w:rsidR="00147886" w:rsidRDefault="00147886" w:rsidP="000150F2">
          <w:pPr>
            <w:pStyle w:val="Obsah1"/>
            <w:rPr>
              <w:rFonts w:asciiTheme="minorHAnsi" w:eastAsiaTheme="minorEastAsia" w:hAnsiTheme="minorHAnsi" w:cstheme="minorBidi"/>
              <w:sz w:val="22"/>
              <w:szCs w:val="22"/>
              <w:lang w:eastAsia="sk-SK"/>
            </w:rPr>
          </w:pPr>
          <w:hyperlink w:anchor="_Toc196380347" w:history="1">
            <w:r w:rsidRPr="000F1B62">
              <w:rPr>
                <w:rStyle w:val="Hypertextovprepojenie"/>
              </w:rPr>
              <w:t xml:space="preserve">P. </w:t>
            </w:r>
            <w:r w:rsidR="000150F2">
              <w:rPr>
                <w:rStyle w:val="Hypertextovprepojenie"/>
              </w:rPr>
              <w:tab/>
            </w:r>
            <w:r w:rsidRPr="000F1B62">
              <w:rPr>
                <w:rStyle w:val="Hypertextovprepojenie"/>
              </w:rPr>
              <w:t>Transparentnosť a monitorovanie</w:t>
            </w:r>
            <w:r>
              <w:rPr>
                <w:webHidden/>
              </w:rPr>
              <w:tab/>
            </w:r>
            <w:r>
              <w:rPr>
                <w:webHidden/>
              </w:rPr>
              <w:fldChar w:fldCharType="begin"/>
            </w:r>
            <w:r>
              <w:rPr>
                <w:webHidden/>
              </w:rPr>
              <w:instrText xml:space="preserve"> PAGEREF _Toc196380347 \h </w:instrText>
            </w:r>
            <w:r>
              <w:rPr>
                <w:webHidden/>
              </w:rPr>
            </w:r>
            <w:r>
              <w:rPr>
                <w:webHidden/>
              </w:rPr>
              <w:fldChar w:fldCharType="separate"/>
            </w:r>
            <w:r w:rsidR="000150F2">
              <w:rPr>
                <w:webHidden/>
              </w:rPr>
              <w:t>16</w:t>
            </w:r>
            <w:r>
              <w:rPr>
                <w:webHidden/>
              </w:rPr>
              <w:fldChar w:fldCharType="end"/>
            </w:r>
          </w:hyperlink>
        </w:p>
        <w:p w14:paraId="4A4EFB38" w14:textId="394F38BD" w:rsidR="00147886" w:rsidRDefault="00147886" w:rsidP="000150F2">
          <w:pPr>
            <w:pStyle w:val="Obsah1"/>
            <w:rPr>
              <w:rFonts w:asciiTheme="minorHAnsi" w:eastAsiaTheme="minorEastAsia" w:hAnsiTheme="minorHAnsi" w:cstheme="minorBidi"/>
              <w:sz w:val="22"/>
              <w:szCs w:val="22"/>
              <w:lang w:eastAsia="sk-SK"/>
            </w:rPr>
          </w:pPr>
          <w:hyperlink w:anchor="_Toc196380348" w:history="1">
            <w:r w:rsidRPr="000F1B62">
              <w:rPr>
                <w:rStyle w:val="Hypertextovprepojenie"/>
              </w:rPr>
              <w:t xml:space="preserve">Q.  </w:t>
            </w:r>
            <w:r w:rsidR="000150F2">
              <w:rPr>
                <w:rStyle w:val="Hypertextovprepojenie"/>
              </w:rPr>
              <w:tab/>
            </w:r>
            <w:r w:rsidRPr="000F1B62">
              <w:rPr>
                <w:rStyle w:val="Hypertextovprepojenie"/>
              </w:rPr>
              <w:t>Kontrola a  audit</w:t>
            </w:r>
            <w:r>
              <w:rPr>
                <w:webHidden/>
              </w:rPr>
              <w:tab/>
            </w:r>
            <w:r>
              <w:rPr>
                <w:webHidden/>
              </w:rPr>
              <w:fldChar w:fldCharType="begin"/>
            </w:r>
            <w:r>
              <w:rPr>
                <w:webHidden/>
              </w:rPr>
              <w:instrText xml:space="preserve"> PAGEREF _Toc196380348 \h </w:instrText>
            </w:r>
            <w:r>
              <w:rPr>
                <w:webHidden/>
              </w:rPr>
            </w:r>
            <w:r>
              <w:rPr>
                <w:webHidden/>
              </w:rPr>
              <w:fldChar w:fldCharType="separate"/>
            </w:r>
            <w:r w:rsidR="000150F2">
              <w:rPr>
                <w:webHidden/>
              </w:rPr>
              <w:t>17</w:t>
            </w:r>
            <w:r>
              <w:rPr>
                <w:webHidden/>
              </w:rPr>
              <w:fldChar w:fldCharType="end"/>
            </w:r>
          </w:hyperlink>
        </w:p>
        <w:p w14:paraId="5308762C" w14:textId="55E379CE" w:rsidR="00147886" w:rsidRDefault="00147886" w:rsidP="000150F2">
          <w:pPr>
            <w:pStyle w:val="Obsah1"/>
            <w:rPr>
              <w:rFonts w:asciiTheme="minorHAnsi" w:eastAsiaTheme="minorEastAsia" w:hAnsiTheme="minorHAnsi" w:cstheme="minorBidi"/>
              <w:sz w:val="22"/>
              <w:szCs w:val="22"/>
              <w:lang w:eastAsia="sk-SK"/>
            </w:rPr>
          </w:pPr>
          <w:hyperlink w:anchor="_Toc196380349" w:history="1">
            <w:r w:rsidRPr="000F1B62">
              <w:rPr>
                <w:rStyle w:val="Hypertextovprepojenie"/>
              </w:rPr>
              <w:t xml:space="preserve">R.   </w:t>
            </w:r>
            <w:r w:rsidR="000150F2">
              <w:rPr>
                <w:rStyle w:val="Hypertextovprepojenie"/>
              </w:rPr>
              <w:tab/>
            </w:r>
            <w:r w:rsidRPr="000F1B62">
              <w:rPr>
                <w:rStyle w:val="Hypertextovprepojenie"/>
              </w:rPr>
              <w:t>Platnosť a účinnosť schémy</w:t>
            </w:r>
            <w:r>
              <w:rPr>
                <w:webHidden/>
              </w:rPr>
              <w:tab/>
            </w:r>
            <w:r>
              <w:rPr>
                <w:webHidden/>
              </w:rPr>
              <w:fldChar w:fldCharType="begin"/>
            </w:r>
            <w:r>
              <w:rPr>
                <w:webHidden/>
              </w:rPr>
              <w:instrText xml:space="preserve"> PAGEREF _Toc196380349 \h </w:instrText>
            </w:r>
            <w:r>
              <w:rPr>
                <w:webHidden/>
              </w:rPr>
            </w:r>
            <w:r>
              <w:rPr>
                <w:webHidden/>
              </w:rPr>
              <w:fldChar w:fldCharType="separate"/>
            </w:r>
            <w:r w:rsidR="000150F2">
              <w:rPr>
                <w:webHidden/>
              </w:rPr>
              <w:t>18</w:t>
            </w:r>
            <w:r>
              <w:rPr>
                <w:webHidden/>
              </w:rPr>
              <w:fldChar w:fldCharType="end"/>
            </w:r>
          </w:hyperlink>
        </w:p>
        <w:p w14:paraId="06AA663B" w14:textId="1FB4A719" w:rsidR="00147886" w:rsidRDefault="00147886" w:rsidP="000150F2">
          <w:pPr>
            <w:pStyle w:val="Obsah1"/>
            <w:rPr>
              <w:rFonts w:asciiTheme="minorHAnsi" w:eastAsiaTheme="minorEastAsia" w:hAnsiTheme="minorHAnsi" w:cstheme="minorBidi"/>
              <w:sz w:val="22"/>
              <w:szCs w:val="22"/>
              <w:lang w:eastAsia="sk-SK"/>
            </w:rPr>
          </w:pPr>
          <w:hyperlink w:anchor="_Toc196380350" w:history="1">
            <w:r w:rsidRPr="000F1B62">
              <w:rPr>
                <w:rStyle w:val="Hypertextovprepojenie"/>
              </w:rPr>
              <w:t xml:space="preserve">S. </w:t>
            </w:r>
            <w:r>
              <w:rPr>
                <w:rFonts w:asciiTheme="minorHAnsi" w:eastAsiaTheme="minorEastAsia" w:hAnsiTheme="minorHAnsi" w:cstheme="minorBidi"/>
                <w:sz w:val="22"/>
                <w:szCs w:val="22"/>
                <w:lang w:eastAsia="sk-SK"/>
              </w:rPr>
              <w:tab/>
            </w:r>
            <w:r w:rsidRPr="000F1B62">
              <w:rPr>
                <w:rStyle w:val="Hypertextovprepojenie"/>
              </w:rPr>
              <w:t>Prílohy</w:t>
            </w:r>
            <w:r>
              <w:rPr>
                <w:webHidden/>
              </w:rPr>
              <w:tab/>
            </w:r>
            <w:r>
              <w:rPr>
                <w:webHidden/>
              </w:rPr>
              <w:fldChar w:fldCharType="begin"/>
            </w:r>
            <w:r>
              <w:rPr>
                <w:webHidden/>
              </w:rPr>
              <w:instrText xml:space="preserve"> PAGEREF _Toc196380350 \h </w:instrText>
            </w:r>
            <w:r>
              <w:rPr>
                <w:webHidden/>
              </w:rPr>
            </w:r>
            <w:r>
              <w:rPr>
                <w:webHidden/>
              </w:rPr>
              <w:fldChar w:fldCharType="separate"/>
            </w:r>
            <w:r w:rsidR="000150F2">
              <w:rPr>
                <w:webHidden/>
              </w:rPr>
              <w:t>18</w:t>
            </w:r>
            <w:r>
              <w:rPr>
                <w:webHidden/>
              </w:rPr>
              <w:fldChar w:fldCharType="end"/>
            </w:r>
          </w:hyperlink>
        </w:p>
        <w:p w14:paraId="213CB0FD" w14:textId="24BC23CA" w:rsidR="008723E2" w:rsidRPr="007C730C" w:rsidRDefault="008723E2" w:rsidP="004512D9">
          <w:pPr>
            <w:spacing w:line="360" w:lineRule="auto"/>
            <w:rPr>
              <w:sz w:val="24"/>
              <w:szCs w:val="24"/>
            </w:rPr>
          </w:pPr>
          <w:r w:rsidRPr="007C730C">
            <w:rPr>
              <w:b/>
              <w:bCs/>
              <w:sz w:val="24"/>
              <w:szCs w:val="24"/>
            </w:rPr>
            <w:fldChar w:fldCharType="end"/>
          </w:r>
        </w:p>
      </w:sdtContent>
    </w:sdt>
    <w:p w14:paraId="305EA07E" w14:textId="77777777" w:rsidR="00914DBF" w:rsidRPr="00242C29" w:rsidRDefault="00914DBF" w:rsidP="008723E2">
      <w:pPr>
        <w:autoSpaceDE w:val="0"/>
        <w:autoSpaceDN w:val="0"/>
        <w:adjustRightInd w:val="0"/>
        <w:jc w:val="center"/>
        <w:rPr>
          <w:b/>
          <w:bCs/>
          <w:noProof/>
          <w:sz w:val="24"/>
          <w:szCs w:val="24"/>
        </w:rPr>
      </w:pPr>
    </w:p>
    <w:p w14:paraId="393FDFA9" w14:textId="77777777" w:rsidR="00914DBF" w:rsidRDefault="00914DBF" w:rsidP="00914DBF">
      <w:pPr>
        <w:autoSpaceDE w:val="0"/>
        <w:autoSpaceDN w:val="0"/>
        <w:adjustRightInd w:val="0"/>
        <w:rPr>
          <w:b/>
          <w:bCs/>
          <w:noProof/>
          <w:sz w:val="24"/>
          <w:szCs w:val="24"/>
        </w:rPr>
      </w:pPr>
    </w:p>
    <w:p w14:paraId="627420B9" w14:textId="77777777" w:rsidR="00BF3798" w:rsidRPr="00242C29" w:rsidRDefault="00BF3798" w:rsidP="00914DBF">
      <w:pPr>
        <w:autoSpaceDE w:val="0"/>
        <w:autoSpaceDN w:val="0"/>
        <w:adjustRightInd w:val="0"/>
        <w:rPr>
          <w:b/>
          <w:bCs/>
          <w:noProof/>
          <w:sz w:val="24"/>
          <w:szCs w:val="24"/>
        </w:rPr>
      </w:pPr>
    </w:p>
    <w:p w14:paraId="1C183A3E" w14:textId="77777777" w:rsidR="00914DBF" w:rsidRDefault="00914DBF" w:rsidP="00914DBF">
      <w:pPr>
        <w:autoSpaceDE w:val="0"/>
        <w:autoSpaceDN w:val="0"/>
        <w:adjustRightInd w:val="0"/>
        <w:rPr>
          <w:bCs/>
          <w:noProof/>
          <w:sz w:val="24"/>
          <w:szCs w:val="24"/>
        </w:rPr>
      </w:pPr>
    </w:p>
    <w:p w14:paraId="687F189D" w14:textId="74EB2F65" w:rsidR="00A34DE1" w:rsidRDefault="00A34DE1" w:rsidP="00914DBF">
      <w:pPr>
        <w:autoSpaceDE w:val="0"/>
        <w:autoSpaceDN w:val="0"/>
        <w:adjustRightInd w:val="0"/>
        <w:rPr>
          <w:bCs/>
          <w:noProof/>
          <w:sz w:val="24"/>
          <w:szCs w:val="24"/>
        </w:rPr>
      </w:pPr>
    </w:p>
    <w:p w14:paraId="7D8631C5" w14:textId="77777777" w:rsidR="00BD2880" w:rsidRPr="00242C29" w:rsidRDefault="00BD2880" w:rsidP="00914DBF">
      <w:pPr>
        <w:autoSpaceDE w:val="0"/>
        <w:autoSpaceDN w:val="0"/>
        <w:adjustRightInd w:val="0"/>
        <w:rPr>
          <w:bCs/>
          <w:noProof/>
          <w:sz w:val="24"/>
          <w:szCs w:val="24"/>
        </w:rPr>
      </w:pPr>
    </w:p>
    <w:p w14:paraId="6EE032CC" w14:textId="77777777" w:rsidR="00C515B2" w:rsidRPr="00242C29" w:rsidRDefault="00C515B2" w:rsidP="00914DBF">
      <w:pPr>
        <w:autoSpaceDE w:val="0"/>
        <w:autoSpaceDN w:val="0"/>
        <w:adjustRightInd w:val="0"/>
        <w:rPr>
          <w:bCs/>
          <w:noProof/>
          <w:sz w:val="24"/>
          <w:szCs w:val="24"/>
        </w:rPr>
      </w:pPr>
    </w:p>
    <w:p w14:paraId="2A09AE4D" w14:textId="77777777" w:rsidR="00466A8E" w:rsidRDefault="00466A8E" w:rsidP="008723E2">
      <w:pPr>
        <w:pStyle w:val="Nadpis1"/>
        <w:numPr>
          <w:ilvl w:val="0"/>
          <w:numId w:val="31"/>
        </w:numPr>
        <w:ind w:left="426" w:hanging="426"/>
      </w:pPr>
      <w:bookmarkStart w:id="0" w:name="_Toc196380332"/>
      <w:r w:rsidRPr="00242C29">
        <w:lastRenderedPageBreak/>
        <w:t>Preambula</w:t>
      </w:r>
      <w:bookmarkEnd w:id="0"/>
    </w:p>
    <w:p w14:paraId="507092EB" w14:textId="77777777" w:rsidR="00A34DE1" w:rsidRDefault="00A34DE1" w:rsidP="00A34DE1"/>
    <w:p w14:paraId="09C11E23" w14:textId="75BFFEDD" w:rsidR="00A34DE1" w:rsidRPr="00242C29" w:rsidRDefault="00A34DE1" w:rsidP="00A34DE1">
      <w:pPr>
        <w:autoSpaceDE w:val="0"/>
        <w:autoSpaceDN w:val="0"/>
        <w:adjustRightInd w:val="0"/>
        <w:jc w:val="both"/>
        <w:rPr>
          <w:noProof/>
          <w:sz w:val="24"/>
          <w:szCs w:val="24"/>
        </w:rPr>
      </w:pPr>
      <w:r w:rsidRPr="00A34DE1">
        <w:rPr>
          <w:b/>
          <w:sz w:val="24"/>
          <w:szCs w:val="24"/>
        </w:rPr>
        <w:t>A.1.</w:t>
      </w:r>
      <w:r>
        <w:rPr>
          <w:sz w:val="24"/>
          <w:szCs w:val="24"/>
        </w:rPr>
        <w:t xml:space="preserve"> </w:t>
      </w:r>
      <w:r w:rsidR="00301296" w:rsidRPr="006F13F2">
        <w:rPr>
          <w:sz w:val="24"/>
          <w:szCs w:val="24"/>
        </w:rPr>
        <w:t xml:space="preserve">Schéma štátnej pomoci </w:t>
      </w:r>
      <w:r w:rsidR="00301296" w:rsidRPr="006F13F2">
        <w:rPr>
          <w:bCs/>
          <w:sz w:val="24"/>
          <w:szCs w:val="24"/>
        </w:rPr>
        <w:t xml:space="preserve">na prevenciu, kontrolu a </w:t>
      </w:r>
      <w:proofErr w:type="spellStart"/>
      <w:r w:rsidR="00301296" w:rsidRPr="006F13F2">
        <w:rPr>
          <w:bCs/>
          <w:sz w:val="24"/>
          <w:szCs w:val="24"/>
        </w:rPr>
        <w:t>eradikáciu</w:t>
      </w:r>
      <w:proofErr w:type="spellEnd"/>
      <w:r w:rsidR="00301296" w:rsidRPr="006F13F2">
        <w:rPr>
          <w:bCs/>
          <w:sz w:val="24"/>
          <w:szCs w:val="24"/>
        </w:rPr>
        <w:t xml:space="preserve"> </w:t>
      </w:r>
      <w:r w:rsidR="00103622">
        <w:rPr>
          <w:bCs/>
          <w:sz w:val="24"/>
          <w:szCs w:val="24"/>
        </w:rPr>
        <w:t>chorôb</w:t>
      </w:r>
      <w:r w:rsidR="00301296" w:rsidRPr="006F13F2">
        <w:rPr>
          <w:bCs/>
          <w:sz w:val="24"/>
          <w:szCs w:val="24"/>
        </w:rPr>
        <w:t xml:space="preserve"> zvierat</w:t>
      </w:r>
      <w:r w:rsidR="00301296">
        <w:rPr>
          <w:bCs/>
          <w:sz w:val="24"/>
          <w:szCs w:val="24"/>
        </w:rPr>
        <w:t xml:space="preserve"> </w:t>
      </w:r>
      <w:r w:rsidR="00301296" w:rsidRPr="006F13F2">
        <w:rPr>
          <w:sz w:val="24"/>
          <w:szCs w:val="24"/>
        </w:rPr>
        <w:t>(ďalej len „schéma“) je vypracovaná v súlade s platnými pravidlami Európskej únie (ďalej len „EÚ“) upravujúcimi poskytovanie štátnej pomoci (ďalej len „pomoc“)</w:t>
      </w:r>
      <w:r w:rsidRPr="00242C29">
        <w:rPr>
          <w:noProof/>
          <w:sz w:val="24"/>
          <w:szCs w:val="24"/>
        </w:rPr>
        <w:t xml:space="preserve">. </w:t>
      </w:r>
    </w:p>
    <w:p w14:paraId="50ADD33F" w14:textId="77777777" w:rsidR="00A34DE1" w:rsidRPr="00242C29" w:rsidRDefault="00A34DE1" w:rsidP="00A34DE1">
      <w:pPr>
        <w:autoSpaceDE w:val="0"/>
        <w:autoSpaceDN w:val="0"/>
        <w:adjustRightInd w:val="0"/>
        <w:jc w:val="both"/>
        <w:rPr>
          <w:sz w:val="24"/>
          <w:szCs w:val="24"/>
        </w:rPr>
      </w:pPr>
    </w:p>
    <w:p w14:paraId="378DEA02" w14:textId="2AC4826A" w:rsidR="00A34DE1" w:rsidRPr="00C32504" w:rsidRDefault="00A34DE1" w:rsidP="00A34DE1">
      <w:pPr>
        <w:autoSpaceDE w:val="0"/>
        <w:autoSpaceDN w:val="0"/>
        <w:adjustRightInd w:val="0"/>
        <w:jc w:val="both"/>
        <w:rPr>
          <w:sz w:val="24"/>
          <w:szCs w:val="24"/>
        </w:rPr>
      </w:pPr>
      <w:r w:rsidRPr="00A34DE1">
        <w:rPr>
          <w:b/>
          <w:sz w:val="24"/>
          <w:szCs w:val="24"/>
        </w:rPr>
        <w:t>A.2.</w:t>
      </w:r>
      <w:r>
        <w:rPr>
          <w:sz w:val="24"/>
          <w:szCs w:val="24"/>
        </w:rPr>
        <w:t xml:space="preserve"> </w:t>
      </w:r>
      <w:r w:rsidRPr="00C32504">
        <w:rPr>
          <w:sz w:val="24"/>
          <w:szCs w:val="24"/>
        </w:rPr>
        <w:t>Schéma je vypracovaná p</w:t>
      </w:r>
      <w:r w:rsidR="00616347">
        <w:rPr>
          <w:sz w:val="24"/>
          <w:szCs w:val="24"/>
        </w:rPr>
        <w:t xml:space="preserve">odľa </w:t>
      </w:r>
      <w:r w:rsidR="00A32B08">
        <w:rPr>
          <w:sz w:val="24"/>
          <w:szCs w:val="24"/>
        </w:rPr>
        <w:t xml:space="preserve">Oznámenia Komisie - </w:t>
      </w:r>
      <w:r w:rsidR="00F2579F">
        <w:rPr>
          <w:sz w:val="24"/>
          <w:szCs w:val="24"/>
        </w:rPr>
        <w:t xml:space="preserve">Usmernenia </w:t>
      </w:r>
      <w:r w:rsidR="005A3B5A">
        <w:rPr>
          <w:sz w:val="24"/>
          <w:szCs w:val="24"/>
        </w:rPr>
        <w:t>o štátnej pomoci v odvetviach poľnohospodárstva a lesného hospodárstva a vo vidieckych oblastiach</w:t>
      </w:r>
      <w:r w:rsidR="005B7DAE">
        <w:rPr>
          <w:sz w:val="24"/>
          <w:szCs w:val="24"/>
        </w:rPr>
        <w:t xml:space="preserve"> (2022/C 485/01) v platnom znení</w:t>
      </w:r>
      <w:r>
        <w:rPr>
          <w:sz w:val="24"/>
          <w:szCs w:val="24"/>
        </w:rPr>
        <w:t>.</w:t>
      </w:r>
      <w:r w:rsidR="00B92D01">
        <w:rPr>
          <w:sz w:val="24"/>
          <w:szCs w:val="24"/>
        </w:rPr>
        <w:t xml:space="preserve"> </w:t>
      </w:r>
      <w:r w:rsidR="00B92D01" w:rsidRPr="00242C29">
        <w:rPr>
          <w:noProof/>
          <w:sz w:val="24"/>
          <w:szCs w:val="24"/>
        </w:rPr>
        <w:t>Schéma je tiež vypracovaná v súlade s</w:t>
      </w:r>
      <w:r w:rsidR="00B92D01">
        <w:rPr>
          <w:noProof/>
          <w:sz w:val="24"/>
          <w:szCs w:val="24"/>
        </w:rPr>
        <w:t>o</w:t>
      </w:r>
      <w:r w:rsidR="00B92D01" w:rsidRPr="00242C29">
        <w:rPr>
          <w:noProof/>
          <w:sz w:val="24"/>
          <w:szCs w:val="24"/>
        </w:rPr>
        <w:t> </w:t>
      </w:r>
      <w:r w:rsidR="00B92D01" w:rsidRPr="005D40A1">
        <w:rPr>
          <w:sz w:val="24"/>
          <w:szCs w:val="24"/>
        </w:rPr>
        <w:t>zákon</w:t>
      </w:r>
      <w:r w:rsidR="00B92D01">
        <w:rPr>
          <w:sz w:val="24"/>
          <w:szCs w:val="24"/>
        </w:rPr>
        <w:t xml:space="preserve">om </w:t>
      </w:r>
      <w:r w:rsidR="00B92D01">
        <w:rPr>
          <w:sz w:val="24"/>
          <w:szCs w:val="24"/>
        </w:rPr>
        <w:br/>
        <w:t>č. 277</w:t>
      </w:r>
      <w:r w:rsidR="00B92D01" w:rsidRPr="005D40A1">
        <w:rPr>
          <w:sz w:val="24"/>
          <w:szCs w:val="24"/>
        </w:rPr>
        <w:t>/2023 Z. z. o poskytovaní dotácií v pôsobnosti Ministerstva pôdohospodárstva a rozvoja vidieka Slovenskej republiky a o zme</w:t>
      </w:r>
      <w:r w:rsidR="00B92D01">
        <w:rPr>
          <w:sz w:val="24"/>
          <w:szCs w:val="24"/>
        </w:rPr>
        <w:t>ne a doplnení niektorých zákonov</w:t>
      </w:r>
      <w:r w:rsidR="00B92D01" w:rsidRPr="00242C29">
        <w:rPr>
          <w:iCs/>
          <w:noProof/>
          <w:sz w:val="24"/>
          <w:szCs w:val="24"/>
        </w:rPr>
        <w:t>.</w:t>
      </w:r>
    </w:p>
    <w:p w14:paraId="5A572B90" w14:textId="77777777" w:rsidR="00A34DE1" w:rsidRPr="00242C29" w:rsidRDefault="00A34DE1" w:rsidP="00A34DE1">
      <w:pPr>
        <w:autoSpaceDE w:val="0"/>
        <w:autoSpaceDN w:val="0"/>
        <w:adjustRightInd w:val="0"/>
        <w:jc w:val="both"/>
        <w:rPr>
          <w:sz w:val="24"/>
          <w:szCs w:val="24"/>
        </w:rPr>
      </w:pPr>
    </w:p>
    <w:p w14:paraId="5D2F0F2C" w14:textId="3CB94E8D" w:rsidR="00FD47D0" w:rsidRDefault="00A34DE1" w:rsidP="00A34DE1">
      <w:pPr>
        <w:autoSpaceDE w:val="0"/>
        <w:autoSpaceDN w:val="0"/>
        <w:adjustRightInd w:val="0"/>
        <w:jc w:val="both"/>
        <w:rPr>
          <w:sz w:val="24"/>
          <w:szCs w:val="24"/>
        </w:rPr>
      </w:pPr>
      <w:r w:rsidRPr="00A34DE1">
        <w:rPr>
          <w:b/>
          <w:noProof/>
          <w:sz w:val="24"/>
          <w:szCs w:val="24"/>
        </w:rPr>
        <w:t>A.3.</w:t>
      </w:r>
      <w:r>
        <w:rPr>
          <w:noProof/>
          <w:sz w:val="24"/>
          <w:szCs w:val="24"/>
        </w:rPr>
        <w:t xml:space="preserve"> </w:t>
      </w:r>
      <w:r w:rsidR="00466A8E" w:rsidRPr="00242C29">
        <w:rPr>
          <w:noProof/>
          <w:sz w:val="24"/>
          <w:szCs w:val="24"/>
        </w:rPr>
        <w:t>Predmetom schémy je poskytovanie pomoci poľnohospodárskemu podniku</w:t>
      </w:r>
      <w:r w:rsidR="002B05A5">
        <w:rPr>
          <w:rStyle w:val="Odkaznapoznmkupodiarou"/>
          <w:noProof/>
          <w:sz w:val="24"/>
          <w:szCs w:val="24"/>
        </w:rPr>
        <w:footnoteReference w:id="1"/>
      </w:r>
      <w:r w:rsidR="002B05A5">
        <w:rPr>
          <w:noProof/>
          <w:sz w:val="24"/>
          <w:szCs w:val="24"/>
          <w:vertAlign w:val="superscript"/>
        </w:rPr>
        <w:t>)</w:t>
      </w:r>
      <w:r w:rsidR="00466A8E" w:rsidRPr="00242C29">
        <w:rPr>
          <w:noProof/>
          <w:sz w:val="24"/>
          <w:szCs w:val="24"/>
        </w:rPr>
        <w:t xml:space="preserve"> (ďalej len „podnik“) </w:t>
      </w:r>
      <w:r>
        <w:rPr>
          <w:sz w:val="24"/>
          <w:szCs w:val="24"/>
        </w:rPr>
        <w:t xml:space="preserve">na </w:t>
      </w:r>
      <w:r w:rsidR="00301296">
        <w:rPr>
          <w:sz w:val="24"/>
          <w:szCs w:val="24"/>
        </w:rPr>
        <w:t>náklady na prevenciu, kontrolu a </w:t>
      </w:r>
      <w:proofErr w:type="spellStart"/>
      <w:r w:rsidR="00301296">
        <w:rPr>
          <w:sz w:val="24"/>
          <w:szCs w:val="24"/>
        </w:rPr>
        <w:t>eradikáciu</w:t>
      </w:r>
      <w:proofErr w:type="spellEnd"/>
      <w:r w:rsidR="00301296">
        <w:rPr>
          <w:sz w:val="24"/>
          <w:szCs w:val="24"/>
        </w:rPr>
        <w:t xml:space="preserve"> chorôb</w:t>
      </w:r>
      <w:r w:rsidR="006F6BD7">
        <w:rPr>
          <w:sz w:val="24"/>
          <w:szCs w:val="24"/>
        </w:rPr>
        <w:t xml:space="preserve"> zvierat</w:t>
      </w:r>
      <w:r w:rsidR="00242C29" w:rsidRPr="00242C29">
        <w:rPr>
          <w:sz w:val="24"/>
          <w:szCs w:val="24"/>
        </w:rPr>
        <w:t xml:space="preserve">. </w:t>
      </w:r>
      <w:r w:rsidR="00FD47D0" w:rsidRPr="00242C29">
        <w:rPr>
          <w:sz w:val="24"/>
          <w:szCs w:val="24"/>
        </w:rPr>
        <w:t>Pomoc poskytovaná</w:t>
      </w:r>
      <w:r w:rsidR="00242C29" w:rsidRPr="00242C29">
        <w:rPr>
          <w:sz w:val="24"/>
          <w:szCs w:val="24"/>
        </w:rPr>
        <w:t xml:space="preserve"> </w:t>
      </w:r>
      <w:r w:rsidR="005A3B5A">
        <w:rPr>
          <w:sz w:val="24"/>
          <w:szCs w:val="24"/>
        </w:rPr>
        <w:t>všetkým</w:t>
      </w:r>
      <w:r w:rsidR="00FD47D0" w:rsidRPr="00242C29">
        <w:rPr>
          <w:sz w:val="24"/>
          <w:szCs w:val="24"/>
        </w:rPr>
        <w:t xml:space="preserve"> podnikom  pôsobiacim v</w:t>
      </w:r>
      <w:r w:rsidR="00242C29" w:rsidRPr="00242C29">
        <w:rPr>
          <w:sz w:val="24"/>
          <w:szCs w:val="24"/>
        </w:rPr>
        <w:t xml:space="preserve"> </w:t>
      </w:r>
      <w:r w:rsidR="00FD47D0" w:rsidRPr="00242C29">
        <w:rPr>
          <w:sz w:val="24"/>
          <w:szCs w:val="24"/>
        </w:rPr>
        <w:t>poľnohospodárskej prvovýrobe</w:t>
      </w:r>
      <w:r w:rsidR="0000056C">
        <w:rPr>
          <w:rStyle w:val="Odkaznapoznmkupodiarou"/>
          <w:sz w:val="24"/>
          <w:szCs w:val="24"/>
        </w:rPr>
        <w:footnoteReference w:id="2"/>
      </w:r>
      <w:r w:rsidR="0000056C">
        <w:rPr>
          <w:sz w:val="24"/>
          <w:szCs w:val="24"/>
          <w:vertAlign w:val="superscript"/>
        </w:rPr>
        <w:t>)</w:t>
      </w:r>
      <w:r w:rsidR="00FD47D0" w:rsidRPr="00242C29">
        <w:rPr>
          <w:sz w:val="24"/>
          <w:szCs w:val="24"/>
        </w:rPr>
        <w:t xml:space="preserve"> na  </w:t>
      </w:r>
      <w:r w:rsidR="00301296">
        <w:rPr>
          <w:sz w:val="24"/>
          <w:szCs w:val="24"/>
        </w:rPr>
        <w:t>náklady na prevenciu, kontrolu a </w:t>
      </w:r>
      <w:proofErr w:type="spellStart"/>
      <w:r w:rsidR="00301296">
        <w:rPr>
          <w:sz w:val="24"/>
          <w:szCs w:val="24"/>
        </w:rPr>
        <w:t>eradikáciu</w:t>
      </w:r>
      <w:proofErr w:type="spellEnd"/>
      <w:r w:rsidR="00301296">
        <w:rPr>
          <w:sz w:val="24"/>
          <w:szCs w:val="24"/>
        </w:rPr>
        <w:t xml:space="preserve"> chorôb zvierat </w:t>
      </w:r>
      <w:r w:rsidR="00FD47D0" w:rsidRPr="00242C29">
        <w:rPr>
          <w:sz w:val="24"/>
          <w:szCs w:val="24"/>
        </w:rPr>
        <w:t xml:space="preserve">je zlučiteľná s vnútorným trhom v zmysle článku 107 ods. 3 písm. c) Zmluvy o fungovaní Európskej únie (ďalej len „ZFEÚ“), </w:t>
      </w:r>
      <w:r w:rsidR="005B7DAE">
        <w:rPr>
          <w:sz w:val="24"/>
          <w:szCs w:val="24"/>
        </w:rPr>
        <w:t xml:space="preserve">ak </w:t>
      </w:r>
      <w:r w:rsidR="005A3B5A">
        <w:rPr>
          <w:sz w:val="24"/>
          <w:szCs w:val="24"/>
        </w:rPr>
        <w:t xml:space="preserve">je v súlade s </w:t>
      </w:r>
      <w:r w:rsidR="00FD47D0" w:rsidRPr="00242C29">
        <w:rPr>
          <w:sz w:val="24"/>
          <w:szCs w:val="24"/>
        </w:rPr>
        <w:t>podmie</w:t>
      </w:r>
      <w:r w:rsidR="005A3B5A">
        <w:rPr>
          <w:sz w:val="24"/>
          <w:szCs w:val="24"/>
        </w:rPr>
        <w:t>nkami stanovenými</w:t>
      </w:r>
      <w:r>
        <w:rPr>
          <w:sz w:val="24"/>
          <w:szCs w:val="24"/>
        </w:rPr>
        <w:t xml:space="preserve"> v</w:t>
      </w:r>
      <w:r w:rsidR="005B7DAE">
        <w:rPr>
          <w:sz w:val="24"/>
          <w:szCs w:val="24"/>
        </w:rPr>
        <w:t> časti I kapitole 3 a v bodoch 360 až 378</w:t>
      </w:r>
      <w:r w:rsidR="005A3B5A">
        <w:rPr>
          <w:sz w:val="24"/>
          <w:szCs w:val="24"/>
        </w:rPr>
        <w:t xml:space="preserve"> Usmernen</w:t>
      </w:r>
      <w:r w:rsidR="005B7DAE">
        <w:rPr>
          <w:sz w:val="24"/>
          <w:szCs w:val="24"/>
        </w:rPr>
        <w:t xml:space="preserve">í o štátnej pomoci v odvetviach </w:t>
      </w:r>
      <w:r w:rsidR="005A3B5A">
        <w:rPr>
          <w:sz w:val="24"/>
          <w:szCs w:val="24"/>
        </w:rPr>
        <w:t>poľnohospodárstva a lesného hospodárstva a vo vidieckych oblastiach</w:t>
      </w:r>
      <w:r w:rsidR="005B7DAE">
        <w:rPr>
          <w:sz w:val="24"/>
          <w:szCs w:val="24"/>
        </w:rPr>
        <w:t xml:space="preserve"> v platnom znení</w:t>
      </w:r>
      <w:r w:rsidRPr="00A34DE1">
        <w:rPr>
          <w:sz w:val="24"/>
          <w:szCs w:val="24"/>
        </w:rPr>
        <w:t>.</w:t>
      </w:r>
    </w:p>
    <w:p w14:paraId="7165FF58" w14:textId="77777777" w:rsidR="00A34DE1" w:rsidRPr="00242C29" w:rsidRDefault="00A34DE1" w:rsidP="005B7DAE">
      <w:pPr>
        <w:autoSpaceDE w:val="0"/>
        <w:autoSpaceDN w:val="0"/>
        <w:adjustRightInd w:val="0"/>
        <w:jc w:val="both"/>
        <w:rPr>
          <w:noProof/>
          <w:sz w:val="24"/>
          <w:szCs w:val="24"/>
        </w:rPr>
      </w:pPr>
    </w:p>
    <w:p w14:paraId="62E5CFD4" w14:textId="1503B1E6" w:rsidR="008433C1" w:rsidRDefault="008433C1" w:rsidP="0058604C">
      <w:pPr>
        <w:autoSpaceDE w:val="0"/>
        <w:autoSpaceDN w:val="0"/>
        <w:adjustRightInd w:val="0"/>
        <w:jc w:val="both"/>
        <w:rPr>
          <w:iCs/>
          <w:noProof/>
          <w:sz w:val="24"/>
          <w:szCs w:val="24"/>
        </w:rPr>
      </w:pPr>
      <w:r w:rsidRPr="008433C1">
        <w:rPr>
          <w:b/>
          <w:iCs/>
          <w:noProof/>
          <w:sz w:val="24"/>
          <w:szCs w:val="24"/>
        </w:rPr>
        <w:t>A.</w:t>
      </w:r>
      <w:r w:rsidR="00B92D01">
        <w:rPr>
          <w:b/>
          <w:iCs/>
          <w:noProof/>
          <w:sz w:val="24"/>
          <w:szCs w:val="24"/>
        </w:rPr>
        <w:t>4</w:t>
      </w:r>
      <w:r w:rsidRPr="008433C1">
        <w:rPr>
          <w:b/>
          <w:iCs/>
          <w:noProof/>
          <w:sz w:val="24"/>
          <w:szCs w:val="24"/>
        </w:rPr>
        <w:t xml:space="preserve">. </w:t>
      </w:r>
      <w:r w:rsidRPr="008433C1">
        <w:rPr>
          <w:iCs/>
          <w:noProof/>
          <w:sz w:val="24"/>
          <w:szCs w:val="24"/>
        </w:rPr>
        <w:t>Cieľom poskytnutia pomoci je udržanie hospodárskej činnosti poľnohospodárskeho podniku, ktorá môže byť ohrozená výskytom chorôb zvierat.</w:t>
      </w:r>
    </w:p>
    <w:p w14:paraId="6E906AD6" w14:textId="77777777" w:rsidR="00A34DE1" w:rsidRDefault="00A34DE1" w:rsidP="00242C29">
      <w:pPr>
        <w:autoSpaceDE w:val="0"/>
        <w:autoSpaceDN w:val="0"/>
        <w:adjustRightInd w:val="0"/>
        <w:ind w:firstLine="360"/>
        <w:jc w:val="both"/>
        <w:rPr>
          <w:sz w:val="24"/>
          <w:szCs w:val="24"/>
        </w:rPr>
      </w:pPr>
    </w:p>
    <w:p w14:paraId="355F7394" w14:textId="77777777" w:rsidR="00466A8E" w:rsidRPr="00242C29" w:rsidRDefault="00466A8E" w:rsidP="008723E2">
      <w:pPr>
        <w:pStyle w:val="Nadpis1"/>
        <w:numPr>
          <w:ilvl w:val="0"/>
          <w:numId w:val="31"/>
        </w:numPr>
        <w:ind w:left="426" w:hanging="426"/>
      </w:pPr>
      <w:bookmarkStart w:id="1" w:name="_Toc196380333"/>
      <w:r w:rsidRPr="00242C29">
        <w:t>Právny základ</w:t>
      </w:r>
      <w:r w:rsidR="00616347">
        <w:t xml:space="preserve"> a súvisiace predpisy</w:t>
      </w:r>
      <w:bookmarkEnd w:id="1"/>
    </w:p>
    <w:p w14:paraId="29E1B488" w14:textId="77777777" w:rsidR="00466A8E" w:rsidRPr="00242C29" w:rsidRDefault="00466A8E" w:rsidP="00466A8E">
      <w:pPr>
        <w:autoSpaceDE w:val="0"/>
        <w:jc w:val="both"/>
        <w:rPr>
          <w:bCs/>
          <w:sz w:val="24"/>
          <w:szCs w:val="24"/>
        </w:rPr>
      </w:pPr>
    </w:p>
    <w:p w14:paraId="52D78EFC" w14:textId="77777777" w:rsidR="00466A8E" w:rsidRPr="00242C29" w:rsidRDefault="00466A8E" w:rsidP="00466A8E">
      <w:pPr>
        <w:autoSpaceDE w:val="0"/>
        <w:jc w:val="both"/>
        <w:rPr>
          <w:bCs/>
          <w:sz w:val="24"/>
          <w:szCs w:val="24"/>
        </w:rPr>
      </w:pPr>
      <w:r w:rsidRPr="00242C29">
        <w:rPr>
          <w:bCs/>
          <w:sz w:val="24"/>
          <w:szCs w:val="24"/>
        </w:rPr>
        <w:t>Právnym základom pre poskytovanie pomoci sú:</w:t>
      </w:r>
    </w:p>
    <w:p w14:paraId="329541A0" w14:textId="77777777" w:rsidR="00466A8E" w:rsidRPr="00242C29" w:rsidRDefault="00466A8E" w:rsidP="00466A8E">
      <w:pPr>
        <w:autoSpaceDE w:val="0"/>
        <w:jc w:val="both"/>
        <w:rPr>
          <w:sz w:val="24"/>
          <w:szCs w:val="24"/>
        </w:rPr>
      </w:pPr>
    </w:p>
    <w:p w14:paraId="23035611" w14:textId="2FABEA76" w:rsidR="005D40A1" w:rsidRDefault="005B7DAE" w:rsidP="005D40A1">
      <w:pPr>
        <w:pStyle w:val="Odsekzoznamu"/>
        <w:numPr>
          <w:ilvl w:val="0"/>
          <w:numId w:val="28"/>
        </w:numPr>
        <w:tabs>
          <w:tab w:val="left" w:pos="720"/>
        </w:tabs>
        <w:suppressAutoHyphens/>
        <w:autoSpaceDE w:val="0"/>
        <w:spacing w:after="120" w:line="259" w:lineRule="auto"/>
        <w:jc w:val="both"/>
        <w:rPr>
          <w:noProof/>
        </w:rPr>
      </w:pPr>
      <w:r>
        <w:rPr>
          <w:noProof/>
        </w:rPr>
        <w:t xml:space="preserve">Oznámenie Komisie – Usmernenia </w:t>
      </w:r>
      <w:r>
        <w:t>o štátnej pomoci v odvetviach poľnohospodárstva a lesného hospodárstva a vo vidieckych oblastiach</w:t>
      </w:r>
      <w:r w:rsidR="00DA5F35">
        <w:t xml:space="preserve"> </w:t>
      </w:r>
      <w:r w:rsidR="00DA5F35" w:rsidRPr="001F1774">
        <w:t xml:space="preserve">(2022/C 485/01) </w:t>
      </w:r>
      <w:r w:rsidR="005D40A1">
        <w:t xml:space="preserve"> v platnom znení </w:t>
      </w:r>
      <w:r w:rsidR="005D40A1" w:rsidRPr="005104F3">
        <w:rPr>
          <w:noProof/>
        </w:rPr>
        <w:t>(ďalej len „</w:t>
      </w:r>
      <w:r>
        <w:rPr>
          <w:noProof/>
        </w:rPr>
        <w:t>Usmernenia</w:t>
      </w:r>
      <w:r w:rsidR="005D40A1" w:rsidRPr="005104F3">
        <w:rPr>
          <w:noProof/>
        </w:rPr>
        <w:t>“);</w:t>
      </w:r>
    </w:p>
    <w:p w14:paraId="520993D4" w14:textId="5D928607" w:rsidR="001D465B" w:rsidRDefault="001D465B" w:rsidP="001D465B">
      <w:pPr>
        <w:pStyle w:val="Odsekzoznamu"/>
        <w:numPr>
          <w:ilvl w:val="0"/>
          <w:numId w:val="28"/>
        </w:numPr>
        <w:spacing w:after="120" w:line="259" w:lineRule="auto"/>
        <w:ind w:left="714" w:hanging="357"/>
        <w:jc w:val="both"/>
        <w:rPr>
          <w:noProof/>
        </w:rPr>
      </w:pPr>
      <w:r w:rsidRPr="001D465B">
        <w:rPr>
          <w:noProof/>
        </w:rPr>
        <w:t xml:space="preserve">Príloha I.  nariadenia Komisie (EÚ)  2022/2472 zo 14. decembra 2022, ktorým sa určité kategórie pomoci v odvetví poľnohospodárstva a lesného hospodárstva a vo vidieckych oblastiach vyhlasujú </w:t>
      </w:r>
      <w:r w:rsidR="006237C1">
        <w:rPr>
          <w:noProof/>
        </w:rPr>
        <w:t>z</w:t>
      </w:r>
      <w:r w:rsidRPr="001D465B">
        <w:rPr>
          <w:noProof/>
        </w:rPr>
        <w:t xml:space="preserve">a zlučiteľné s vnútorným trhom pri uplatňovaní článkov 107 a 108 Zmluvy o fungovaní Európskej únie </w:t>
      </w:r>
      <w:r w:rsidR="009C5ED8">
        <w:rPr>
          <w:noProof/>
        </w:rPr>
        <w:t xml:space="preserve">v platnom znení </w:t>
      </w:r>
      <w:r w:rsidRPr="001D465B">
        <w:rPr>
          <w:noProof/>
        </w:rPr>
        <w:t>(ďalej len „príloha I nariadenia Komisie“)</w:t>
      </w:r>
      <w:r w:rsidRPr="005104F3">
        <w:rPr>
          <w:noProof/>
        </w:rPr>
        <w:t>;</w:t>
      </w:r>
    </w:p>
    <w:p w14:paraId="54791B0F" w14:textId="77777777" w:rsidR="00616347" w:rsidRDefault="001D465B" w:rsidP="00616347">
      <w:pPr>
        <w:pStyle w:val="Odsekzoznamu"/>
        <w:numPr>
          <w:ilvl w:val="0"/>
          <w:numId w:val="28"/>
        </w:numPr>
        <w:suppressAutoHyphens/>
        <w:autoSpaceDE w:val="0"/>
        <w:spacing w:after="120" w:line="259" w:lineRule="auto"/>
        <w:jc w:val="both"/>
        <w:rPr>
          <w:noProof/>
        </w:rPr>
      </w:pPr>
      <w:r>
        <w:rPr>
          <w:noProof/>
        </w:rPr>
        <w:t>N</w:t>
      </w:r>
      <w:r w:rsidR="00616347">
        <w:rPr>
          <w:noProof/>
        </w:rPr>
        <w:t>ariadenie Európskeho parlamentu a Rady (EÚ) č. 1143/2014 z 22. októbra 2014 o prevencii a manažmente introdukcie a šírenia inváznych nepôvodných druhov v platnom znení (ďalej len „nariadenie č. 1143/2014“)</w:t>
      </w:r>
      <w:r w:rsidR="00616347" w:rsidRPr="005104F3">
        <w:rPr>
          <w:noProof/>
        </w:rPr>
        <w:t>;</w:t>
      </w:r>
    </w:p>
    <w:p w14:paraId="450FEFA2" w14:textId="6C71CABE" w:rsidR="00616347" w:rsidRDefault="001D465B" w:rsidP="00616347">
      <w:pPr>
        <w:pStyle w:val="Odsekzoznamu"/>
        <w:numPr>
          <w:ilvl w:val="0"/>
          <w:numId w:val="28"/>
        </w:numPr>
        <w:suppressAutoHyphens/>
        <w:autoSpaceDE w:val="0"/>
        <w:spacing w:after="120" w:line="259" w:lineRule="auto"/>
        <w:jc w:val="both"/>
        <w:rPr>
          <w:noProof/>
        </w:rPr>
      </w:pPr>
      <w:r>
        <w:rPr>
          <w:noProof/>
        </w:rPr>
        <w:t>N</w:t>
      </w:r>
      <w:r w:rsidR="00616347">
        <w:rPr>
          <w:noProof/>
        </w:rPr>
        <w:t xml:space="preserve">ariadenie Európskeho parlamentu a Rady (EÚ) 2016/429 z 9. marca 2016 </w:t>
      </w:r>
      <w:r w:rsidR="00616347">
        <w:rPr>
          <w:noProof/>
        </w:rPr>
        <w:br/>
        <w:t xml:space="preserve">o prenosných chorobách zvierat a zmene a zrušení určitých aktov v oblasti zdravia </w:t>
      </w:r>
      <w:r w:rsidR="00616347">
        <w:rPr>
          <w:noProof/>
        </w:rPr>
        <w:lastRenderedPageBreak/>
        <w:t>zvierat („právna úprava v oblasti zdravia zvierat“) v platnom znení (ďalej len „nariadenie 2016/429“)</w:t>
      </w:r>
      <w:r w:rsidR="00616347" w:rsidRPr="005104F3">
        <w:rPr>
          <w:noProof/>
        </w:rPr>
        <w:t>;</w:t>
      </w:r>
    </w:p>
    <w:p w14:paraId="0F68E3E2" w14:textId="3EA5C316" w:rsidR="00616347" w:rsidRDefault="001D465B" w:rsidP="00616347">
      <w:pPr>
        <w:pStyle w:val="Odsekzoznamu"/>
        <w:numPr>
          <w:ilvl w:val="0"/>
          <w:numId w:val="28"/>
        </w:numPr>
        <w:suppressAutoHyphens/>
        <w:autoSpaceDE w:val="0"/>
        <w:spacing w:after="120" w:line="259" w:lineRule="auto"/>
        <w:ind w:left="714" w:hanging="357"/>
        <w:jc w:val="both"/>
        <w:rPr>
          <w:noProof/>
        </w:rPr>
      </w:pPr>
      <w:r>
        <w:t>N</w:t>
      </w:r>
      <w:r w:rsidR="00616347" w:rsidRPr="006E3C50">
        <w:t xml:space="preserve">ariadenie Európskeho parlamentu a Rady (EÚ) č. </w:t>
      </w:r>
      <w:r w:rsidR="00616347">
        <w:t xml:space="preserve">2021/690 z 28. apríla 2021, ktorým sa zriaďuje Program pre vnútorný trh, konkurencieschopnosť podnikov vrátane malých a stredných podnikov, oblasť rastlín, zvierat, potravín a krmív a európsku štatistiku (Program pre jednotný trh) a ktorým sa zrušujú nariadenia (EÚ) č. 99/2013, (EÚ) č. 1287/2013, (EÚ) č. 254/2014 a (EÚ) č. 652/2014 </w:t>
      </w:r>
      <w:r w:rsidR="00616347" w:rsidRPr="006E3C50">
        <w:t>v platnom zne</w:t>
      </w:r>
      <w:r w:rsidR="00616347">
        <w:t>ní (ďalej len „nariadenie 2021/690</w:t>
      </w:r>
      <w:r w:rsidR="00616347" w:rsidRPr="006E3C50">
        <w:t>“);</w:t>
      </w:r>
    </w:p>
    <w:p w14:paraId="45FB1A43" w14:textId="77777777" w:rsidR="005D40A1" w:rsidRDefault="001D465B" w:rsidP="00FC7D96">
      <w:pPr>
        <w:numPr>
          <w:ilvl w:val="0"/>
          <w:numId w:val="28"/>
        </w:numPr>
        <w:tabs>
          <w:tab w:val="left" w:pos="720"/>
        </w:tabs>
        <w:suppressAutoHyphens/>
        <w:autoSpaceDE w:val="0"/>
        <w:spacing w:after="120"/>
        <w:jc w:val="both"/>
        <w:rPr>
          <w:noProof/>
          <w:sz w:val="24"/>
          <w:szCs w:val="24"/>
        </w:rPr>
      </w:pPr>
      <w:r>
        <w:rPr>
          <w:sz w:val="24"/>
          <w:szCs w:val="24"/>
        </w:rPr>
        <w:t>Z</w:t>
      </w:r>
      <w:r w:rsidR="002C5B4C">
        <w:rPr>
          <w:sz w:val="24"/>
          <w:szCs w:val="24"/>
        </w:rPr>
        <w:t>ákon č. 277</w:t>
      </w:r>
      <w:r w:rsidR="005D40A1" w:rsidRPr="005D40A1">
        <w:rPr>
          <w:sz w:val="24"/>
          <w:szCs w:val="24"/>
        </w:rPr>
        <w:t>/2023 Z. z. o poskytovaní dotácií v pôsobnosti Ministerstva pôdohospodárstva a rozvoja vidieka Slovenskej republiky a o zmene a doplnení niektorých zákonov</w:t>
      </w:r>
      <w:r w:rsidR="005D40A1" w:rsidRPr="005D40A1" w:rsidDel="005C0263">
        <w:rPr>
          <w:sz w:val="24"/>
          <w:szCs w:val="24"/>
        </w:rPr>
        <w:t xml:space="preserve"> </w:t>
      </w:r>
      <w:r w:rsidR="002C5B4C">
        <w:rPr>
          <w:noProof/>
          <w:sz w:val="24"/>
          <w:szCs w:val="24"/>
        </w:rPr>
        <w:t>(ďalej len „zákon č. 277</w:t>
      </w:r>
      <w:r w:rsidR="005D40A1" w:rsidRPr="005D40A1">
        <w:rPr>
          <w:noProof/>
          <w:sz w:val="24"/>
          <w:szCs w:val="24"/>
        </w:rPr>
        <w:t>/2023 Z. z.“);</w:t>
      </w:r>
    </w:p>
    <w:p w14:paraId="4D2B48EB" w14:textId="77777777" w:rsidR="005D40A1" w:rsidRDefault="001D465B" w:rsidP="00FC7D96">
      <w:pPr>
        <w:numPr>
          <w:ilvl w:val="0"/>
          <w:numId w:val="28"/>
        </w:numPr>
        <w:tabs>
          <w:tab w:val="left" w:pos="720"/>
        </w:tabs>
        <w:suppressAutoHyphens/>
        <w:autoSpaceDE w:val="0"/>
        <w:spacing w:after="120"/>
        <w:jc w:val="both"/>
        <w:rPr>
          <w:noProof/>
          <w:sz w:val="24"/>
          <w:szCs w:val="24"/>
        </w:rPr>
      </w:pPr>
      <w:r>
        <w:rPr>
          <w:sz w:val="24"/>
          <w:szCs w:val="24"/>
        </w:rPr>
        <w:t>Z</w:t>
      </w:r>
      <w:r w:rsidR="005D40A1" w:rsidRPr="005D40A1">
        <w:rPr>
          <w:sz w:val="24"/>
          <w:szCs w:val="24"/>
        </w:rPr>
        <w:t>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(ďalej len „zákon č. 280/2017 Z. z.“)</w:t>
      </w:r>
      <w:r w:rsidR="005D40A1" w:rsidRPr="005D40A1">
        <w:rPr>
          <w:noProof/>
          <w:sz w:val="24"/>
          <w:szCs w:val="24"/>
        </w:rPr>
        <w:t>;</w:t>
      </w:r>
    </w:p>
    <w:p w14:paraId="10992B47" w14:textId="77777777" w:rsidR="005D40A1" w:rsidRDefault="001D465B" w:rsidP="005D40A1">
      <w:pPr>
        <w:pStyle w:val="Odsekzoznamu"/>
        <w:numPr>
          <w:ilvl w:val="0"/>
          <w:numId w:val="28"/>
        </w:numPr>
        <w:rPr>
          <w:noProof/>
          <w:lang w:eastAsia="cs-CZ"/>
        </w:rPr>
      </w:pPr>
      <w:r>
        <w:rPr>
          <w:noProof/>
          <w:lang w:eastAsia="cs-CZ"/>
        </w:rPr>
        <w:t>Z</w:t>
      </w:r>
      <w:r w:rsidR="005D40A1" w:rsidRPr="005D40A1">
        <w:rPr>
          <w:noProof/>
          <w:lang w:eastAsia="cs-CZ"/>
        </w:rPr>
        <w:t>ákon č. 39/2007 Z. z.  z 12. decembra 2006 o veterinárnej starostlivosti v znení neskorších predpisov (ďalej len „zákon č. 39/2007 Z. z.“);</w:t>
      </w:r>
    </w:p>
    <w:p w14:paraId="5F1DF658" w14:textId="77777777" w:rsidR="005D40A1" w:rsidRPr="005D40A1" w:rsidRDefault="005D40A1" w:rsidP="00616347">
      <w:pPr>
        <w:pStyle w:val="Odsekzoznamu"/>
        <w:ind w:left="720"/>
        <w:rPr>
          <w:noProof/>
          <w:lang w:eastAsia="cs-CZ"/>
        </w:rPr>
      </w:pPr>
    </w:p>
    <w:p w14:paraId="1B80669D" w14:textId="77777777" w:rsidR="005D40A1" w:rsidRDefault="001D465B" w:rsidP="005D40A1">
      <w:pPr>
        <w:numPr>
          <w:ilvl w:val="0"/>
          <w:numId w:val="28"/>
        </w:numPr>
        <w:tabs>
          <w:tab w:val="left" w:pos="720"/>
        </w:tabs>
        <w:suppressAutoHyphens/>
        <w:autoSpaceDE w:val="0"/>
        <w:spacing w:after="120"/>
        <w:jc w:val="both"/>
        <w:rPr>
          <w:noProof/>
          <w:sz w:val="24"/>
          <w:szCs w:val="24"/>
        </w:rPr>
      </w:pPr>
      <w:r>
        <w:rPr>
          <w:noProof/>
          <w:sz w:val="24"/>
          <w:szCs w:val="24"/>
        </w:rPr>
        <w:t>Z</w:t>
      </w:r>
      <w:r w:rsidR="005D40A1" w:rsidRPr="00A367CF">
        <w:rPr>
          <w:noProof/>
          <w:sz w:val="24"/>
          <w:szCs w:val="24"/>
        </w:rPr>
        <w:t xml:space="preserve">ákon č. </w:t>
      </w:r>
      <w:r w:rsidR="005D40A1" w:rsidRPr="00A367CF">
        <w:rPr>
          <w:bCs/>
          <w:sz w:val="24"/>
          <w:szCs w:val="24"/>
        </w:rPr>
        <w:t>358/2015 Z. z. o úprave niektorých vzťahov v oblasti štátnej pomoci a minimálnej pomoci a o zmene a doplnení niektorých zákonov (zákon o štátnej pomoci)</w:t>
      </w:r>
      <w:r w:rsidR="005D40A1" w:rsidRPr="007D3C75">
        <w:rPr>
          <w:noProof/>
          <w:sz w:val="24"/>
          <w:szCs w:val="24"/>
        </w:rPr>
        <w:t xml:space="preserve"> </w:t>
      </w:r>
      <w:r w:rsidR="005D40A1" w:rsidRPr="00B8702A">
        <w:rPr>
          <w:noProof/>
          <w:sz w:val="24"/>
          <w:szCs w:val="24"/>
        </w:rPr>
        <w:t>(ďale</w:t>
      </w:r>
      <w:r w:rsidR="00616347">
        <w:rPr>
          <w:noProof/>
          <w:sz w:val="24"/>
          <w:szCs w:val="24"/>
        </w:rPr>
        <w:t>j len „zákon o štátnej pomoci“)</w:t>
      </w:r>
      <w:r w:rsidRPr="001D465B">
        <w:rPr>
          <w:noProof/>
        </w:rPr>
        <w:t xml:space="preserve"> </w:t>
      </w:r>
      <w:r w:rsidRPr="005104F3">
        <w:rPr>
          <w:noProof/>
        </w:rPr>
        <w:t>;</w:t>
      </w:r>
    </w:p>
    <w:p w14:paraId="27ED43F1" w14:textId="77777777" w:rsidR="00616347" w:rsidRPr="00616347" w:rsidRDefault="00616347" w:rsidP="00616347">
      <w:pPr>
        <w:tabs>
          <w:tab w:val="left" w:pos="284"/>
        </w:tabs>
        <w:suppressAutoHyphens/>
        <w:autoSpaceDE w:val="0"/>
        <w:spacing w:before="120" w:after="120" w:line="259" w:lineRule="auto"/>
        <w:jc w:val="both"/>
        <w:rPr>
          <w:noProof/>
          <w:sz w:val="24"/>
          <w:szCs w:val="24"/>
        </w:rPr>
      </w:pPr>
      <w:r>
        <w:rPr>
          <w:noProof/>
          <w:sz w:val="24"/>
          <w:szCs w:val="24"/>
        </w:rPr>
        <w:tab/>
      </w:r>
      <w:r w:rsidRPr="00616347">
        <w:rPr>
          <w:noProof/>
          <w:sz w:val="24"/>
          <w:szCs w:val="24"/>
        </w:rPr>
        <w:t>Osobitné predpisy súvisiace s poskytovaním pomoci podľa tejto schémy:</w:t>
      </w:r>
    </w:p>
    <w:p w14:paraId="54544326" w14:textId="77777777" w:rsidR="00220B03" w:rsidRPr="00242C29" w:rsidRDefault="00242C29" w:rsidP="00242C29">
      <w:pPr>
        <w:pStyle w:val="Odsekzoznamu"/>
        <w:numPr>
          <w:ilvl w:val="0"/>
          <w:numId w:val="28"/>
        </w:numPr>
        <w:suppressAutoHyphens/>
        <w:autoSpaceDE w:val="0"/>
        <w:spacing w:after="120" w:line="259" w:lineRule="auto"/>
        <w:ind w:left="714" w:hanging="357"/>
        <w:jc w:val="both"/>
        <w:rPr>
          <w:noProof/>
        </w:rPr>
      </w:pPr>
      <w:r>
        <w:t>Z</w:t>
      </w:r>
      <w:r w:rsidR="00466A8E" w:rsidRPr="00242C29">
        <w:t>ákon č. 523/2004 Z. z. o rozpočtových pravidlách verejnej správy a zmene a doplnení niektorých zákonov v znení neskorších predpisov (ďalej len „zákon č. 523/2004 Z. z.“);</w:t>
      </w:r>
    </w:p>
    <w:p w14:paraId="3FA0F766" w14:textId="77777777" w:rsidR="0072006B" w:rsidRPr="00242C29" w:rsidRDefault="00242C29" w:rsidP="00242C29">
      <w:pPr>
        <w:pStyle w:val="Odsekzoznamu"/>
        <w:numPr>
          <w:ilvl w:val="0"/>
          <w:numId w:val="28"/>
        </w:numPr>
        <w:suppressAutoHyphens/>
        <w:autoSpaceDE w:val="0"/>
        <w:autoSpaceDN w:val="0"/>
        <w:adjustRightInd w:val="0"/>
        <w:spacing w:after="120" w:line="259" w:lineRule="auto"/>
        <w:ind w:left="714" w:hanging="357"/>
        <w:jc w:val="both"/>
        <w:rPr>
          <w:noProof/>
        </w:rPr>
      </w:pPr>
      <w:r>
        <w:rPr>
          <w:noProof/>
        </w:rPr>
        <w:t>Z</w:t>
      </w:r>
      <w:r w:rsidR="00812A38" w:rsidRPr="00242C29">
        <w:rPr>
          <w:noProof/>
        </w:rPr>
        <w:t>ákon č. 357/2015 Z. z. o finančnej kontrole a audite a o zmene a doplnení niektorých zákonov</w:t>
      </w:r>
      <w:r w:rsidR="002235C9" w:rsidRPr="00242C29">
        <w:rPr>
          <w:noProof/>
        </w:rPr>
        <w:t xml:space="preserve"> v znení neskorších predpisov</w:t>
      </w:r>
      <w:r w:rsidR="00812A38" w:rsidRPr="00242C29">
        <w:rPr>
          <w:noProof/>
        </w:rPr>
        <w:t xml:space="preserve"> (ďalej len „zákon o finančnej kontrole a audite“).</w:t>
      </w:r>
    </w:p>
    <w:p w14:paraId="1D3FE1CB" w14:textId="77777777" w:rsidR="00812A38" w:rsidRDefault="00242C29" w:rsidP="00242C29">
      <w:pPr>
        <w:pStyle w:val="Odsekzoznamu"/>
        <w:numPr>
          <w:ilvl w:val="0"/>
          <w:numId w:val="28"/>
        </w:numPr>
        <w:suppressAutoHyphens/>
        <w:autoSpaceDE w:val="0"/>
        <w:autoSpaceDN w:val="0"/>
        <w:adjustRightInd w:val="0"/>
        <w:spacing w:after="120" w:line="259" w:lineRule="auto"/>
        <w:ind w:left="714" w:hanging="357"/>
        <w:jc w:val="both"/>
        <w:rPr>
          <w:noProof/>
        </w:rPr>
      </w:pPr>
      <w:r>
        <w:t>Z</w:t>
      </w:r>
      <w:r w:rsidR="0072006B" w:rsidRPr="00242C29">
        <w:t>ákon č. 177/2018 Z. z. o niektorých opatreniach na znižovanie administratívnej záťaže využívaním informačných systémov verejnej správy a o zmene a doplnení niektorých zákonov (zákon proti byrokracii) v znení neskorších predpisov (ďalej len „zákon proti byrokracii“).</w:t>
      </w:r>
    </w:p>
    <w:p w14:paraId="36C5E524" w14:textId="77777777" w:rsidR="00466A8E" w:rsidRPr="00242C29" w:rsidRDefault="00466A8E" w:rsidP="008723E2">
      <w:pPr>
        <w:pStyle w:val="Nadpis1"/>
        <w:numPr>
          <w:ilvl w:val="0"/>
          <w:numId w:val="31"/>
        </w:numPr>
        <w:ind w:left="426" w:hanging="426"/>
      </w:pPr>
      <w:bookmarkStart w:id="2" w:name="_Toc196380334"/>
      <w:r w:rsidRPr="00242C29">
        <w:t>Účel pomoci</w:t>
      </w:r>
      <w:bookmarkEnd w:id="2"/>
      <w:r w:rsidRPr="00242C29">
        <w:t xml:space="preserve"> </w:t>
      </w:r>
    </w:p>
    <w:p w14:paraId="60F458FD" w14:textId="77777777" w:rsidR="00466A8E" w:rsidRPr="00242C29" w:rsidRDefault="00466A8E" w:rsidP="00466A8E">
      <w:pPr>
        <w:autoSpaceDE w:val="0"/>
        <w:autoSpaceDN w:val="0"/>
        <w:adjustRightInd w:val="0"/>
        <w:jc w:val="both"/>
        <w:rPr>
          <w:sz w:val="24"/>
          <w:szCs w:val="24"/>
        </w:rPr>
      </w:pPr>
    </w:p>
    <w:p w14:paraId="1906C39F" w14:textId="7FCB21A0" w:rsidR="008C3955" w:rsidRDefault="009252D1" w:rsidP="00C24DA4">
      <w:pPr>
        <w:tabs>
          <w:tab w:val="left" w:pos="360"/>
        </w:tabs>
        <w:spacing w:after="120"/>
        <w:jc w:val="both"/>
        <w:rPr>
          <w:sz w:val="24"/>
          <w:szCs w:val="24"/>
        </w:rPr>
      </w:pPr>
      <w:r w:rsidRPr="009252D1">
        <w:rPr>
          <w:sz w:val="24"/>
          <w:szCs w:val="24"/>
        </w:rPr>
        <w:t xml:space="preserve">Účelom poskytovania pomoci podľa tejto schémy je podporiť </w:t>
      </w:r>
      <w:r>
        <w:rPr>
          <w:sz w:val="24"/>
          <w:szCs w:val="24"/>
        </w:rPr>
        <w:t xml:space="preserve">podnik pri prevencii, kontrole </w:t>
      </w:r>
      <w:r w:rsidRPr="009252D1">
        <w:rPr>
          <w:sz w:val="24"/>
          <w:szCs w:val="24"/>
        </w:rPr>
        <w:t xml:space="preserve">a </w:t>
      </w:r>
      <w:proofErr w:type="spellStart"/>
      <w:r w:rsidRPr="009252D1">
        <w:rPr>
          <w:sz w:val="24"/>
          <w:szCs w:val="24"/>
        </w:rPr>
        <w:t>eradikácii</w:t>
      </w:r>
      <w:proofErr w:type="spellEnd"/>
      <w:r w:rsidRPr="009252D1">
        <w:rPr>
          <w:sz w:val="24"/>
          <w:szCs w:val="24"/>
        </w:rPr>
        <w:t xml:space="preserve"> chorôb zvierat </w:t>
      </w:r>
      <w:r w:rsidR="008C3955" w:rsidRPr="008C3955">
        <w:rPr>
          <w:sz w:val="24"/>
          <w:szCs w:val="24"/>
        </w:rPr>
        <w:t xml:space="preserve">podľa </w:t>
      </w:r>
      <w:r w:rsidR="00790864">
        <w:rPr>
          <w:sz w:val="24"/>
          <w:szCs w:val="24"/>
        </w:rPr>
        <w:t>oddielu 1.2.1.3. U</w:t>
      </w:r>
      <w:r w:rsidR="008C3955" w:rsidRPr="008C3955">
        <w:rPr>
          <w:sz w:val="24"/>
          <w:szCs w:val="24"/>
        </w:rPr>
        <w:t>smernení.</w:t>
      </w:r>
    </w:p>
    <w:p w14:paraId="1A8DAB54" w14:textId="77777777" w:rsidR="009252D1" w:rsidRPr="00796E11" w:rsidRDefault="009252D1" w:rsidP="009252D1">
      <w:pPr>
        <w:pStyle w:val="Nadpis1"/>
      </w:pPr>
      <w:bookmarkStart w:id="3" w:name="_Toc167095555"/>
      <w:bookmarkStart w:id="4" w:name="_Toc196380335"/>
      <w:r>
        <w:t>D.  Poskytovateľ pomoci,</w:t>
      </w:r>
      <w:r w:rsidRPr="00796E11">
        <w:t> vykonávateľ schémy</w:t>
      </w:r>
      <w:r>
        <w:t xml:space="preserve"> a poskytovateľ dotovanej služby</w:t>
      </w:r>
      <w:bookmarkEnd w:id="3"/>
      <w:bookmarkEnd w:id="4"/>
    </w:p>
    <w:p w14:paraId="47F27C06" w14:textId="77777777" w:rsidR="009252D1" w:rsidRPr="00796E11" w:rsidRDefault="009252D1" w:rsidP="009252D1">
      <w:pPr>
        <w:tabs>
          <w:tab w:val="left" w:pos="360"/>
        </w:tabs>
        <w:jc w:val="both"/>
        <w:rPr>
          <w:b/>
          <w:i/>
          <w:iCs/>
          <w:sz w:val="24"/>
          <w:szCs w:val="24"/>
        </w:rPr>
      </w:pPr>
    </w:p>
    <w:p w14:paraId="3C8CC919" w14:textId="77777777" w:rsidR="009252D1" w:rsidRPr="00796E11" w:rsidRDefault="009252D1" w:rsidP="009252D1">
      <w:pPr>
        <w:pStyle w:val="Zkladntext21"/>
        <w:jc w:val="left"/>
        <w:rPr>
          <w:b/>
          <w:iCs/>
        </w:rPr>
      </w:pPr>
      <w:r w:rsidRPr="00796E11">
        <w:rPr>
          <w:b/>
          <w:iCs/>
        </w:rPr>
        <w:t>D.1.</w:t>
      </w:r>
      <w:r w:rsidRPr="00796E11">
        <w:rPr>
          <w:iCs/>
        </w:rPr>
        <w:t xml:space="preserve"> </w:t>
      </w:r>
      <w:r w:rsidRPr="00796E11">
        <w:rPr>
          <w:b/>
          <w:iCs/>
        </w:rPr>
        <w:t xml:space="preserve">Poskytovateľ pomoci: </w:t>
      </w:r>
    </w:p>
    <w:p w14:paraId="000B9289" w14:textId="77777777" w:rsidR="009252D1" w:rsidRPr="00796E11" w:rsidRDefault="009252D1" w:rsidP="009252D1">
      <w:pPr>
        <w:pStyle w:val="Zkladntext21"/>
        <w:jc w:val="left"/>
        <w:rPr>
          <w:i/>
          <w:iCs/>
        </w:rPr>
      </w:pPr>
    </w:p>
    <w:p w14:paraId="57014C10" w14:textId="77777777" w:rsidR="009252D1" w:rsidRPr="00796E11" w:rsidRDefault="009252D1" w:rsidP="009252D1">
      <w:pPr>
        <w:autoSpaceDE w:val="0"/>
        <w:autoSpaceDN w:val="0"/>
        <w:adjustRightInd w:val="0"/>
        <w:jc w:val="both"/>
        <w:rPr>
          <w:sz w:val="24"/>
          <w:szCs w:val="24"/>
        </w:rPr>
      </w:pPr>
      <w:r w:rsidRPr="00796E11">
        <w:rPr>
          <w:sz w:val="24"/>
          <w:szCs w:val="24"/>
        </w:rPr>
        <w:t>Ministerstvo pôdohospodárstva a rozvoja vidieka SR (ďalej len „ministerstvo“)</w:t>
      </w:r>
    </w:p>
    <w:p w14:paraId="67CFE7CA" w14:textId="77777777" w:rsidR="009252D1" w:rsidRPr="00796E11" w:rsidRDefault="009252D1" w:rsidP="009252D1">
      <w:pPr>
        <w:autoSpaceDE w:val="0"/>
        <w:autoSpaceDN w:val="0"/>
        <w:adjustRightInd w:val="0"/>
        <w:jc w:val="both"/>
        <w:rPr>
          <w:sz w:val="24"/>
          <w:szCs w:val="24"/>
        </w:rPr>
      </w:pPr>
      <w:proofErr w:type="spellStart"/>
      <w:r w:rsidRPr="00796E11">
        <w:rPr>
          <w:sz w:val="24"/>
          <w:szCs w:val="24"/>
        </w:rPr>
        <w:t>Dobrovičova</w:t>
      </w:r>
      <w:proofErr w:type="spellEnd"/>
      <w:r w:rsidRPr="00796E11">
        <w:rPr>
          <w:sz w:val="24"/>
          <w:szCs w:val="24"/>
        </w:rPr>
        <w:t xml:space="preserve"> ul. č. 12</w:t>
      </w:r>
    </w:p>
    <w:p w14:paraId="2DFC2007" w14:textId="77777777" w:rsidR="009252D1" w:rsidRPr="00796E11" w:rsidRDefault="009252D1" w:rsidP="009252D1">
      <w:pPr>
        <w:autoSpaceDE w:val="0"/>
        <w:autoSpaceDN w:val="0"/>
        <w:adjustRightInd w:val="0"/>
        <w:jc w:val="both"/>
        <w:rPr>
          <w:sz w:val="24"/>
          <w:szCs w:val="24"/>
        </w:rPr>
      </w:pPr>
      <w:r w:rsidRPr="00796E11">
        <w:rPr>
          <w:sz w:val="24"/>
          <w:szCs w:val="24"/>
        </w:rPr>
        <w:t>Bratislava 812 66</w:t>
      </w:r>
    </w:p>
    <w:p w14:paraId="3C6578BF" w14:textId="77777777" w:rsidR="009252D1" w:rsidRPr="00796E11" w:rsidRDefault="009252D1" w:rsidP="009252D1">
      <w:pPr>
        <w:autoSpaceDE w:val="0"/>
        <w:autoSpaceDN w:val="0"/>
        <w:adjustRightInd w:val="0"/>
        <w:jc w:val="both"/>
        <w:rPr>
          <w:sz w:val="24"/>
          <w:szCs w:val="24"/>
        </w:rPr>
      </w:pPr>
      <w:r w:rsidRPr="00796E11">
        <w:rPr>
          <w:sz w:val="24"/>
          <w:szCs w:val="24"/>
        </w:rPr>
        <w:t>Slovenská republika</w:t>
      </w:r>
    </w:p>
    <w:p w14:paraId="1BD606D0" w14:textId="77777777" w:rsidR="009252D1" w:rsidRPr="00796E11" w:rsidRDefault="009252D1" w:rsidP="009252D1">
      <w:pPr>
        <w:autoSpaceDE w:val="0"/>
        <w:autoSpaceDN w:val="0"/>
        <w:adjustRightInd w:val="0"/>
        <w:jc w:val="both"/>
        <w:rPr>
          <w:sz w:val="24"/>
          <w:szCs w:val="24"/>
        </w:rPr>
      </w:pPr>
      <w:r w:rsidRPr="00796E11">
        <w:rPr>
          <w:sz w:val="24"/>
          <w:szCs w:val="24"/>
        </w:rPr>
        <w:t>Tel.: + 421 2 59 266 111</w:t>
      </w:r>
    </w:p>
    <w:p w14:paraId="7CD021B7" w14:textId="77777777" w:rsidR="009252D1" w:rsidRDefault="009252D1" w:rsidP="009252D1">
      <w:pPr>
        <w:autoSpaceDE w:val="0"/>
        <w:autoSpaceDN w:val="0"/>
        <w:adjustRightInd w:val="0"/>
        <w:jc w:val="both"/>
        <w:rPr>
          <w:sz w:val="24"/>
          <w:szCs w:val="24"/>
        </w:rPr>
      </w:pPr>
      <w:r w:rsidRPr="00796E11">
        <w:rPr>
          <w:sz w:val="24"/>
          <w:szCs w:val="24"/>
        </w:rPr>
        <w:t xml:space="preserve">Webové sídlo: </w:t>
      </w:r>
      <w:hyperlink r:id="rId9" w:history="1">
        <w:r w:rsidRPr="00D561B3">
          <w:rPr>
            <w:rStyle w:val="Hypertextovprepojenie"/>
            <w:color w:val="auto"/>
            <w:sz w:val="24"/>
            <w:szCs w:val="24"/>
          </w:rPr>
          <w:t>www.land.gov.sk</w:t>
        </w:r>
      </w:hyperlink>
      <w:r w:rsidRPr="00A9288C">
        <w:rPr>
          <w:sz w:val="24"/>
          <w:szCs w:val="24"/>
        </w:rPr>
        <w:t>,</w:t>
      </w:r>
      <w:r w:rsidRPr="00796E11">
        <w:rPr>
          <w:sz w:val="24"/>
          <w:szCs w:val="24"/>
        </w:rPr>
        <w:t xml:space="preserve"> Podpory – výzvy – Štátna pomoc</w:t>
      </w:r>
    </w:p>
    <w:p w14:paraId="57AA669C" w14:textId="77777777" w:rsidR="009252D1" w:rsidRPr="00796E11" w:rsidRDefault="009252D1" w:rsidP="009252D1">
      <w:pPr>
        <w:autoSpaceDE w:val="0"/>
        <w:autoSpaceDN w:val="0"/>
        <w:adjustRightInd w:val="0"/>
        <w:jc w:val="both"/>
        <w:rPr>
          <w:sz w:val="24"/>
          <w:szCs w:val="24"/>
        </w:rPr>
      </w:pPr>
      <w:r>
        <w:rPr>
          <w:sz w:val="24"/>
          <w:szCs w:val="24"/>
        </w:rPr>
        <w:lastRenderedPageBreak/>
        <w:t>e-mail: info@land.gov.sk</w:t>
      </w:r>
    </w:p>
    <w:p w14:paraId="3F2F55B3" w14:textId="77777777" w:rsidR="009252D1" w:rsidRPr="00796E11" w:rsidRDefault="009252D1" w:rsidP="009252D1">
      <w:pPr>
        <w:autoSpaceDE w:val="0"/>
        <w:autoSpaceDN w:val="0"/>
        <w:adjustRightInd w:val="0"/>
        <w:jc w:val="both"/>
        <w:rPr>
          <w:sz w:val="24"/>
          <w:szCs w:val="24"/>
        </w:rPr>
      </w:pPr>
    </w:p>
    <w:p w14:paraId="15F78481" w14:textId="77777777" w:rsidR="009252D1" w:rsidRDefault="009252D1" w:rsidP="009252D1">
      <w:pPr>
        <w:tabs>
          <w:tab w:val="left" w:pos="360"/>
        </w:tabs>
        <w:jc w:val="both"/>
        <w:rPr>
          <w:sz w:val="24"/>
          <w:szCs w:val="24"/>
        </w:rPr>
      </w:pPr>
      <w:r w:rsidRPr="00796E11">
        <w:rPr>
          <w:sz w:val="24"/>
          <w:szCs w:val="24"/>
        </w:rPr>
        <w:t xml:space="preserve">Pôsobnosť ministerstva je ustanovená zákonom č. 575/2001 Z. z. o organizácii činnosti vlády </w:t>
      </w:r>
      <w:r w:rsidRPr="00796E11">
        <w:rPr>
          <w:sz w:val="24"/>
          <w:szCs w:val="24"/>
        </w:rPr>
        <w:br/>
        <w:t>a organizácii ústrednej štátnej správy v znení neskorších predpisov.</w:t>
      </w:r>
    </w:p>
    <w:p w14:paraId="53A2FF7C" w14:textId="77777777" w:rsidR="009252D1" w:rsidRPr="00796E11" w:rsidRDefault="009252D1" w:rsidP="009252D1">
      <w:pPr>
        <w:tabs>
          <w:tab w:val="left" w:pos="360"/>
        </w:tabs>
        <w:jc w:val="both"/>
        <w:rPr>
          <w:i/>
          <w:iCs/>
          <w:sz w:val="24"/>
          <w:szCs w:val="24"/>
        </w:rPr>
      </w:pPr>
      <w:r w:rsidRPr="008E5353">
        <w:rPr>
          <w:noProof/>
          <w:sz w:val="24"/>
          <w:szCs w:val="24"/>
        </w:rPr>
        <w:t>Kompetencie ministerstva v oblasti poskytovania pomoci sú ustanovené v § 5 ods. 2 písm. m) a o) až s) zákona č. 280/2017 Z. z.</w:t>
      </w:r>
    </w:p>
    <w:p w14:paraId="648F4797" w14:textId="77777777" w:rsidR="009252D1" w:rsidRPr="00796E11" w:rsidRDefault="009252D1" w:rsidP="009252D1">
      <w:pPr>
        <w:pStyle w:val="Zkladntext2"/>
      </w:pPr>
    </w:p>
    <w:p w14:paraId="67BA49D0" w14:textId="77777777" w:rsidR="009252D1" w:rsidRPr="000D7C78" w:rsidRDefault="009252D1" w:rsidP="009252D1">
      <w:pPr>
        <w:autoSpaceDE w:val="0"/>
        <w:autoSpaceDN w:val="0"/>
        <w:adjustRightInd w:val="0"/>
        <w:jc w:val="both"/>
        <w:rPr>
          <w:b/>
          <w:iCs/>
          <w:sz w:val="24"/>
          <w:szCs w:val="24"/>
        </w:rPr>
      </w:pPr>
      <w:r w:rsidRPr="00796E11">
        <w:rPr>
          <w:b/>
          <w:iCs/>
          <w:sz w:val="24"/>
          <w:szCs w:val="24"/>
        </w:rPr>
        <w:t xml:space="preserve">D.2. </w:t>
      </w:r>
      <w:r w:rsidRPr="000D7C78">
        <w:rPr>
          <w:b/>
          <w:iCs/>
          <w:sz w:val="24"/>
          <w:szCs w:val="24"/>
        </w:rPr>
        <w:t>Vykonávateľ schémy a poskytovateľ dotovanej služby:</w:t>
      </w:r>
    </w:p>
    <w:p w14:paraId="70AEA838" w14:textId="77777777" w:rsidR="009252D1" w:rsidRPr="000D7C78" w:rsidRDefault="009252D1" w:rsidP="009252D1">
      <w:pPr>
        <w:pStyle w:val="Zkladntext21"/>
        <w:spacing w:line="264" w:lineRule="auto"/>
      </w:pPr>
    </w:p>
    <w:p w14:paraId="77786F9D" w14:textId="76151CF7" w:rsidR="009252D1" w:rsidRPr="00796E11" w:rsidRDefault="009252D1" w:rsidP="009252D1">
      <w:pPr>
        <w:pStyle w:val="Zkladntext21"/>
        <w:spacing w:line="264" w:lineRule="auto"/>
      </w:pPr>
      <w:r w:rsidRPr="000D7C78">
        <w:t>Štátna veterinárna a potravinová správa Slovenskej republiky</w:t>
      </w:r>
      <w:r w:rsidR="009B7461">
        <w:t xml:space="preserve"> (ďalej aj</w:t>
      </w:r>
      <w:r w:rsidRPr="00796E11">
        <w:t xml:space="preserve"> „ŠVPS SR“</w:t>
      </w:r>
      <w:r w:rsidR="009B7461">
        <w:t xml:space="preserve"> alebo „vykonávateľ schémy“</w:t>
      </w:r>
      <w:r w:rsidRPr="00796E11">
        <w:t>)</w:t>
      </w:r>
    </w:p>
    <w:p w14:paraId="625EE33A" w14:textId="77777777" w:rsidR="009252D1" w:rsidRPr="00796E11" w:rsidRDefault="009252D1" w:rsidP="009252D1">
      <w:pPr>
        <w:rPr>
          <w:sz w:val="24"/>
          <w:szCs w:val="24"/>
          <w:lang w:eastAsia="sk-SK"/>
        </w:rPr>
      </w:pPr>
      <w:r w:rsidRPr="00796E11">
        <w:rPr>
          <w:sz w:val="24"/>
          <w:szCs w:val="24"/>
          <w:lang w:eastAsia="sk-SK"/>
        </w:rPr>
        <w:t>Botanická 17</w:t>
      </w:r>
    </w:p>
    <w:p w14:paraId="6D401863" w14:textId="77777777" w:rsidR="009252D1" w:rsidRPr="00796E11" w:rsidRDefault="009252D1" w:rsidP="009252D1">
      <w:pPr>
        <w:rPr>
          <w:sz w:val="24"/>
          <w:szCs w:val="24"/>
          <w:lang w:eastAsia="sk-SK"/>
        </w:rPr>
      </w:pPr>
      <w:r w:rsidRPr="00796E11">
        <w:rPr>
          <w:sz w:val="24"/>
          <w:szCs w:val="24"/>
          <w:lang w:eastAsia="sk-SK"/>
        </w:rPr>
        <w:t>Bratislava 842 13</w:t>
      </w:r>
    </w:p>
    <w:p w14:paraId="4EF47285" w14:textId="77777777" w:rsidR="009252D1" w:rsidRPr="00796E11" w:rsidRDefault="009252D1" w:rsidP="009252D1">
      <w:pPr>
        <w:rPr>
          <w:sz w:val="24"/>
          <w:szCs w:val="24"/>
          <w:lang w:eastAsia="sk-SK"/>
        </w:rPr>
      </w:pPr>
      <w:r w:rsidRPr="00796E11">
        <w:rPr>
          <w:sz w:val="24"/>
          <w:szCs w:val="24"/>
          <w:lang w:eastAsia="sk-SK"/>
        </w:rPr>
        <w:t>Slovenská republika</w:t>
      </w:r>
    </w:p>
    <w:p w14:paraId="12DA292B" w14:textId="79FDDC31" w:rsidR="009252D1" w:rsidRPr="00796E11" w:rsidRDefault="009252D1" w:rsidP="009252D1">
      <w:pPr>
        <w:rPr>
          <w:sz w:val="24"/>
          <w:szCs w:val="24"/>
          <w:lang w:eastAsia="sk-SK"/>
        </w:rPr>
      </w:pPr>
      <w:r w:rsidRPr="00796E11">
        <w:rPr>
          <w:sz w:val="24"/>
          <w:szCs w:val="24"/>
          <w:lang w:eastAsia="sk-SK"/>
        </w:rPr>
        <w:t xml:space="preserve">Tel.: + 421 2 602 57 </w:t>
      </w:r>
      <w:r w:rsidR="00B166C2" w:rsidRPr="00796E11">
        <w:rPr>
          <w:sz w:val="24"/>
          <w:szCs w:val="24"/>
          <w:lang w:eastAsia="sk-SK"/>
        </w:rPr>
        <w:t>21</w:t>
      </w:r>
      <w:r w:rsidR="00B166C2">
        <w:rPr>
          <w:sz w:val="24"/>
          <w:szCs w:val="24"/>
          <w:lang w:eastAsia="sk-SK"/>
        </w:rPr>
        <w:t>1</w:t>
      </w:r>
    </w:p>
    <w:p w14:paraId="566A09B9" w14:textId="77777777" w:rsidR="009252D1" w:rsidRDefault="009252D1" w:rsidP="009252D1">
      <w:pPr>
        <w:rPr>
          <w:sz w:val="24"/>
          <w:szCs w:val="24"/>
          <w:u w:val="single"/>
        </w:rPr>
      </w:pPr>
      <w:r w:rsidRPr="00796E11">
        <w:rPr>
          <w:sz w:val="24"/>
          <w:szCs w:val="24"/>
        </w:rPr>
        <w:t xml:space="preserve">Webové sídlo: </w:t>
      </w:r>
      <w:hyperlink r:id="rId10" w:history="1">
        <w:r w:rsidRPr="00D561B3">
          <w:rPr>
            <w:rStyle w:val="Hypertextovprepojenie"/>
            <w:color w:val="auto"/>
            <w:sz w:val="24"/>
            <w:szCs w:val="24"/>
          </w:rPr>
          <w:t>www.svps.sk</w:t>
        </w:r>
      </w:hyperlink>
      <w:r w:rsidRPr="00A9288C">
        <w:rPr>
          <w:sz w:val="24"/>
          <w:szCs w:val="24"/>
          <w:u w:val="single"/>
        </w:rPr>
        <w:t xml:space="preserve"> </w:t>
      </w:r>
    </w:p>
    <w:p w14:paraId="3D03D367" w14:textId="77777777" w:rsidR="009252D1" w:rsidRPr="00796E11" w:rsidRDefault="009252D1" w:rsidP="009252D1">
      <w:pPr>
        <w:rPr>
          <w:sz w:val="24"/>
          <w:szCs w:val="24"/>
          <w:u w:val="single"/>
        </w:rPr>
      </w:pPr>
      <w:r>
        <w:rPr>
          <w:sz w:val="24"/>
          <w:szCs w:val="24"/>
          <w:u w:val="single"/>
        </w:rPr>
        <w:t xml:space="preserve">e-mail: </w:t>
      </w:r>
      <w:r w:rsidRPr="00B10518">
        <w:rPr>
          <w:sz w:val="24"/>
          <w:szCs w:val="24"/>
          <w:u w:val="single"/>
        </w:rPr>
        <w:t>sekretariat-UR@svps.sk</w:t>
      </w:r>
    </w:p>
    <w:p w14:paraId="56D1DE0C" w14:textId="77777777" w:rsidR="009252D1" w:rsidRPr="00796E11" w:rsidRDefault="009252D1" w:rsidP="009252D1">
      <w:pPr>
        <w:rPr>
          <w:sz w:val="24"/>
          <w:szCs w:val="24"/>
          <w:lang w:eastAsia="sk-SK"/>
        </w:rPr>
      </w:pPr>
    </w:p>
    <w:p w14:paraId="4C406513" w14:textId="77777777" w:rsidR="009252D1" w:rsidRDefault="009252D1" w:rsidP="009252D1">
      <w:pPr>
        <w:jc w:val="both"/>
        <w:rPr>
          <w:sz w:val="24"/>
          <w:szCs w:val="24"/>
        </w:rPr>
      </w:pPr>
      <w:r w:rsidRPr="000D7C78">
        <w:rPr>
          <w:sz w:val="24"/>
          <w:szCs w:val="24"/>
        </w:rPr>
        <w:t>A)</w:t>
      </w:r>
      <w:r>
        <w:rPr>
          <w:sz w:val="24"/>
          <w:szCs w:val="24"/>
        </w:rPr>
        <w:t xml:space="preserve"> </w:t>
      </w:r>
      <w:r w:rsidRPr="00796E11">
        <w:rPr>
          <w:sz w:val="24"/>
          <w:szCs w:val="24"/>
        </w:rPr>
        <w:t>ŠVPS SR je orgánom štátnej správy v zmysle zákona č</w:t>
      </w:r>
      <w:r w:rsidRPr="003F1692">
        <w:rPr>
          <w:sz w:val="24"/>
          <w:szCs w:val="24"/>
        </w:rPr>
        <w:t xml:space="preserve">. </w:t>
      </w:r>
      <w:r>
        <w:fldChar w:fldCharType="begin"/>
      </w:r>
      <w:r>
        <w:instrText>HYPERLINK "http://www.svssr.sk/legislativa/default.asp"</w:instrText>
      </w:r>
      <w:r>
        <w:fldChar w:fldCharType="separate"/>
      </w:r>
      <w:r w:rsidRPr="00D561B3">
        <w:rPr>
          <w:rStyle w:val="Hypertextovprepojenie"/>
          <w:color w:val="auto"/>
          <w:sz w:val="24"/>
          <w:szCs w:val="24"/>
          <w:u w:val="none"/>
        </w:rPr>
        <w:t>39/2007</w:t>
      </w:r>
      <w:r>
        <w:fldChar w:fldCharType="end"/>
      </w:r>
      <w:r w:rsidRPr="00796E11">
        <w:rPr>
          <w:sz w:val="24"/>
          <w:szCs w:val="24"/>
        </w:rPr>
        <w:t xml:space="preserve"> Z. z. </w:t>
      </w:r>
    </w:p>
    <w:p w14:paraId="3CD1516C" w14:textId="77777777" w:rsidR="009252D1" w:rsidRDefault="009252D1" w:rsidP="009252D1">
      <w:pPr>
        <w:jc w:val="both"/>
        <w:rPr>
          <w:sz w:val="24"/>
          <w:szCs w:val="24"/>
          <w:lang w:eastAsia="sk-SK"/>
        </w:rPr>
      </w:pPr>
    </w:p>
    <w:p w14:paraId="08F05B9F" w14:textId="647D7A7F" w:rsidR="009252D1" w:rsidRPr="00796E11" w:rsidRDefault="009252D1" w:rsidP="009252D1">
      <w:pPr>
        <w:jc w:val="both"/>
        <w:rPr>
          <w:sz w:val="24"/>
          <w:szCs w:val="24"/>
          <w:lang w:eastAsia="sk-SK"/>
        </w:rPr>
      </w:pPr>
      <w:r w:rsidRPr="00796E11">
        <w:rPr>
          <w:sz w:val="24"/>
          <w:szCs w:val="24"/>
          <w:lang w:eastAsia="sk-SK"/>
        </w:rPr>
        <w:t xml:space="preserve">ŠVPS SR je rozpočtová organizácia, ktorá je finančnými vzťahmi zapojená na rozpočet ministerstva. </w:t>
      </w:r>
    </w:p>
    <w:p w14:paraId="07F793EB" w14:textId="77777777" w:rsidR="009252D1" w:rsidRPr="00796E11" w:rsidRDefault="009252D1" w:rsidP="009252D1">
      <w:pPr>
        <w:ind w:firstLine="709"/>
        <w:jc w:val="both"/>
        <w:rPr>
          <w:sz w:val="24"/>
          <w:szCs w:val="24"/>
          <w:lang w:eastAsia="sk-SK"/>
        </w:rPr>
      </w:pPr>
    </w:p>
    <w:p w14:paraId="3FF257D7" w14:textId="77777777" w:rsidR="009252D1" w:rsidRPr="00796E11" w:rsidRDefault="009252D1" w:rsidP="009252D1">
      <w:pPr>
        <w:jc w:val="both"/>
        <w:rPr>
          <w:sz w:val="24"/>
          <w:szCs w:val="24"/>
          <w:lang w:eastAsia="sk-SK"/>
        </w:rPr>
      </w:pPr>
      <w:r w:rsidRPr="00796E11">
        <w:rPr>
          <w:sz w:val="24"/>
          <w:szCs w:val="24"/>
          <w:lang w:eastAsia="sk-SK"/>
        </w:rPr>
        <w:t>ŠVPS SR bola zriadená (z oblastnej veterinárnej správy so sídlom v Bratislave) v roku 1969 ako Štátna veterinárna správa ministerstva poľnohospodárstva a výživy SSR. Po postupoch v reštrukturalizácii štátnej správy bol zmenený názov Štátnej veterinárnej správy zákonom č. 23/2002</w:t>
      </w:r>
      <w:r>
        <w:rPr>
          <w:sz w:val="24"/>
          <w:szCs w:val="24"/>
          <w:lang w:eastAsia="sk-SK"/>
        </w:rPr>
        <w:t xml:space="preserve"> Z. z.</w:t>
      </w:r>
      <w:r w:rsidRPr="00796E11">
        <w:rPr>
          <w:sz w:val="24"/>
          <w:szCs w:val="24"/>
          <w:lang w:eastAsia="sk-SK"/>
        </w:rPr>
        <w:t>, ktorý mení a dopĺňa zákon č. 152/1995</w:t>
      </w:r>
      <w:r>
        <w:rPr>
          <w:sz w:val="24"/>
          <w:szCs w:val="24"/>
          <w:lang w:eastAsia="sk-SK"/>
        </w:rPr>
        <w:t xml:space="preserve"> Z. z. o potravinách</w:t>
      </w:r>
      <w:r w:rsidRPr="00796E11">
        <w:rPr>
          <w:sz w:val="24"/>
          <w:szCs w:val="24"/>
          <w:lang w:eastAsia="sk-SK"/>
        </w:rPr>
        <w:t xml:space="preserve"> na Štátnu veterinárnu a potravinovú správu SR. Postavenie ŠVPS SR bolo </w:t>
      </w:r>
      <w:r w:rsidRPr="00796E11">
        <w:rPr>
          <w:bCs/>
          <w:sz w:val="24"/>
          <w:szCs w:val="24"/>
          <w:lang w:eastAsia="sk-SK"/>
        </w:rPr>
        <w:t>v roku 2007</w:t>
      </w:r>
      <w:r w:rsidRPr="00796E11">
        <w:rPr>
          <w:b/>
          <w:bCs/>
          <w:sz w:val="24"/>
          <w:szCs w:val="24"/>
          <w:lang w:eastAsia="sk-SK"/>
        </w:rPr>
        <w:t xml:space="preserve"> </w:t>
      </w:r>
      <w:r w:rsidRPr="00796E11">
        <w:rPr>
          <w:sz w:val="24"/>
          <w:szCs w:val="24"/>
          <w:lang w:eastAsia="sk-SK"/>
        </w:rPr>
        <w:t xml:space="preserve">upravené zákonom č. 39/2007 Z. z. </w:t>
      </w:r>
    </w:p>
    <w:p w14:paraId="4F20B928" w14:textId="77777777" w:rsidR="009252D1" w:rsidRPr="00796E11" w:rsidRDefault="009252D1" w:rsidP="009252D1">
      <w:pPr>
        <w:jc w:val="both"/>
        <w:rPr>
          <w:sz w:val="24"/>
          <w:szCs w:val="24"/>
          <w:lang w:eastAsia="sk-SK"/>
        </w:rPr>
      </w:pPr>
    </w:p>
    <w:p w14:paraId="356C1C82" w14:textId="77777777" w:rsidR="009252D1" w:rsidRPr="00796E11" w:rsidRDefault="009252D1" w:rsidP="009252D1">
      <w:pPr>
        <w:jc w:val="both"/>
        <w:rPr>
          <w:sz w:val="24"/>
          <w:szCs w:val="24"/>
          <w:lang w:eastAsia="sk-SK"/>
        </w:rPr>
      </w:pPr>
      <w:r w:rsidRPr="00796E11">
        <w:rPr>
          <w:sz w:val="24"/>
          <w:szCs w:val="24"/>
          <w:lang w:eastAsia="sk-SK"/>
        </w:rPr>
        <w:t>Úlohy ŠVPS SR sú presne zadefinované v § 6 zákona č. 39/2007 Z. z. Zabezpečuje financovanie 40 regionálnych veterinárnych a potravinových správ (ďalej len „RVPS“) a Ústavu štátnej kontroly veterinárnych biopreparátov a </w:t>
      </w:r>
      <w:r w:rsidRPr="00947689">
        <w:rPr>
          <w:sz w:val="24"/>
          <w:szCs w:val="24"/>
          <w:lang w:eastAsia="sk-SK"/>
        </w:rPr>
        <w:t>liečiv</w:t>
      </w:r>
      <w:r w:rsidRPr="00796E11">
        <w:rPr>
          <w:sz w:val="24"/>
          <w:szCs w:val="24"/>
          <w:lang w:eastAsia="sk-SK"/>
        </w:rPr>
        <w:t xml:space="preserve"> Nitra. Do jej pôsobnosti patria 3 hraničné </w:t>
      </w:r>
      <w:r>
        <w:rPr>
          <w:sz w:val="24"/>
          <w:szCs w:val="24"/>
          <w:lang w:eastAsia="sk-SK"/>
        </w:rPr>
        <w:t xml:space="preserve">kontrolné </w:t>
      </w:r>
      <w:r w:rsidRPr="00796E11">
        <w:rPr>
          <w:sz w:val="24"/>
          <w:szCs w:val="24"/>
          <w:lang w:eastAsia="sk-SK"/>
        </w:rPr>
        <w:t>stanice Bratislava letisko, Čierna nad Tisou a Vyšné Nemecké.</w:t>
      </w:r>
    </w:p>
    <w:p w14:paraId="0F8E6D10" w14:textId="77777777" w:rsidR="009252D1" w:rsidRPr="00796E11" w:rsidRDefault="009252D1" w:rsidP="009252D1">
      <w:pPr>
        <w:ind w:firstLine="709"/>
        <w:jc w:val="both"/>
        <w:rPr>
          <w:sz w:val="24"/>
          <w:szCs w:val="24"/>
          <w:lang w:eastAsia="sk-SK"/>
        </w:rPr>
      </w:pPr>
    </w:p>
    <w:p w14:paraId="65FABD60" w14:textId="77777777" w:rsidR="009252D1" w:rsidRPr="00796E11" w:rsidRDefault="009252D1" w:rsidP="009252D1">
      <w:pPr>
        <w:jc w:val="both"/>
        <w:rPr>
          <w:sz w:val="24"/>
          <w:szCs w:val="24"/>
        </w:rPr>
      </w:pPr>
      <w:r w:rsidRPr="00796E11">
        <w:rPr>
          <w:sz w:val="24"/>
          <w:szCs w:val="24"/>
        </w:rPr>
        <w:t>Podľa § 8 zákona č. 39/2007 Z. z. RVPS je rozpočtová organizácia, ktorá je finančnými vzťahmi zapojená na rozpočet ŠVPS SR. Sídla RVPS a ich územné obvody sú uvedené v prílohe č. 2 zákona č. 39/2007 Z. z.</w:t>
      </w:r>
    </w:p>
    <w:p w14:paraId="5F3FFF6A" w14:textId="77777777" w:rsidR="009252D1" w:rsidRPr="00796E11" w:rsidRDefault="009252D1" w:rsidP="009252D1">
      <w:pPr>
        <w:jc w:val="both"/>
        <w:rPr>
          <w:sz w:val="24"/>
          <w:szCs w:val="24"/>
          <w:lang w:eastAsia="sk-SK"/>
        </w:rPr>
      </w:pPr>
    </w:p>
    <w:p w14:paraId="353662CB" w14:textId="77777777" w:rsidR="009252D1" w:rsidRPr="00796E11" w:rsidRDefault="009252D1" w:rsidP="009252D1">
      <w:pPr>
        <w:autoSpaceDE w:val="0"/>
        <w:autoSpaceDN w:val="0"/>
        <w:adjustRightInd w:val="0"/>
        <w:jc w:val="both"/>
        <w:rPr>
          <w:sz w:val="24"/>
          <w:szCs w:val="24"/>
          <w:lang w:eastAsia="sk-SK"/>
        </w:rPr>
      </w:pPr>
      <w:r w:rsidRPr="00796E11">
        <w:rPr>
          <w:sz w:val="24"/>
          <w:szCs w:val="24"/>
          <w:lang w:eastAsia="sk-SK"/>
        </w:rPr>
        <w:t>Príspevkové organizácie v priamej riadiacej pôsobnosti ŠVPS SR sú:</w:t>
      </w:r>
    </w:p>
    <w:p w14:paraId="0278E50F" w14:textId="77777777" w:rsidR="009252D1" w:rsidRPr="0054060A" w:rsidRDefault="009252D1" w:rsidP="009252D1">
      <w:pPr>
        <w:pStyle w:val="Odsekzoznamu"/>
        <w:numPr>
          <w:ilvl w:val="0"/>
          <w:numId w:val="45"/>
        </w:numPr>
        <w:autoSpaceDE w:val="0"/>
        <w:autoSpaceDN w:val="0"/>
        <w:adjustRightInd w:val="0"/>
        <w:jc w:val="both"/>
      </w:pPr>
      <w:r w:rsidRPr="0054060A">
        <w:t>Inštitút vzdelávania veterinárnych lekárov Košice,</w:t>
      </w:r>
    </w:p>
    <w:p w14:paraId="34CC09AB" w14:textId="3BC285B9" w:rsidR="009252D1" w:rsidRDefault="009252D1" w:rsidP="009252D1">
      <w:pPr>
        <w:pStyle w:val="Odsekzoznamu"/>
        <w:numPr>
          <w:ilvl w:val="0"/>
          <w:numId w:val="45"/>
        </w:numPr>
        <w:autoSpaceDE w:val="0"/>
        <w:autoSpaceDN w:val="0"/>
        <w:adjustRightInd w:val="0"/>
        <w:jc w:val="both"/>
      </w:pPr>
      <w:r w:rsidRPr="0054060A">
        <w:t>Štátny veterinárny a potravinový ústav</w:t>
      </w:r>
      <w:r w:rsidR="006237C1">
        <w:t xml:space="preserve"> </w:t>
      </w:r>
      <w:r w:rsidRPr="0054060A">
        <w:t>(</w:t>
      </w:r>
      <w:r w:rsidR="00B166C2">
        <w:t>V</w:t>
      </w:r>
      <w:r w:rsidRPr="0054060A">
        <w:t>eterinárne a potravinové ústavy Bratislava, Dolný Kubín a Ko</w:t>
      </w:r>
      <w:r>
        <w:t xml:space="preserve">šice, </w:t>
      </w:r>
      <w:r w:rsidR="00B166C2">
        <w:t xml:space="preserve">Veterinárny </w:t>
      </w:r>
      <w:r>
        <w:t>ústav Zvolen)</w:t>
      </w:r>
      <w:r w:rsidRPr="0054060A">
        <w:t>.</w:t>
      </w:r>
    </w:p>
    <w:p w14:paraId="1727F909" w14:textId="77777777" w:rsidR="009252D1" w:rsidRPr="009252D1" w:rsidRDefault="009252D1" w:rsidP="009252D1">
      <w:pPr>
        <w:pStyle w:val="Odsekzoznamu"/>
        <w:autoSpaceDE w:val="0"/>
        <w:autoSpaceDN w:val="0"/>
        <w:adjustRightInd w:val="0"/>
        <w:ind w:left="720"/>
        <w:jc w:val="both"/>
      </w:pPr>
    </w:p>
    <w:p w14:paraId="129BBF6A" w14:textId="5798C7A1" w:rsidR="009252D1" w:rsidRDefault="009252D1" w:rsidP="009252D1">
      <w:pPr>
        <w:autoSpaceDE w:val="0"/>
        <w:autoSpaceDN w:val="0"/>
        <w:adjustRightInd w:val="0"/>
        <w:jc w:val="both"/>
        <w:rPr>
          <w:sz w:val="24"/>
          <w:szCs w:val="24"/>
          <w:lang w:eastAsia="sk-SK"/>
        </w:rPr>
      </w:pPr>
      <w:r w:rsidRPr="00796E11">
        <w:rPr>
          <w:sz w:val="24"/>
          <w:szCs w:val="24"/>
          <w:lang w:eastAsia="sk-SK"/>
        </w:rPr>
        <w:t xml:space="preserve">ŠVPS SR zabezpečuje hospodárenie s prostriedkami verejnej správy v oblasti účtovníctva, mzdovej politiky a na úseku správy majetku štátu a investícií, rozpisuje rozpočet a realizuje rozpočtové opatrenia  rozpočtovým organizáciám, ktoré riadi, zabezpečuje za organizáciu tok informácií do informačného systému Štátnej pokladnice, koordinuje a metodicky riadi činnosť na úseku rozpočtovania a financovania rozpočtových a príspevkových organizácií v riadení Štátnej veterinárnej a potravinovej správy Slovenskej republiky, metodicky riadi a koordinuje </w:t>
      </w:r>
      <w:r w:rsidRPr="00796E11">
        <w:rPr>
          <w:sz w:val="24"/>
          <w:szCs w:val="24"/>
          <w:lang w:eastAsia="sk-SK"/>
        </w:rPr>
        <w:lastRenderedPageBreak/>
        <w:t xml:space="preserve">financovanie úradných kontrol, realizuje financovanie programov </w:t>
      </w:r>
      <w:proofErr w:type="spellStart"/>
      <w:r w:rsidRPr="00796E11">
        <w:rPr>
          <w:sz w:val="24"/>
          <w:szCs w:val="24"/>
          <w:lang w:eastAsia="sk-SK"/>
        </w:rPr>
        <w:t>eradikácie</w:t>
      </w:r>
      <w:proofErr w:type="spellEnd"/>
      <w:r w:rsidRPr="00796E11">
        <w:rPr>
          <w:sz w:val="24"/>
          <w:szCs w:val="24"/>
          <w:lang w:eastAsia="sk-SK"/>
        </w:rPr>
        <w:t xml:space="preserve">, monitorovania </w:t>
      </w:r>
      <w:r>
        <w:rPr>
          <w:sz w:val="24"/>
          <w:szCs w:val="24"/>
          <w:lang w:eastAsia="sk-SK"/>
        </w:rPr>
        <w:br/>
      </w:r>
      <w:r w:rsidRPr="00796E11">
        <w:rPr>
          <w:sz w:val="24"/>
          <w:szCs w:val="24"/>
          <w:lang w:eastAsia="sk-SK"/>
        </w:rPr>
        <w:t xml:space="preserve">a kontrol chorôb spolufinancovaných </w:t>
      </w:r>
      <w:r>
        <w:rPr>
          <w:sz w:val="24"/>
          <w:szCs w:val="24"/>
          <w:lang w:eastAsia="sk-SK"/>
        </w:rPr>
        <w:t>EÚ.</w:t>
      </w:r>
      <w:r w:rsidRPr="00796E11">
        <w:rPr>
          <w:sz w:val="24"/>
          <w:szCs w:val="24"/>
          <w:lang w:eastAsia="sk-SK"/>
        </w:rPr>
        <w:t xml:space="preserve"> </w:t>
      </w:r>
    </w:p>
    <w:p w14:paraId="7C0AF442" w14:textId="77777777" w:rsidR="009252D1" w:rsidRDefault="009252D1" w:rsidP="009252D1">
      <w:pPr>
        <w:autoSpaceDE w:val="0"/>
        <w:autoSpaceDN w:val="0"/>
        <w:adjustRightInd w:val="0"/>
        <w:jc w:val="both"/>
        <w:rPr>
          <w:sz w:val="24"/>
          <w:szCs w:val="24"/>
          <w:lang w:eastAsia="sk-SK"/>
        </w:rPr>
      </w:pPr>
    </w:p>
    <w:p w14:paraId="4B49955E" w14:textId="05874CE6" w:rsidR="009252D1" w:rsidRDefault="009252D1" w:rsidP="009252D1">
      <w:pPr>
        <w:autoSpaceDE w:val="0"/>
        <w:autoSpaceDN w:val="0"/>
        <w:adjustRightInd w:val="0"/>
        <w:jc w:val="both"/>
        <w:rPr>
          <w:sz w:val="24"/>
          <w:szCs w:val="24"/>
        </w:rPr>
      </w:pPr>
      <w:r w:rsidRPr="00025010">
        <w:rPr>
          <w:sz w:val="24"/>
          <w:szCs w:val="24"/>
        </w:rPr>
        <w:t>ŠVPS SR, RVPS a ostatné organizácie v pôsobnosti ŠVPS SR</w:t>
      </w:r>
      <w:r w:rsidR="006237C1">
        <w:rPr>
          <w:sz w:val="24"/>
          <w:szCs w:val="24"/>
        </w:rPr>
        <w:t>,</w:t>
      </w:r>
      <w:r w:rsidRPr="00025010">
        <w:rPr>
          <w:sz w:val="24"/>
          <w:szCs w:val="24"/>
        </w:rPr>
        <w:t xml:space="preserve"> </w:t>
      </w:r>
      <w:proofErr w:type="spellStart"/>
      <w:r w:rsidRPr="00025010">
        <w:rPr>
          <w:sz w:val="24"/>
          <w:szCs w:val="24"/>
        </w:rPr>
        <w:t>t.j</w:t>
      </w:r>
      <w:proofErr w:type="spellEnd"/>
      <w:r w:rsidRPr="00025010">
        <w:rPr>
          <w:sz w:val="24"/>
          <w:szCs w:val="24"/>
        </w:rPr>
        <w:t>. Ústav štátnej kontroly veterinárnych biopreparátov a liečiv, hraničné kontrolné stanice a príspevkové organizácie v riadiacej pôsobnosti ŠVPS SR sa ďalej v tejto schéme budú označovať ako „ŠVPS SR“.</w:t>
      </w:r>
    </w:p>
    <w:p w14:paraId="60F407B2" w14:textId="77777777" w:rsidR="009252D1" w:rsidRDefault="009252D1" w:rsidP="009252D1">
      <w:pPr>
        <w:autoSpaceDE w:val="0"/>
        <w:autoSpaceDN w:val="0"/>
        <w:adjustRightInd w:val="0"/>
        <w:jc w:val="both"/>
        <w:rPr>
          <w:sz w:val="24"/>
          <w:szCs w:val="24"/>
        </w:rPr>
      </w:pPr>
    </w:p>
    <w:p w14:paraId="0CD81B9F" w14:textId="77777777" w:rsidR="009252D1" w:rsidRPr="00796E11" w:rsidRDefault="009252D1" w:rsidP="009252D1">
      <w:pPr>
        <w:autoSpaceDE w:val="0"/>
        <w:autoSpaceDN w:val="0"/>
        <w:adjustRightInd w:val="0"/>
        <w:jc w:val="both"/>
        <w:rPr>
          <w:sz w:val="24"/>
          <w:szCs w:val="24"/>
          <w:lang w:eastAsia="sk-SK"/>
        </w:rPr>
      </w:pPr>
      <w:r w:rsidRPr="00796E11">
        <w:rPr>
          <w:sz w:val="24"/>
          <w:szCs w:val="24"/>
          <w:lang w:eastAsia="sk-SK"/>
        </w:rPr>
        <w:t xml:space="preserve">ŠVPS SR má na úseku zdravia zvierat vypracovaných niekoľko národných programov na </w:t>
      </w:r>
      <w:proofErr w:type="spellStart"/>
      <w:r w:rsidRPr="00796E11">
        <w:rPr>
          <w:sz w:val="24"/>
          <w:szCs w:val="24"/>
          <w:lang w:eastAsia="sk-SK"/>
        </w:rPr>
        <w:t>eradikáciu</w:t>
      </w:r>
      <w:proofErr w:type="spellEnd"/>
      <w:r w:rsidRPr="00796E11">
        <w:rPr>
          <w:sz w:val="24"/>
          <w:szCs w:val="24"/>
          <w:lang w:eastAsia="sk-SK"/>
        </w:rPr>
        <w:t>, kontrolu alebo prieskum chorôb zvierat v Slovenskej republike a pripravuje ďalšie národné programy.</w:t>
      </w:r>
      <w:r>
        <w:rPr>
          <w:sz w:val="24"/>
          <w:szCs w:val="24"/>
          <w:lang w:eastAsia="sk-SK"/>
        </w:rPr>
        <w:t xml:space="preserve"> Základnými dokumentami na úseku zdravia zvierat sú národné programy </w:t>
      </w:r>
      <w:proofErr w:type="spellStart"/>
      <w:r>
        <w:rPr>
          <w:sz w:val="24"/>
          <w:szCs w:val="24"/>
          <w:lang w:eastAsia="sk-SK"/>
        </w:rPr>
        <w:t>eradikácie</w:t>
      </w:r>
      <w:proofErr w:type="spellEnd"/>
      <w:r>
        <w:rPr>
          <w:sz w:val="24"/>
          <w:szCs w:val="24"/>
          <w:lang w:eastAsia="sk-SK"/>
        </w:rPr>
        <w:t xml:space="preserve"> nákaz, národné pohotovostné plány a Plán veterinárnej prevencie a ochrany štátneho územia Slovenskej republiky (ďalej len „Programy“) na príslušný rok, zverejnené na webovom sídle ŠVPS SR. </w:t>
      </w:r>
    </w:p>
    <w:p w14:paraId="59A86213" w14:textId="77777777" w:rsidR="009252D1" w:rsidRPr="00796E11" w:rsidRDefault="009252D1" w:rsidP="009252D1">
      <w:pPr>
        <w:autoSpaceDE w:val="0"/>
        <w:autoSpaceDN w:val="0"/>
        <w:adjustRightInd w:val="0"/>
        <w:jc w:val="both"/>
        <w:rPr>
          <w:sz w:val="24"/>
          <w:szCs w:val="24"/>
          <w:lang w:eastAsia="sk-SK"/>
        </w:rPr>
      </w:pPr>
    </w:p>
    <w:p w14:paraId="2BC75F66" w14:textId="77777777" w:rsidR="009252D1" w:rsidRPr="00796E11" w:rsidRDefault="009252D1" w:rsidP="009252D1">
      <w:pPr>
        <w:autoSpaceDE w:val="0"/>
        <w:autoSpaceDN w:val="0"/>
        <w:adjustRightInd w:val="0"/>
        <w:jc w:val="both"/>
        <w:rPr>
          <w:sz w:val="24"/>
          <w:szCs w:val="24"/>
        </w:rPr>
      </w:pPr>
      <w:r w:rsidRPr="00796E11">
        <w:rPr>
          <w:sz w:val="24"/>
          <w:szCs w:val="24"/>
          <w:lang w:eastAsia="sk-SK"/>
        </w:rPr>
        <w:t xml:space="preserve">V zmysle § 12 ods. 2 písm. </w:t>
      </w:r>
      <w:r>
        <w:rPr>
          <w:sz w:val="24"/>
          <w:szCs w:val="24"/>
          <w:lang w:eastAsia="sk-SK"/>
        </w:rPr>
        <w:t>f</w:t>
      </w:r>
      <w:r w:rsidRPr="00796E11">
        <w:rPr>
          <w:sz w:val="24"/>
          <w:szCs w:val="24"/>
          <w:lang w:eastAsia="sk-SK"/>
        </w:rPr>
        <w:t xml:space="preserve">) zákona č. 39/2007 Z. z., úradný veterinárny lekár </w:t>
      </w:r>
      <w:r w:rsidRPr="00796E11">
        <w:rPr>
          <w:sz w:val="24"/>
          <w:szCs w:val="24"/>
        </w:rPr>
        <w:t>vykonáva veterinárne preventívne opatrenia a ošetrenie zvierat. V rámci výkonu štátnych veterinárnych činností úradný veterinárny lekár odoberá vzorky.</w:t>
      </w:r>
    </w:p>
    <w:p w14:paraId="1AA3A67F" w14:textId="77777777" w:rsidR="009252D1" w:rsidRPr="00796E11" w:rsidRDefault="009252D1" w:rsidP="009252D1">
      <w:pPr>
        <w:autoSpaceDE w:val="0"/>
        <w:autoSpaceDN w:val="0"/>
        <w:adjustRightInd w:val="0"/>
        <w:ind w:firstLine="709"/>
        <w:jc w:val="both"/>
        <w:rPr>
          <w:sz w:val="24"/>
          <w:szCs w:val="24"/>
        </w:rPr>
      </w:pPr>
    </w:p>
    <w:p w14:paraId="133712D5" w14:textId="77777777" w:rsidR="009252D1" w:rsidRDefault="009252D1" w:rsidP="009252D1">
      <w:pPr>
        <w:autoSpaceDE w:val="0"/>
        <w:autoSpaceDN w:val="0"/>
        <w:adjustRightInd w:val="0"/>
        <w:jc w:val="both"/>
        <w:rPr>
          <w:sz w:val="24"/>
          <w:szCs w:val="24"/>
        </w:rPr>
      </w:pPr>
      <w:r w:rsidRPr="00796E11">
        <w:rPr>
          <w:sz w:val="24"/>
          <w:szCs w:val="24"/>
        </w:rPr>
        <w:t>Podľa § 13 ods. 2 písm. a) zákona č. 39/2007 Z. z., súkromný veterinárny lekár je oprávnený uzatvoriť zmluvu s </w:t>
      </w:r>
      <w:r>
        <w:rPr>
          <w:sz w:val="24"/>
          <w:szCs w:val="24"/>
        </w:rPr>
        <w:t>ŠVPS SR</w:t>
      </w:r>
      <w:r w:rsidRPr="00796E11">
        <w:rPr>
          <w:sz w:val="24"/>
          <w:szCs w:val="24"/>
        </w:rPr>
        <w:t xml:space="preserve"> na vykonávanie určitých štátnych veterinárnych činností, vrátane vykonávania národných programov prevencie a </w:t>
      </w:r>
      <w:proofErr w:type="spellStart"/>
      <w:r w:rsidRPr="00796E11">
        <w:rPr>
          <w:sz w:val="24"/>
          <w:szCs w:val="24"/>
        </w:rPr>
        <w:t>eradikácie</w:t>
      </w:r>
      <w:proofErr w:type="spellEnd"/>
      <w:r w:rsidRPr="00796E11">
        <w:rPr>
          <w:sz w:val="24"/>
          <w:szCs w:val="24"/>
        </w:rPr>
        <w:t>. Výšku úhrady za vykonanie štátnych veterinárnych činností veterinárnymi lekármi ustanovuje nariadenie vlády Slovenskej republiky č. 107/2008</w:t>
      </w:r>
      <w:r>
        <w:rPr>
          <w:sz w:val="24"/>
          <w:szCs w:val="24"/>
        </w:rPr>
        <w:t xml:space="preserve"> Z. z.</w:t>
      </w:r>
      <w:r w:rsidRPr="00796E11">
        <w:rPr>
          <w:sz w:val="24"/>
          <w:szCs w:val="24"/>
        </w:rPr>
        <w:t xml:space="preserve"> z 12. marca 2008 o úhrade za vykonanie štátnych veterinárnych činností súkromnými veterinárnymi lekármi.</w:t>
      </w:r>
    </w:p>
    <w:p w14:paraId="42DA2DCD" w14:textId="77777777" w:rsidR="009252D1" w:rsidRDefault="009252D1" w:rsidP="009252D1">
      <w:pPr>
        <w:autoSpaceDE w:val="0"/>
        <w:autoSpaceDN w:val="0"/>
        <w:adjustRightInd w:val="0"/>
        <w:jc w:val="both"/>
        <w:rPr>
          <w:sz w:val="24"/>
          <w:szCs w:val="24"/>
        </w:rPr>
      </w:pPr>
    </w:p>
    <w:p w14:paraId="471BE2B2" w14:textId="77777777" w:rsidR="009252D1" w:rsidRDefault="009252D1" w:rsidP="009252D1">
      <w:pPr>
        <w:jc w:val="both"/>
        <w:rPr>
          <w:sz w:val="24"/>
          <w:szCs w:val="24"/>
        </w:rPr>
      </w:pPr>
    </w:p>
    <w:p w14:paraId="13D49C9C" w14:textId="77777777" w:rsidR="009252D1" w:rsidRDefault="009252D1" w:rsidP="009252D1">
      <w:pPr>
        <w:autoSpaceDE w:val="0"/>
        <w:autoSpaceDN w:val="0"/>
        <w:adjustRightInd w:val="0"/>
        <w:jc w:val="both"/>
        <w:rPr>
          <w:noProof/>
          <w:sz w:val="24"/>
          <w:szCs w:val="24"/>
        </w:rPr>
      </w:pPr>
      <w:r w:rsidRPr="008E5353">
        <w:rPr>
          <w:sz w:val="24"/>
          <w:szCs w:val="24"/>
        </w:rPr>
        <w:t xml:space="preserve">B) Podľa § 6 ods. 2 písm. </w:t>
      </w:r>
      <w:proofErr w:type="spellStart"/>
      <w:r w:rsidRPr="008E5353">
        <w:rPr>
          <w:sz w:val="24"/>
          <w:szCs w:val="24"/>
        </w:rPr>
        <w:t>bf</w:t>
      </w:r>
      <w:proofErr w:type="spellEnd"/>
      <w:r w:rsidRPr="008E5353">
        <w:rPr>
          <w:sz w:val="24"/>
          <w:szCs w:val="24"/>
        </w:rPr>
        <w:t xml:space="preserve">) zákona č. 39/2007 Z. z., ŠVPS SR vykonáva </w:t>
      </w:r>
      <w:r w:rsidRPr="008E5353">
        <w:rPr>
          <w:noProof/>
          <w:sz w:val="24"/>
          <w:szCs w:val="24"/>
        </w:rPr>
        <w:t xml:space="preserve">úlohy spojené s poskytovaním pomoci, ak ju na to poverí ministerstvo podľa § 12 ods. 15 zákona </w:t>
      </w:r>
      <w:r w:rsidRPr="008E5353">
        <w:rPr>
          <w:noProof/>
          <w:sz w:val="24"/>
          <w:szCs w:val="24"/>
        </w:rPr>
        <w:br/>
        <w:t xml:space="preserve">č. 280/2017 </w:t>
      </w:r>
      <w:r>
        <w:rPr>
          <w:noProof/>
          <w:sz w:val="24"/>
          <w:szCs w:val="24"/>
        </w:rPr>
        <w:t xml:space="preserve">Z. z. </w:t>
      </w:r>
      <w:r w:rsidRPr="008E5353">
        <w:rPr>
          <w:noProof/>
          <w:sz w:val="24"/>
          <w:szCs w:val="24"/>
        </w:rPr>
        <w:t>alebo podľa § 8 ods. 8 zákona č. 277/2023</w:t>
      </w:r>
      <w:r>
        <w:rPr>
          <w:noProof/>
          <w:sz w:val="24"/>
          <w:szCs w:val="24"/>
        </w:rPr>
        <w:t xml:space="preserve"> Z. z.</w:t>
      </w:r>
    </w:p>
    <w:p w14:paraId="5E88CD42" w14:textId="77777777" w:rsidR="009252D1" w:rsidRDefault="009252D1" w:rsidP="009252D1">
      <w:pPr>
        <w:jc w:val="both"/>
        <w:rPr>
          <w:sz w:val="24"/>
          <w:szCs w:val="24"/>
        </w:rPr>
      </w:pPr>
    </w:p>
    <w:p w14:paraId="41374CD8" w14:textId="77777777" w:rsidR="009252D1" w:rsidRDefault="009252D1" w:rsidP="009252D1">
      <w:pPr>
        <w:jc w:val="both"/>
        <w:rPr>
          <w:sz w:val="24"/>
          <w:szCs w:val="24"/>
        </w:rPr>
      </w:pPr>
      <w:r w:rsidRPr="000D7C78">
        <w:rPr>
          <w:sz w:val="24"/>
          <w:szCs w:val="24"/>
        </w:rPr>
        <w:t>C) ŠVPS SR plní v rámci tejto schémy aj úlohu poskytovateľa dotovanej služby</w:t>
      </w:r>
      <w:r>
        <w:rPr>
          <w:sz w:val="24"/>
          <w:szCs w:val="24"/>
        </w:rPr>
        <w:t>.</w:t>
      </w:r>
    </w:p>
    <w:p w14:paraId="018BDB94" w14:textId="71C567F9" w:rsidR="009252D1" w:rsidRDefault="009252D1" w:rsidP="009252D1">
      <w:pPr>
        <w:jc w:val="both"/>
        <w:rPr>
          <w:sz w:val="24"/>
          <w:szCs w:val="24"/>
        </w:rPr>
      </w:pPr>
      <w:r>
        <w:rPr>
          <w:sz w:val="24"/>
          <w:szCs w:val="24"/>
        </w:rPr>
        <w:t xml:space="preserve">ŠVPS SR je poskytovateľom dotovanej služby pre podnik, ak ide o zabezpečenie týchto oprávnených činností: </w:t>
      </w:r>
    </w:p>
    <w:p w14:paraId="6D737FD3" w14:textId="77777777" w:rsidR="009252D1" w:rsidRDefault="009252D1" w:rsidP="009252D1">
      <w:pPr>
        <w:jc w:val="both"/>
        <w:rPr>
          <w:sz w:val="24"/>
          <w:szCs w:val="24"/>
        </w:rPr>
      </w:pPr>
    </w:p>
    <w:p w14:paraId="02FBB14D" w14:textId="77777777" w:rsidR="009252D1" w:rsidRPr="00061B86" w:rsidRDefault="009252D1" w:rsidP="009252D1">
      <w:pPr>
        <w:jc w:val="both"/>
        <w:rPr>
          <w:sz w:val="24"/>
          <w:szCs w:val="24"/>
          <w:u w:val="single"/>
        </w:rPr>
      </w:pPr>
      <w:r>
        <w:rPr>
          <w:sz w:val="24"/>
          <w:szCs w:val="24"/>
        </w:rPr>
        <w:t xml:space="preserve">   </w:t>
      </w:r>
      <w:r w:rsidRPr="00061B86">
        <w:rPr>
          <w:sz w:val="24"/>
          <w:szCs w:val="24"/>
          <w:u w:val="single"/>
        </w:rPr>
        <w:t>Preventívne opatrenia:</w:t>
      </w:r>
    </w:p>
    <w:p w14:paraId="6A953637" w14:textId="77777777" w:rsidR="009252D1" w:rsidRDefault="009252D1" w:rsidP="009252D1">
      <w:pPr>
        <w:pStyle w:val="Bezriadkovania"/>
        <w:tabs>
          <w:tab w:val="left" w:pos="851"/>
        </w:tabs>
        <w:spacing w:before="60" w:after="60" w:line="259" w:lineRule="auto"/>
        <w:ind w:left="567"/>
        <w:jc w:val="both"/>
        <w:rPr>
          <w:rFonts w:ascii="Times New Roman" w:hAnsi="Times New Roman"/>
          <w:sz w:val="24"/>
          <w:szCs w:val="24"/>
        </w:rPr>
      </w:pPr>
    </w:p>
    <w:p w14:paraId="0F88640D" w14:textId="0EF45BC7" w:rsidR="009252D1" w:rsidRDefault="009252D1" w:rsidP="009252D1">
      <w:pPr>
        <w:pStyle w:val="Bezriadkovania"/>
        <w:tabs>
          <w:tab w:val="left" w:pos="851"/>
        </w:tabs>
        <w:spacing w:before="60" w:after="60" w:line="259" w:lineRule="auto"/>
        <w:ind w:left="567"/>
        <w:jc w:val="both"/>
        <w:rPr>
          <w:rFonts w:ascii="Times New Roman" w:hAnsi="Times New Roman"/>
          <w:sz w:val="24"/>
          <w:szCs w:val="24"/>
        </w:rPr>
      </w:pPr>
      <w:r>
        <w:rPr>
          <w:rFonts w:ascii="Times New Roman" w:hAnsi="Times New Roman"/>
          <w:sz w:val="24"/>
          <w:szCs w:val="24"/>
        </w:rPr>
        <w:t xml:space="preserve">a) opatrenia biologickej bezpečnosti vrátane opatrení </w:t>
      </w:r>
      <w:r w:rsidR="00573368">
        <w:rPr>
          <w:rFonts w:ascii="Times New Roman" w:hAnsi="Times New Roman"/>
          <w:sz w:val="24"/>
          <w:szCs w:val="24"/>
        </w:rPr>
        <w:t>na prevenciu inváznych nepôvodných druhov (bod H.3. písm. a)</w:t>
      </w:r>
      <w:r w:rsidR="00573368" w:rsidRPr="00796E11">
        <w:rPr>
          <w:rFonts w:ascii="Times New Roman" w:hAnsi="Times New Roman"/>
          <w:sz w:val="24"/>
          <w:szCs w:val="24"/>
        </w:rPr>
        <w:t>;</w:t>
      </w:r>
    </w:p>
    <w:p w14:paraId="0CCD885B" w14:textId="007E31A8" w:rsidR="009252D1" w:rsidRPr="00796E11" w:rsidRDefault="00573368" w:rsidP="009252D1">
      <w:pPr>
        <w:pStyle w:val="Bezriadkovania"/>
        <w:tabs>
          <w:tab w:val="left" w:pos="851"/>
        </w:tabs>
        <w:spacing w:before="60" w:after="60" w:line="259" w:lineRule="auto"/>
        <w:ind w:left="567"/>
        <w:jc w:val="both"/>
        <w:rPr>
          <w:rFonts w:ascii="Times New Roman" w:hAnsi="Times New Roman"/>
          <w:sz w:val="24"/>
          <w:szCs w:val="24"/>
        </w:rPr>
      </w:pPr>
      <w:r>
        <w:rPr>
          <w:rFonts w:ascii="Times New Roman" w:hAnsi="Times New Roman"/>
          <w:sz w:val="24"/>
          <w:szCs w:val="24"/>
        </w:rPr>
        <w:t xml:space="preserve">b) </w:t>
      </w:r>
      <w:r w:rsidR="009252D1" w:rsidRPr="00796E11">
        <w:rPr>
          <w:rFonts w:ascii="Times New Roman" w:hAnsi="Times New Roman"/>
          <w:sz w:val="24"/>
          <w:szCs w:val="24"/>
        </w:rPr>
        <w:t>zdravotné kontroly</w:t>
      </w:r>
      <w:r>
        <w:rPr>
          <w:rFonts w:ascii="Times New Roman" w:hAnsi="Times New Roman"/>
          <w:sz w:val="24"/>
          <w:szCs w:val="24"/>
        </w:rPr>
        <w:t xml:space="preserve"> (bod H.3. písm. b</w:t>
      </w:r>
      <w:r w:rsidR="009252D1">
        <w:rPr>
          <w:rFonts w:ascii="Times New Roman" w:hAnsi="Times New Roman"/>
          <w:sz w:val="24"/>
          <w:szCs w:val="24"/>
        </w:rPr>
        <w:t>)</w:t>
      </w:r>
      <w:r w:rsidR="009252D1" w:rsidRPr="00796E11">
        <w:rPr>
          <w:rFonts w:ascii="Times New Roman" w:hAnsi="Times New Roman"/>
          <w:sz w:val="24"/>
          <w:szCs w:val="24"/>
        </w:rPr>
        <w:t>;</w:t>
      </w:r>
    </w:p>
    <w:p w14:paraId="43F4B313" w14:textId="3418B28D" w:rsidR="009252D1" w:rsidRPr="00796E11" w:rsidRDefault="00573368" w:rsidP="009252D1">
      <w:pPr>
        <w:pStyle w:val="Bezriadkovania"/>
        <w:tabs>
          <w:tab w:val="left" w:pos="851"/>
        </w:tabs>
        <w:spacing w:before="60" w:after="60" w:line="259" w:lineRule="auto"/>
        <w:ind w:left="567"/>
        <w:jc w:val="both"/>
        <w:rPr>
          <w:rFonts w:ascii="Times New Roman" w:hAnsi="Times New Roman"/>
          <w:sz w:val="24"/>
          <w:szCs w:val="24"/>
        </w:rPr>
      </w:pPr>
      <w:r>
        <w:rPr>
          <w:rFonts w:ascii="Times New Roman" w:hAnsi="Times New Roman"/>
          <w:sz w:val="24"/>
          <w:szCs w:val="24"/>
        </w:rPr>
        <w:t>c</w:t>
      </w:r>
      <w:r w:rsidR="009252D1" w:rsidRPr="00796E11">
        <w:rPr>
          <w:rFonts w:ascii="Times New Roman" w:hAnsi="Times New Roman"/>
          <w:sz w:val="24"/>
          <w:szCs w:val="24"/>
        </w:rPr>
        <w:t>)</w:t>
      </w:r>
      <w:r w:rsidR="009252D1" w:rsidRPr="00796E11">
        <w:rPr>
          <w:rFonts w:ascii="Times New Roman" w:hAnsi="Times New Roman"/>
          <w:sz w:val="24"/>
          <w:szCs w:val="24"/>
        </w:rPr>
        <w:tab/>
        <w:t xml:space="preserve">analýzy vrátane diagnostiky </w:t>
      </w:r>
      <w:r w:rsidR="009252D1" w:rsidRPr="000A71C7">
        <w:rPr>
          <w:rFonts w:ascii="Times New Roman" w:hAnsi="Times New Roman"/>
          <w:i/>
          <w:sz w:val="24"/>
          <w:szCs w:val="24"/>
        </w:rPr>
        <w:t>in-vitro</w:t>
      </w:r>
      <w:r w:rsidR="009252D1">
        <w:rPr>
          <w:rFonts w:ascii="Times New Roman" w:hAnsi="Times New Roman"/>
          <w:i/>
          <w:sz w:val="24"/>
          <w:szCs w:val="24"/>
        </w:rPr>
        <w:t xml:space="preserve"> </w:t>
      </w:r>
      <w:r>
        <w:rPr>
          <w:rFonts w:ascii="Times New Roman" w:hAnsi="Times New Roman"/>
          <w:sz w:val="24"/>
          <w:szCs w:val="24"/>
        </w:rPr>
        <w:t>(bod H.3. písm. c</w:t>
      </w:r>
      <w:r w:rsidR="009252D1">
        <w:rPr>
          <w:rFonts w:ascii="Times New Roman" w:hAnsi="Times New Roman"/>
          <w:sz w:val="24"/>
          <w:szCs w:val="24"/>
        </w:rPr>
        <w:t>)</w:t>
      </w:r>
      <w:r w:rsidR="009252D1" w:rsidRPr="00796E11">
        <w:rPr>
          <w:rFonts w:ascii="Times New Roman" w:hAnsi="Times New Roman"/>
          <w:sz w:val="24"/>
          <w:szCs w:val="24"/>
        </w:rPr>
        <w:t>;</w:t>
      </w:r>
    </w:p>
    <w:p w14:paraId="1D86AA39" w14:textId="6533EE3F" w:rsidR="009252D1" w:rsidRPr="00796E11" w:rsidRDefault="00573368" w:rsidP="009252D1">
      <w:pPr>
        <w:pStyle w:val="Bezriadkovania"/>
        <w:tabs>
          <w:tab w:val="left" w:pos="851"/>
        </w:tabs>
        <w:spacing w:before="60" w:after="60" w:line="259" w:lineRule="auto"/>
        <w:ind w:left="567"/>
        <w:rPr>
          <w:rFonts w:ascii="Times New Roman" w:hAnsi="Times New Roman"/>
          <w:sz w:val="24"/>
          <w:szCs w:val="24"/>
        </w:rPr>
      </w:pPr>
      <w:r>
        <w:rPr>
          <w:rFonts w:ascii="Times New Roman" w:hAnsi="Times New Roman"/>
          <w:sz w:val="24"/>
          <w:szCs w:val="24"/>
        </w:rPr>
        <w:t>d</w:t>
      </w:r>
      <w:r w:rsidR="009252D1" w:rsidRPr="00796E11">
        <w:rPr>
          <w:rFonts w:ascii="Times New Roman" w:hAnsi="Times New Roman"/>
          <w:sz w:val="24"/>
          <w:szCs w:val="24"/>
        </w:rPr>
        <w:t>)</w:t>
      </w:r>
      <w:r w:rsidR="009252D1" w:rsidRPr="00796E11">
        <w:rPr>
          <w:rFonts w:ascii="Times New Roman" w:hAnsi="Times New Roman"/>
          <w:sz w:val="24"/>
          <w:szCs w:val="24"/>
        </w:rPr>
        <w:tab/>
        <w:t>testy a iné skríningové opatrenia</w:t>
      </w:r>
      <w:r w:rsidR="009252D1">
        <w:rPr>
          <w:rFonts w:ascii="Times New Roman" w:hAnsi="Times New Roman"/>
          <w:sz w:val="24"/>
          <w:szCs w:val="24"/>
        </w:rPr>
        <w:t xml:space="preserve"> vrátene testov TSE a BSE (b</w:t>
      </w:r>
      <w:r>
        <w:rPr>
          <w:rFonts w:ascii="Times New Roman" w:hAnsi="Times New Roman"/>
          <w:sz w:val="24"/>
          <w:szCs w:val="24"/>
        </w:rPr>
        <w:t>od H.3. písm. d</w:t>
      </w:r>
      <w:r w:rsidR="009252D1">
        <w:rPr>
          <w:rFonts w:ascii="Times New Roman" w:hAnsi="Times New Roman"/>
          <w:sz w:val="24"/>
          <w:szCs w:val="24"/>
        </w:rPr>
        <w:t>)</w:t>
      </w:r>
      <w:r w:rsidR="009252D1" w:rsidRPr="00796E11">
        <w:rPr>
          <w:rFonts w:ascii="Times New Roman" w:hAnsi="Times New Roman"/>
          <w:sz w:val="24"/>
          <w:szCs w:val="24"/>
        </w:rPr>
        <w:t>;</w:t>
      </w:r>
    </w:p>
    <w:p w14:paraId="523D1E74" w14:textId="72546B28" w:rsidR="009252D1" w:rsidRDefault="00573368" w:rsidP="009252D1">
      <w:pPr>
        <w:pStyle w:val="Bezriadkovania"/>
        <w:tabs>
          <w:tab w:val="left" w:pos="851"/>
        </w:tabs>
        <w:spacing w:before="60" w:after="60" w:line="259" w:lineRule="auto"/>
        <w:ind w:left="851" w:hanging="284"/>
        <w:jc w:val="both"/>
        <w:rPr>
          <w:rFonts w:ascii="Times New Roman" w:hAnsi="Times New Roman"/>
          <w:sz w:val="24"/>
          <w:szCs w:val="24"/>
        </w:rPr>
      </w:pPr>
      <w:r>
        <w:rPr>
          <w:rFonts w:ascii="Times New Roman" w:hAnsi="Times New Roman"/>
          <w:sz w:val="24"/>
          <w:szCs w:val="24"/>
        </w:rPr>
        <w:t>e</w:t>
      </w:r>
      <w:r w:rsidR="009252D1" w:rsidRPr="00796E11">
        <w:rPr>
          <w:rFonts w:ascii="Times New Roman" w:hAnsi="Times New Roman"/>
          <w:sz w:val="24"/>
          <w:szCs w:val="24"/>
        </w:rPr>
        <w:t>)</w:t>
      </w:r>
      <w:r w:rsidR="009252D1" w:rsidRPr="00796E11">
        <w:rPr>
          <w:rFonts w:ascii="Times New Roman" w:hAnsi="Times New Roman"/>
          <w:sz w:val="24"/>
          <w:szCs w:val="24"/>
        </w:rPr>
        <w:tab/>
        <w:t>nákup, skladovanie,</w:t>
      </w:r>
      <w:r>
        <w:rPr>
          <w:rFonts w:ascii="Times New Roman" w:hAnsi="Times New Roman"/>
          <w:sz w:val="24"/>
          <w:szCs w:val="24"/>
        </w:rPr>
        <w:t xml:space="preserve"> podávanie a</w:t>
      </w:r>
      <w:r w:rsidR="009252D1" w:rsidRPr="00796E11">
        <w:rPr>
          <w:rFonts w:ascii="Times New Roman" w:hAnsi="Times New Roman"/>
          <w:sz w:val="24"/>
          <w:szCs w:val="24"/>
        </w:rPr>
        <w:t xml:space="preserve"> </w:t>
      </w:r>
      <w:r w:rsidR="009252D1">
        <w:rPr>
          <w:rFonts w:ascii="Times New Roman" w:hAnsi="Times New Roman"/>
          <w:sz w:val="24"/>
          <w:szCs w:val="24"/>
        </w:rPr>
        <w:t xml:space="preserve">distribúciu </w:t>
      </w:r>
      <w:r>
        <w:rPr>
          <w:rFonts w:ascii="Times New Roman" w:hAnsi="Times New Roman"/>
          <w:sz w:val="24"/>
          <w:szCs w:val="24"/>
        </w:rPr>
        <w:t>očkovacích látok</w:t>
      </w:r>
      <w:r w:rsidR="009252D1">
        <w:rPr>
          <w:rFonts w:ascii="Times New Roman" w:hAnsi="Times New Roman"/>
          <w:sz w:val="24"/>
          <w:szCs w:val="24"/>
        </w:rPr>
        <w:t>, liekov, látok na liečbu zvierat a biocí</w:t>
      </w:r>
      <w:r>
        <w:rPr>
          <w:rFonts w:ascii="Times New Roman" w:hAnsi="Times New Roman"/>
          <w:sz w:val="24"/>
          <w:szCs w:val="24"/>
        </w:rPr>
        <w:t>dnych výrobkov (bod H.3. písm. e</w:t>
      </w:r>
      <w:r w:rsidR="009252D1">
        <w:rPr>
          <w:rFonts w:ascii="Times New Roman" w:hAnsi="Times New Roman"/>
          <w:sz w:val="24"/>
          <w:szCs w:val="24"/>
        </w:rPr>
        <w:t>)</w:t>
      </w:r>
      <w:r w:rsidR="009252D1" w:rsidRPr="00796E11">
        <w:rPr>
          <w:rFonts w:ascii="Times New Roman" w:hAnsi="Times New Roman"/>
          <w:sz w:val="24"/>
          <w:szCs w:val="24"/>
        </w:rPr>
        <w:t>;</w:t>
      </w:r>
    </w:p>
    <w:p w14:paraId="0DC62880" w14:textId="1138E1F0" w:rsidR="009252D1" w:rsidRDefault="00573368" w:rsidP="009252D1">
      <w:pPr>
        <w:pStyle w:val="Bezriadkovania"/>
        <w:tabs>
          <w:tab w:val="left" w:pos="851"/>
        </w:tabs>
        <w:spacing w:before="60" w:after="60" w:line="259" w:lineRule="auto"/>
        <w:ind w:left="851" w:hanging="284"/>
        <w:jc w:val="both"/>
        <w:rPr>
          <w:rFonts w:ascii="Times New Roman" w:hAnsi="Times New Roman"/>
          <w:sz w:val="24"/>
          <w:szCs w:val="24"/>
        </w:rPr>
      </w:pPr>
      <w:r>
        <w:rPr>
          <w:rFonts w:ascii="Times New Roman" w:hAnsi="Times New Roman"/>
          <w:sz w:val="24"/>
          <w:szCs w:val="24"/>
        </w:rPr>
        <w:t>f</w:t>
      </w:r>
      <w:r w:rsidR="009252D1">
        <w:rPr>
          <w:rFonts w:ascii="Times New Roman" w:hAnsi="Times New Roman"/>
          <w:sz w:val="24"/>
          <w:szCs w:val="24"/>
        </w:rPr>
        <w:t xml:space="preserve">) </w:t>
      </w:r>
      <w:r>
        <w:rPr>
          <w:rFonts w:ascii="Times New Roman" w:hAnsi="Times New Roman"/>
          <w:sz w:val="24"/>
          <w:szCs w:val="24"/>
        </w:rPr>
        <w:t>preventívne zabíjanie alebo utratenie</w:t>
      </w:r>
      <w:r w:rsidR="009252D1">
        <w:rPr>
          <w:rFonts w:ascii="Times New Roman" w:hAnsi="Times New Roman"/>
          <w:sz w:val="24"/>
          <w:szCs w:val="24"/>
        </w:rPr>
        <w:t xml:space="preserve"> zvierat</w:t>
      </w:r>
      <w:r>
        <w:rPr>
          <w:rFonts w:ascii="Times New Roman" w:hAnsi="Times New Roman"/>
          <w:sz w:val="24"/>
          <w:szCs w:val="24"/>
        </w:rPr>
        <w:t>, prípadne likvidáciu živočíšnych výrobkov</w:t>
      </w:r>
      <w:r w:rsidR="009252D1">
        <w:rPr>
          <w:rFonts w:ascii="Times New Roman" w:hAnsi="Times New Roman"/>
          <w:sz w:val="24"/>
          <w:szCs w:val="24"/>
        </w:rPr>
        <w:t xml:space="preserve"> </w:t>
      </w:r>
      <w:r>
        <w:rPr>
          <w:rFonts w:ascii="Times New Roman" w:hAnsi="Times New Roman"/>
          <w:sz w:val="24"/>
          <w:szCs w:val="24"/>
        </w:rPr>
        <w:t>(bod H.3. písm. f</w:t>
      </w:r>
      <w:r w:rsidR="009252D1">
        <w:rPr>
          <w:rFonts w:ascii="Times New Roman" w:hAnsi="Times New Roman"/>
          <w:sz w:val="24"/>
          <w:szCs w:val="24"/>
        </w:rPr>
        <w:t>)</w:t>
      </w:r>
      <w:r w:rsidR="009252D1" w:rsidRPr="00796E11">
        <w:rPr>
          <w:rFonts w:ascii="Times New Roman" w:hAnsi="Times New Roman"/>
          <w:sz w:val="24"/>
          <w:szCs w:val="24"/>
        </w:rPr>
        <w:t>;</w:t>
      </w:r>
    </w:p>
    <w:p w14:paraId="060C809C" w14:textId="33F0AA7C" w:rsidR="009252D1" w:rsidRPr="00863A9A" w:rsidRDefault="00573368" w:rsidP="009252D1">
      <w:pPr>
        <w:pStyle w:val="Odsekzoznamu"/>
        <w:tabs>
          <w:tab w:val="left" w:pos="993"/>
        </w:tabs>
        <w:autoSpaceDE w:val="0"/>
        <w:autoSpaceDN w:val="0"/>
        <w:adjustRightInd w:val="0"/>
        <w:spacing w:before="60" w:after="60" w:line="259" w:lineRule="auto"/>
        <w:ind w:left="851" w:hanging="425"/>
        <w:jc w:val="both"/>
        <w:rPr>
          <w:noProof/>
        </w:rPr>
      </w:pPr>
      <w:r>
        <w:t xml:space="preserve">  g</w:t>
      </w:r>
      <w:r w:rsidR="009252D1" w:rsidRPr="00CC2C7C">
        <w:t xml:space="preserve">) </w:t>
      </w:r>
      <w:r w:rsidR="009252D1" w:rsidRPr="00CC2C7C">
        <w:tab/>
      </w:r>
      <w:r w:rsidR="00574446">
        <w:rPr>
          <w:noProof/>
        </w:rPr>
        <w:t>čistenie, dezinfekcia</w:t>
      </w:r>
      <w:r>
        <w:rPr>
          <w:noProof/>
        </w:rPr>
        <w:t xml:space="preserve"> a odmorenie prevádzky a vybavenia, a to na základe epidemiológie a vlastností patogénu alebo vektora</w:t>
      </w:r>
      <w:r w:rsidR="009252D1">
        <w:rPr>
          <w:noProof/>
        </w:rPr>
        <w:t xml:space="preserve"> </w:t>
      </w:r>
      <w:r>
        <w:t>(bod H.3. písm. g</w:t>
      </w:r>
      <w:r w:rsidR="009252D1">
        <w:t>)</w:t>
      </w:r>
      <w:r w:rsidR="009252D1">
        <w:rPr>
          <w:noProof/>
        </w:rPr>
        <w:t>.</w:t>
      </w:r>
      <w:r w:rsidR="009252D1" w:rsidRPr="00CC2C7C">
        <w:rPr>
          <w:noProof/>
        </w:rPr>
        <w:t xml:space="preserve"> </w:t>
      </w:r>
    </w:p>
    <w:p w14:paraId="28AE8670" w14:textId="6D2683F1" w:rsidR="009252D1" w:rsidRDefault="009252D1" w:rsidP="009252D1">
      <w:pPr>
        <w:pStyle w:val="Bezriadkovania"/>
        <w:jc w:val="both"/>
        <w:rPr>
          <w:rFonts w:ascii="Times New Roman" w:hAnsi="Times New Roman"/>
          <w:sz w:val="24"/>
          <w:szCs w:val="24"/>
        </w:rPr>
      </w:pPr>
      <w:r w:rsidRPr="00796E11">
        <w:rPr>
          <w:rFonts w:ascii="Times New Roman" w:hAnsi="Times New Roman"/>
          <w:sz w:val="24"/>
          <w:szCs w:val="24"/>
        </w:rPr>
        <w:lastRenderedPageBreak/>
        <w:t xml:space="preserve">   </w:t>
      </w:r>
    </w:p>
    <w:p w14:paraId="79A09E0C" w14:textId="7C6387F1" w:rsidR="00CF30EB" w:rsidRDefault="00CF30EB" w:rsidP="009252D1">
      <w:pPr>
        <w:pStyle w:val="Bezriadkovania"/>
        <w:jc w:val="both"/>
        <w:rPr>
          <w:rFonts w:ascii="Times New Roman" w:hAnsi="Times New Roman"/>
          <w:sz w:val="24"/>
          <w:szCs w:val="24"/>
        </w:rPr>
      </w:pPr>
    </w:p>
    <w:p w14:paraId="4A683F25" w14:textId="77777777" w:rsidR="009252D1" w:rsidRPr="00796E11" w:rsidRDefault="009252D1" w:rsidP="009252D1">
      <w:pPr>
        <w:pStyle w:val="Bezriadkovania"/>
        <w:jc w:val="both"/>
        <w:rPr>
          <w:rFonts w:ascii="Times New Roman" w:hAnsi="Times New Roman"/>
          <w:sz w:val="24"/>
          <w:szCs w:val="24"/>
        </w:rPr>
      </w:pPr>
      <w:r>
        <w:rPr>
          <w:rFonts w:ascii="Times New Roman" w:hAnsi="Times New Roman"/>
          <w:b/>
          <w:sz w:val="24"/>
          <w:szCs w:val="24"/>
        </w:rPr>
        <w:t xml:space="preserve">      </w:t>
      </w:r>
      <w:r w:rsidRPr="00061B86">
        <w:rPr>
          <w:rFonts w:ascii="Times New Roman" w:hAnsi="Times New Roman"/>
          <w:sz w:val="24"/>
          <w:szCs w:val="24"/>
          <w:u w:val="single"/>
        </w:rPr>
        <w:t xml:space="preserve">Kontrolné a </w:t>
      </w:r>
      <w:proofErr w:type="spellStart"/>
      <w:r w:rsidRPr="00061B86">
        <w:rPr>
          <w:rFonts w:ascii="Times New Roman" w:hAnsi="Times New Roman"/>
          <w:sz w:val="24"/>
          <w:szCs w:val="24"/>
          <w:u w:val="single"/>
        </w:rPr>
        <w:t>eradikačné</w:t>
      </w:r>
      <w:proofErr w:type="spellEnd"/>
      <w:r w:rsidRPr="00061B86">
        <w:rPr>
          <w:rFonts w:ascii="Times New Roman" w:hAnsi="Times New Roman"/>
          <w:sz w:val="24"/>
          <w:szCs w:val="24"/>
          <w:u w:val="single"/>
        </w:rPr>
        <w:t xml:space="preserve"> opatrenia</w:t>
      </w:r>
      <w:r w:rsidRPr="00796E11">
        <w:rPr>
          <w:rFonts w:ascii="Times New Roman" w:hAnsi="Times New Roman"/>
          <w:sz w:val="24"/>
          <w:szCs w:val="24"/>
        </w:rPr>
        <w:t xml:space="preserve"> </w:t>
      </w:r>
    </w:p>
    <w:p w14:paraId="1C4B3AB9" w14:textId="77777777" w:rsidR="009252D1" w:rsidRPr="00796E11" w:rsidRDefault="009252D1" w:rsidP="009252D1">
      <w:pPr>
        <w:pStyle w:val="Bezriadkovania"/>
        <w:tabs>
          <w:tab w:val="left" w:pos="851"/>
        </w:tabs>
        <w:spacing w:before="60" w:after="60" w:line="259" w:lineRule="auto"/>
        <w:ind w:left="1134" w:hanging="567"/>
        <w:jc w:val="both"/>
        <w:rPr>
          <w:rFonts w:ascii="Times New Roman" w:hAnsi="Times New Roman"/>
          <w:sz w:val="24"/>
          <w:szCs w:val="24"/>
        </w:rPr>
      </w:pPr>
      <w:r w:rsidRPr="00796E11">
        <w:rPr>
          <w:rFonts w:ascii="Times New Roman" w:hAnsi="Times New Roman"/>
          <w:sz w:val="24"/>
          <w:szCs w:val="24"/>
        </w:rPr>
        <w:t>a)</w:t>
      </w:r>
      <w:r w:rsidRPr="00796E11">
        <w:rPr>
          <w:rFonts w:ascii="Times New Roman" w:hAnsi="Times New Roman"/>
          <w:sz w:val="24"/>
          <w:szCs w:val="24"/>
        </w:rPr>
        <w:tab/>
        <w:t xml:space="preserve">testy a iné skríningové </w:t>
      </w:r>
      <w:r>
        <w:rPr>
          <w:rFonts w:ascii="Times New Roman" w:hAnsi="Times New Roman"/>
          <w:sz w:val="24"/>
          <w:szCs w:val="24"/>
        </w:rPr>
        <w:t xml:space="preserve">opatrenia v prípade </w:t>
      </w:r>
      <w:r w:rsidRPr="00796E11">
        <w:rPr>
          <w:rFonts w:ascii="Times New Roman" w:hAnsi="Times New Roman"/>
          <w:sz w:val="24"/>
          <w:szCs w:val="24"/>
        </w:rPr>
        <w:t>chorôb zvierat</w:t>
      </w:r>
      <w:r>
        <w:rPr>
          <w:rFonts w:ascii="Times New Roman" w:hAnsi="Times New Roman"/>
          <w:sz w:val="24"/>
          <w:szCs w:val="24"/>
        </w:rPr>
        <w:t xml:space="preserve"> vrátane testov TSE a BSE (bod H.4. písm. a)</w:t>
      </w:r>
      <w:r w:rsidRPr="00796E11">
        <w:rPr>
          <w:rFonts w:ascii="Times New Roman" w:hAnsi="Times New Roman"/>
          <w:sz w:val="24"/>
          <w:szCs w:val="24"/>
        </w:rPr>
        <w:t>;</w:t>
      </w:r>
    </w:p>
    <w:p w14:paraId="0D187B3D" w14:textId="0237093A" w:rsidR="009252D1" w:rsidRDefault="009252D1" w:rsidP="009252D1">
      <w:pPr>
        <w:pStyle w:val="Bezriadkovania"/>
        <w:tabs>
          <w:tab w:val="left" w:pos="851"/>
        </w:tabs>
        <w:spacing w:before="60" w:after="60" w:line="259" w:lineRule="auto"/>
        <w:ind w:left="851" w:hanging="284"/>
        <w:jc w:val="both"/>
        <w:rPr>
          <w:rFonts w:ascii="Times New Roman" w:hAnsi="Times New Roman"/>
          <w:sz w:val="24"/>
          <w:szCs w:val="24"/>
        </w:rPr>
      </w:pPr>
      <w:r w:rsidRPr="00796E11">
        <w:rPr>
          <w:rFonts w:ascii="Times New Roman" w:hAnsi="Times New Roman"/>
          <w:sz w:val="24"/>
          <w:szCs w:val="24"/>
        </w:rPr>
        <w:t>b)</w:t>
      </w:r>
      <w:r w:rsidRPr="00796E11">
        <w:rPr>
          <w:rFonts w:ascii="Times New Roman" w:hAnsi="Times New Roman"/>
          <w:sz w:val="24"/>
          <w:szCs w:val="24"/>
        </w:rPr>
        <w:tab/>
        <w:t>nákup, skladovanie, podávanie</w:t>
      </w:r>
      <w:r w:rsidR="00573368">
        <w:rPr>
          <w:rFonts w:ascii="Times New Roman" w:hAnsi="Times New Roman"/>
          <w:sz w:val="24"/>
          <w:szCs w:val="24"/>
        </w:rPr>
        <w:t xml:space="preserve"> (resp. aplikáciu)</w:t>
      </w:r>
      <w:r w:rsidRPr="00796E11">
        <w:rPr>
          <w:rFonts w:ascii="Times New Roman" w:hAnsi="Times New Roman"/>
          <w:sz w:val="24"/>
          <w:szCs w:val="24"/>
        </w:rPr>
        <w:t xml:space="preserve"> a</w:t>
      </w:r>
      <w:r>
        <w:rPr>
          <w:rFonts w:ascii="Times New Roman" w:hAnsi="Times New Roman"/>
          <w:sz w:val="24"/>
          <w:szCs w:val="24"/>
        </w:rPr>
        <w:t> </w:t>
      </w:r>
      <w:r w:rsidRPr="00796E11">
        <w:rPr>
          <w:rFonts w:ascii="Times New Roman" w:hAnsi="Times New Roman"/>
          <w:sz w:val="24"/>
          <w:szCs w:val="24"/>
        </w:rPr>
        <w:t>distribúciu</w:t>
      </w:r>
      <w:r>
        <w:rPr>
          <w:rFonts w:ascii="Times New Roman" w:hAnsi="Times New Roman"/>
          <w:sz w:val="24"/>
          <w:szCs w:val="24"/>
        </w:rPr>
        <w:t xml:space="preserve"> vakcín</w:t>
      </w:r>
      <w:r w:rsidR="00573368">
        <w:rPr>
          <w:rFonts w:ascii="Times New Roman" w:hAnsi="Times New Roman"/>
          <w:sz w:val="24"/>
          <w:szCs w:val="24"/>
        </w:rPr>
        <w:t>, liekov, prípravkov</w:t>
      </w:r>
      <w:r w:rsidRPr="00796E11">
        <w:rPr>
          <w:rFonts w:ascii="Times New Roman" w:hAnsi="Times New Roman"/>
          <w:sz w:val="24"/>
          <w:szCs w:val="24"/>
        </w:rPr>
        <w:t xml:space="preserve"> na liečbu zvierat</w:t>
      </w:r>
      <w:r w:rsidR="00234C27">
        <w:rPr>
          <w:rFonts w:ascii="Times New Roman" w:hAnsi="Times New Roman"/>
          <w:sz w:val="24"/>
          <w:szCs w:val="24"/>
        </w:rPr>
        <w:t xml:space="preserve"> </w:t>
      </w:r>
      <w:r>
        <w:rPr>
          <w:rFonts w:ascii="Times New Roman" w:hAnsi="Times New Roman"/>
          <w:sz w:val="24"/>
          <w:szCs w:val="24"/>
        </w:rPr>
        <w:t>(bod H.4. písm. b)</w:t>
      </w:r>
      <w:r w:rsidRPr="00796E11">
        <w:rPr>
          <w:rFonts w:ascii="Times New Roman" w:hAnsi="Times New Roman"/>
          <w:sz w:val="24"/>
          <w:szCs w:val="24"/>
        </w:rPr>
        <w:t>;</w:t>
      </w:r>
    </w:p>
    <w:p w14:paraId="7F3C9731" w14:textId="79214E49" w:rsidR="009252D1" w:rsidRDefault="00234C27" w:rsidP="009252D1">
      <w:pPr>
        <w:pStyle w:val="Bezriadkovania"/>
        <w:tabs>
          <w:tab w:val="left" w:pos="851"/>
        </w:tabs>
        <w:spacing w:before="60" w:after="60" w:line="259" w:lineRule="auto"/>
        <w:ind w:left="851" w:hanging="284"/>
        <w:jc w:val="both"/>
        <w:rPr>
          <w:rFonts w:ascii="Times New Roman" w:hAnsi="Times New Roman"/>
          <w:sz w:val="24"/>
          <w:szCs w:val="24"/>
        </w:rPr>
      </w:pPr>
      <w:r>
        <w:rPr>
          <w:rFonts w:ascii="Times New Roman" w:hAnsi="Times New Roman"/>
          <w:sz w:val="24"/>
          <w:szCs w:val="24"/>
        </w:rPr>
        <w:t xml:space="preserve">c) zabíjanie alebo utratenie a likvidácia </w:t>
      </w:r>
      <w:r w:rsidR="009252D1">
        <w:rPr>
          <w:rFonts w:ascii="Times New Roman" w:hAnsi="Times New Roman"/>
          <w:sz w:val="24"/>
          <w:szCs w:val="24"/>
        </w:rPr>
        <w:t>zvierat</w:t>
      </w:r>
      <w:r>
        <w:rPr>
          <w:rFonts w:ascii="Times New Roman" w:hAnsi="Times New Roman"/>
          <w:sz w:val="24"/>
          <w:szCs w:val="24"/>
        </w:rPr>
        <w:t>, prípadne likvidácia výrobkov, ktoré sú s nimi spojené, vrátane tých, ktoré uhynú alebo boli zničené v dôsledku vakcinácie alebo iných opatrení nariadených príslušným orgánom Slovenskej republiky (ŠVPS SR), ako aj čistenie a dezinfekcia  alebo odmorenie prevádzky a vybavenia (bod H.4. písm. c)</w:t>
      </w:r>
      <w:r w:rsidR="009252D1" w:rsidRPr="00796E11">
        <w:rPr>
          <w:rFonts w:ascii="Times New Roman" w:hAnsi="Times New Roman"/>
          <w:sz w:val="24"/>
          <w:szCs w:val="24"/>
        </w:rPr>
        <w:t>;</w:t>
      </w:r>
      <w:r w:rsidR="009252D1">
        <w:rPr>
          <w:rFonts w:ascii="Times New Roman" w:hAnsi="Times New Roman"/>
          <w:sz w:val="24"/>
          <w:szCs w:val="24"/>
        </w:rPr>
        <w:t xml:space="preserve"> </w:t>
      </w:r>
    </w:p>
    <w:p w14:paraId="5281304E" w14:textId="77A2CC10" w:rsidR="009252D1" w:rsidRDefault="009252D1" w:rsidP="009252D1">
      <w:pPr>
        <w:pStyle w:val="Odsekzoznamu"/>
        <w:tabs>
          <w:tab w:val="left" w:pos="284"/>
          <w:tab w:val="left" w:pos="851"/>
        </w:tabs>
        <w:autoSpaceDE w:val="0"/>
        <w:autoSpaceDN w:val="0"/>
        <w:adjustRightInd w:val="0"/>
        <w:spacing w:before="60" w:after="60" w:line="259" w:lineRule="auto"/>
        <w:ind w:left="851" w:hanging="425"/>
        <w:jc w:val="both"/>
        <w:rPr>
          <w:noProof/>
        </w:rPr>
      </w:pPr>
      <w:r>
        <w:t xml:space="preserve">  d) </w:t>
      </w:r>
      <w:r>
        <w:tab/>
      </w:r>
      <w:r w:rsidR="00234C27">
        <w:rPr>
          <w:noProof/>
        </w:rPr>
        <w:t xml:space="preserve">nákup, uskladnenie, zavádzanie a distribúcia pascí alebo iného vybavenia na boj  proti inváznym nepôvodným druhom živočíchov </w:t>
      </w:r>
      <w:r w:rsidR="00234C27">
        <w:t>(bod H.4. písm. d)</w:t>
      </w:r>
      <w:r>
        <w:rPr>
          <w:noProof/>
        </w:rPr>
        <w:t>.</w:t>
      </w:r>
      <w:r w:rsidRPr="00CC2C7C">
        <w:rPr>
          <w:noProof/>
        </w:rPr>
        <w:t xml:space="preserve"> </w:t>
      </w:r>
    </w:p>
    <w:p w14:paraId="412703C4" w14:textId="24C22E6F" w:rsidR="009252D1" w:rsidRDefault="009252D1" w:rsidP="009252D1">
      <w:pPr>
        <w:autoSpaceDE w:val="0"/>
        <w:autoSpaceDN w:val="0"/>
        <w:adjustRightInd w:val="0"/>
        <w:jc w:val="both"/>
        <w:rPr>
          <w:sz w:val="24"/>
          <w:szCs w:val="24"/>
        </w:rPr>
      </w:pPr>
      <w:r>
        <w:rPr>
          <w:sz w:val="24"/>
          <w:szCs w:val="24"/>
        </w:rPr>
        <w:t>Tieto činnosti zabezpečuje ŠVPS SR priamo v rámci svojich kapacít alebo v rámci kapacít organizácií v priamej riadiacej pôsobnosti ŠVPS SR alebo prostredníctvom súkromných veterinárnych lekárov podľa § 13 ods.</w:t>
      </w:r>
      <w:r w:rsidR="00D80158">
        <w:rPr>
          <w:sz w:val="24"/>
          <w:szCs w:val="24"/>
        </w:rPr>
        <w:t xml:space="preserve"> </w:t>
      </w:r>
      <w:r>
        <w:rPr>
          <w:sz w:val="24"/>
          <w:szCs w:val="24"/>
        </w:rPr>
        <w:t>2 písm. a) zákona č. 39/2007 Z. z.</w:t>
      </w:r>
    </w:p>
    <w:p w14:paraId="10C85178" w14:textId="77777777" w:rsidR="009252D1" w:rsidRDefault="009252D1" w:rsidP="009252D1">
      <w:pPr>
        <w:autoSpaceDE w:val="0"/>
        <w:autoSpaceDN w:val="0"/>
        <w:adjustRightInd w:val="0"/>
        <w:jc w:val="both"/>
        <w:rPr>
          <w:sz w:val="24"/>
          <w:szCs w:val="24"/>
        </w:rPr>
      </w:pPr>
    </w:p>
    <w:p w14:paraId="13A71A6A" w14:textId="4677C19A" w:rsidR="009252D1" w:rsidRDefault="002B511F" w:rsidP="009252D1">
      <w:pPr>
        <w:autoSpaceDE w:val="0"/>
        <w:autoSpaceDN w:val="0"/>
        <w:adjustRightInd w:val="0"/>
        <w:jc w:val="both"/>
        <w:rPr>
          <w:sz w:val="24"/>
          <w:szCs w:val="24"/>
        </w:rPr>
      </w:pPr>
      <w:r>
        <w:rPr>
          <w:sz w:val="24"/>
          <w:szCs w:val="24"/>
        </w:rPr>
        <w:t xml:space="preserve">Ak ŠVPS SR zabezpečuje vykonávanie dotovaných služieb </w:t>
      </w:r>
      <w:r w:rsidR="009252D1" w:rsidRPr="000D7C78">
        <w:rPr>
          <w:sz w:val="24"/>
          <w:szCs w:val="24"/>
        </w:rPr>
        <w:t>v prospech podniku prostredníctvom dodávateľských firi</w:t>
      </w:r>
      <w:r>
        <w:rPr>
          <w:sz w:val="24"/>
          <w:szCs w:val="24"/>
        </w:rPr>
        <w:t>em, postupuje</w:t>
      </w:r>
      <w:r w:rsidR="009252D1">
        <w:rPr>
          <w:sz w:val="24"/>
          <w:szCs w:val="24"/>
        </w:rPr>
        <w:t xml:space="preserve"> </w:t>
      </w:r>
      <w:r>
        <w:rPr>
          <w:sz w:val="24"/>
          <w:szCs w:val="24"/>
        </w:rPr>
        <w:t xml:space="preserve">pri výbere týchto firiem </w:t>
      </w:r>
      <w:r w:rsidR="009252D1">
        <w:rPr>
          <w:sz w:val="24"/>
          <w:szCs w:val="24"/>
        </w:rPr>
        <w:t xml:space="preserve">podľa zákona </w:t>
      </w:r>
      <w:r>
        <w:rPr>
          <w:sz w:val="24"/>
          <w:szCs w:val="24"/>
        </w:rPr>
        <w:br/>
      </w:r>
      <w:r w:rsidR="009252D1">
        <w:rPr>
          <w:sz w:val="24"/>
          <w:szCs w:val="24"/>
        </w:rPr>
        <w:t>č. 343</w:t>
      </w:r>
      <w:r w:rsidR="009252D1" w:rsidRPr="000D7C78">
        <w:rPr>
          <w:sz w:val="24"/>
          <w:szCs w:val="24"/>
        </w:rPr>
        <w:t>/2015 Z. z. o verejnom obstarávaní</w:t>
      </w:r>
      <w:r w:rsidR="009252D1" w:rsidRPr="00405386">
        <w:rPr>
          <w:sz w:val="24"/>
          <w:szCs w:val="24"/>
        </w:rPr>
        <w:t xml:space="preserve"> a o zmene a doplnení niektorých zákonov</w:t>
      </w:r>
      <w:r w:rsidR="009252D1">
        <w:rPr>
          <w:sz w:val="24"/>
          <w:szCs w:val="24"/>
        </w:rPr>
        <w:t xml:space="preserve"> v znení neskorších predpisov.  </w:t>
      </w:r>
    </w:p>
    <w:p w14:paraId="0CAD0C55" w14:textId="77777777" w:rsidR="009252D1" w:rsidRDefault="009252D1" w:rsidP="009252D1">
      <w:pPr>
        <w:autoSpaceDE w:val="0"/>
        <w:autoSpaceDN w:val="0"/>
        <w:adjustRightInd w:val="0"/>
        <w:jc w:val="both"/>
        <w:rPr>
          <w:sz w:val="24"/>
          <w:szCs w:val="24"/>
        </w:rPr>
      </w:pPr>
    </w:p>
    <w:p w14:paraId="76F79F2B" w14:textId="65BED8B7" w:rsidR="00AB6BE1" w:rsidRDefault="009252D1" w:rsidP="009252D1">
      <w:pPr>
        <w:autoSpaceDE w:val="0"/>
        <w:autoSpaceDN w:val="0"/>
        <w:adjustRightInd w:val="0"/>
        <w:jc w:val="both"/>
        <w:rPr>
          <w:noProof/>
          <w:sz w:val="24"/>
          <w:szCs w:val="24"/>
        </w:rPr>
      </w:pPr>
      <w:r w:rsidRPr="007A7F5F">
        <w:rPr>
          <w:b/>
          <w:sz w:val="24"/>
          <w:szCs w:val="24"/>
        </w:rPr>
        <w:t>D.3.</w:t>
      </w:r>
      <w:r>
        <w:rPr>
          <w:sz w:val="24"/>
          <w:szCs w:val="24"/>
        </w:rPr>
        <w:t xml:space="preserve"> </w:t>
      </w:r>
      <w:r w:rsidRPr="009F11F2">
        <w:rPr>
          <w:noProof/>
          <w:sz w:val="24"/>
          <w:szCs w:val="24"/>
        </w:rPr>
        <w:t xml:space="preserve">Ministerstvo, </w:t>
      </w:r>
      <w:r w:rsidRPr="008E5353">
        <w:rPr>
          <w:noProof/>
          <w:sz w:val="24"/>
          <w:szCs w:val="24"/>
        </w:rPr>
        <w:t>v súlade s § 7 ods. 3 zákona o štátnej pomoci v súlade s</w:t>
      </w:r>
      <w:r>
        <w:rPr>
          <w:noProof/>
          <w:sz w:val="24"/>
          <w:szCs w:val="24"/>
        </w:rPr>
        <w:t xml:space="preserve"> § 5 odsek </w:t>
      </w:r>
      <w:r w:rsidRPr="000D7C78">
        <w:rPr>
          <w:noProof/>
          <w:sz w:val="24"/>
          <w:szCs w:val="24"/>
        </w:rPr>
        <w:t xml:space="preserve">2 písm. q) </w:t>
      </w:r>
      <w:r>
        <w:rPr>
          <w:noProof/>
          <w:sz w:val="24"/>
          <w:szCs w:val="24"/>
        </w:rPr>
        <w:t xml:space="preserve">v spojení s </w:t>
      </w:r>
      <w:r w:rsidRPr="008E5353">
        <w:rPr>
          <w:noProof/>
          <w:sz w:val="24"/>
          <w:szCs w:val="24"/>
        </w:rPr>
        <w:t>§ 12 ods. 15 a 17 zákona č. 280/2017 Z. z. a v súlade s § 8 ods. 8 zákona č. 277/2023 Z. z., poveruje ŠVPS SR, aby v jeho mene vykonávala činnosti</w:t>
      </w:r>
      <w:r w:rsidRPr="009F11F2">
        <w:rPr>
          <w:noProof/>
          <w:sz w:val="24"/>
          <w:szCs w:val="24"/>
        </w:rPr>
        <w:t xml:space="preserve"> uvedené v tejto schéme.</w:t>
      </w:r>
    </w:p>
    <w:p w14:paraId="14A21D26" w14:textId="732093D6" w:rsidR="00466A8E" w:rsidRPr="00242C29" w:rsidRDefault="001A49BA" w:rsidP="001A49BA">
      <w:pPr>
        <w:pStyle w:val="Nadpis1"/>
        <w:tabs>
          <w:tab w:val="left" w:pos="9072"/>
        </w:tabs>
      </w:pPr>
      <w:bookmarkStart w:id="5" w:name="_Toc196380336"/>
      <w:r>
        <w:t xml:space="preserve">E. </w:t>
      </w:r>
      <w:r w:rsidR="00466A8E" w:rsidRPr="00242C29">
        <w:t>Príjemca pomoci</w:t>
      </w:r>
      <w:bookmarkEnd w:id="5"/>
    </w:p>
    <w:p w14:paraId="2A44FD45" w14:textId="77777777" w:rsidR="00466A8E" w:rsidRPr="00242C29" w:rsidRDefault="00466A8E" w:rsidP="00466A8E"/>
    <w:p w14:paraId="33B4F7F7" w14:textId="40D68AD4" w:rsidR="00A47D81" w:rsidRPr="00242C29" w:rsidRDefault="00A47D81" w:rsidP="00A47D81">
      <w:pPr>
        <w:jc w:val="both"/>
        <w:rPr>
          <w:noProof/>
          <w:sz w:val="24"/>
          <w:szCs w:val="24"/>
        </w:rPr>
      </w:pPr>
      <w:r w:rsidRPr="00242C29">
        <w:rPr>
          <w:b/>
          <w:noProof/>
          <w:sz w:val="24"/>
          <w:szCs w:val="24"/>
        </w:rPr>
        <w:t>E.1.</w:t>
      </w:r>
      <w:r w:rsidRPr="00242C29">
        <w:rPr>
          <w:noProof/>
          <w:sz w:val="24"/>
          <w:szCs w:val="24"/>
        </w:rPr>
        <w:t xml:space="preserve"> Oprávneným konečným príjemcom pomoci (ďalej len „príjemca pomoci</w:t>
      </w:r>
      <w:r w:rsidR="004D46E8">
        <w:rPr>
          <w:rStyle w:val="Odkaznapoznmkupodiarou"/>
          <w:noProof/>
          <w:sz w:val="24"/>
          <w:szCs w:val="24"/>
        </w:rPr>
        <w:footnoteReference w:id="3"/>
      </w:r>
      <w:r w:rsidR="004D46E8">
        <w:rPr>
          <w:noProof/>
          <w:sz w:val="24"/>
          <w:szCs w:val="24"/>
          <w:vertAlign w:val="superscript"/>
        </w:rPr>
        <w:t>)</w:t>
      </w:r>
      <w:r w:rsidRPr="00242C29">
        <w:rPr>
          <w:noProof/>
          <w:sz w:val="24"/>
          <w:szCs w:val="24"/>
        </w:rPr>
        <w:t>“) je podnik</w:t>
      </w:r>
      <w:r w:rsidR="002F5CE4">
        <w:rPr>
          <w:noProof/>
          <w:sz w:val="24"/>
          <w:szCs w:val="24"/>
        </w:rPr>
        <w:t xml:space="preserve"> podľa článku 107 ods.1 ZFEÚ</w:t>
      </w:r>
      <w:r w:rsidRPr="00242C29">
        <w:rPr>
          <w:noProof/>
          <w:sz w:val="24"/>
          <w:szCs w:val="24"/>
        </w:rPr>
        <w:t>, t.</w:t>
      </w:r>
      <w:r w:rsidR="00241748" w:rsidRPr="00242C29">
        <w:rPr>
          <w:noProof/>
          <w:sz w:val="24"/>
          <w:szCs w:val="24"/>
        </w:rPr>
        <w:t xml:space="preserve"> </w:t>
      </w:r>
      <w:r w:rsidRPr="00242C29">
        <w:rPr>
          <w:noProof/>
          <w:sz w:val="24"/>
          <w:szCs w:val="24"/>
        </w:rPr>
        <w:t xml:space="preserve">j. </w:t>
      </w:r>
      <w:r w:rsidR="009E08B3" w:rsidRPr="00242C29">
        <w:rPr>
          <w:noProof/>
          <w:sz w:val="24"/>
          <w:szCs w:val="24"/>
        </w:rPr>
        <w:t xml:space="preserve">každý </w:t>
      </w:r>
      <w:r w:rsidRPr="00242C29">
        <w:rPr>
          <w:noProof/>
          <w:sz w:val="24"/>
          <w:szCs w:val="24"/>
        </w:rPr>
        <w:t>subjekt, ktorý vykonáva hospodársku činnosť bez ohľadu na právny status</w:t>
      </w:r>
      <w:r w:rsidR="00B92D01">
        <w:rPr>
          <w:rStyle w:val="Odkaznapoznmkupodiarou"/>
          <w:noProof/>
          <w:sz w:val="24"/>
          <w:szCs w:val="24"/>
        </w:rPr>
        <w:footnoteReference w:id="4"/>
      </w:r>
      <w:r w:rsidR="00B92D01">
        <w:rPr>
          <w:noProof/>
          <w:sz w:val="24"/>
          <w:szCs w:val="24"/>
          <w:vertAlign w:val="superscript"/>
        </w:rPr>
        <w:t>)</w:t>
      </w:r>
      <w:r w:rsidRPr="00242C29">
        <w:rPr>
          <w:noProof/>
          <w:sz w:val="24"/>
          <w:szCs w:val="24"/>
        </w:rPr>
        <w:t xml:space="preserve"> a spôsob financovania.</w:t>
      </w:r>
      <w:r w:rsidR="002235C9" w:rsidRPr="00242C29">
        <w:rPr>
          <w:noProof/>
          <w:sz w:val="24"/>
          <w:szCs w:val="24"/>
        </w:rPr>
        <w:t xml:space="preserve"> Hospodárska činnosť je činnosť spočívajúca v ponuke tovarov a/alebo služieb na trhu</w:t>
      </w:r>
      <w:r w:rsidR="00B92D01">
        <w:rPr>
          <w:rStyle w:val="Odkaznapoznmkupodiarou"/>
          <w:noProof/>
          <w:sz w:val="24"/>
          <w:szCs w:val="24"/>
        </w:rPr>
        <w:footnoteReference w:id="5"/>
      </w:r>
      <w:r w:rsidR="00B92D01">
        <w:rPr>
          <w:noProof/>
          <w:sz w:val="24"/>
          <w:szCs w:val="24"/>
          <w:vertAlign w:val="superscript"/>
        </w:rPr>
        <w:t>)</w:t>
      </w:r>
      <w:r w:rsidR="002235C9" w:rsidRPr="00242C29">
        <w:rPr>
          <w:noProof/>
          <w:sz w:val="24"/>
          <w:szCs w:val="24"/>
        </w:rPr>
        <w:t>.</w:t>
      </w:r>
    </w:p>
    <w:p w14:paraId="4099858A" w14:textId="77777777" w:rsidR="00466A8E" w:rsidRPr="00242C29" w:rsidRDefault="00466A8E" w:rsidP="00466A8E">
      <w:pPr>
        <w:jc w:val="both"/>
        <w:rPr>
          <w:noProof/>
          <w:sz w:val="24"/>
          <w:szCs w:val="24"/>
        </w:rPr>
      </w:pPr>
    </w:p>
    <w:p w14:paraId="5CA4CB8F" w14:textId="77777777" w:rsidR="00466A8E" w:rsidRPr="00242C29" w:rsidRDefault="00466A8E" w:rsidP="00466A8E">
      <w:pPr>
        <w:jc w:val="both"/>
        <w:rPr>
          <w:noProof/>
          <w:sz w:val="24"/>
          <w:szCs w:val="24"/>
        </w:rPr>
      </w:pPr>
      <w:r w:rsidRPr="00242C29">
        <w:rPr>
          <w:b/>
          <w:noProof/>
          <w:sz w:val="24"/>
          <w:szCs w:val="24"/>
        </w:rPr>
        <w:t>E.2.</w:t>
      </w:r>
      <w:r w:rsidRPr="00242C29">
        <w:rPr>
          <w:noProof/>
          <w:sz w:val="24"/>
          <w:szCs w:val="24"/>
        </w:rPr>
        <w:t xml:space="preserve"> </w:t>
      </w:r>
      <w:r w:rsidR="005B7DAE" w:rsidRPr="004F5510">
        <w:rPr>
          <w:bCs/>
          <w:sz w:val="24"/>
          <w:szCs w:val="24"/>
        </w:rPr>
        <w:t xml:space="preserve">Príjemcom pomoci je </w:t>
      </w:r>
      <w:proofErr w:type="spellStart"/>
      <w:r w:rsidR="005B7DAE" w:rsidRPr="004F5510">
        <w:rPr>
          <w:bCs/>
          <w:sz w:val="24"/>
          <w:szCs w:val="24"/>
        </w:rPr>
        <w:t>mikropodnik</w:t>
      </w:r>
      <w:proofErr w:type="spellEnd"/>
      <w:r w:rsidR="005B7DAE" w:rsidRPr="004F5510">
        <w:rPr>
          <w:bCs/>
          <w:sz w:val="24"/>
          <w:szCs w:val="24"/>
        </w:rPr>
        <w:t>, malý alebo stredný podnik</w:t>
      </w:r>
      <w:r w:rsidR="005B7DAE">
        <w:rPr>
          <w:bCs/>
          <w:sz w:val="24"/>
          <w:szCs w:val="24"/>
        </w:rPr>
        <w:t xml:space="preserve"> (ďalej len „MSP“) pôsobiaci v poľnohospodárskej prvovýrobe</w:t>
      </w:r>
      <w:r w:rsidR="005B7DAE" w:rsidRPr="004F5510">
        <w:rPr>
          <w:bCs/>
          <w:sz w:val="24"/>
          <w:szCs w:val="24"/>
        </w:rPr>
        <w:t xml:space="preserve">, ktorý spĺňa kritériá </w:t>
      </w:r>
      <w:r w:rsidR="005B7DAE">
        <w:rPr>
          <w:bCs/>
          <w:sz w:val="24"/>
          <w:szCs w:val="24"/>
        </w:rPr>
        <w:t xml:space="preserve">uvedené </w:t>
      </w:r>
      <w:r w:rsidR="005B7DAE" w:rsidRPr="004F5510">
        <w:rPr>
          <w:bCs/>
          <w:sz w:val="24"/>
          <w:szCs w:val="24"/>
        </w:rPr>
        <w:t>v prílohe I nariadenia Komisie</w:t>
      </w:r>
      <w:r w:rsidR="005B7DAE">
        <w:rPr>
          <w:bCs/>
          <w:sz w:val="24"/>
          <w:szCs w:val="24"/>
        </w:rPr>
        <w:t xml:space="preserve"> (bod S.1. schémy), ako aj veľký podnik pôsobiaci v poľnohospodárskej prvovýrobe, ktorý nespĺňa </w:t>
      </w:r>
      <w:r w:rsidR="005B7DAE" w:rsidRPr="004F5510">
        <w:rPr>
          <w:bCs/>
          <w:sz w:val="24"/>
          <w:szCs w:val="24"/>
        </w:rPr>
        <w:t xml:space="preserve">kritériá </w:t>
      </w:r>
      <w:r w:rsidR="005B7DAE">
        <w:rPr>
          <w:bCs/>
          <w:sz w:val="24"/>
          <w:szCs w:val="24"/>
        </w:rPr>
        <w:t xml:space="preserve">uvedené </w:t>
      </w:r>
      <w:r w:rsidR="005B7DAE" w:rsidRPr="004F5510">
        <w:rPr>
          <w:bCs/>
          <w:sz w:val="24"/>
          <w:szCs w:val="24"/>
        </w:rPr>
        <w:t>v prílohe I nariadenia Komisie</w:t>
      </w:r>
      <w:r w:rsidRPr="00242C29">
        <w:rPr>
          <w:noProof/>
          <w:sz w:val="24"/>
          <w:szCs w:val="24"/>
        </w:rPr>
        <w:t xml:space="preserve">. </w:t>
      </w:r>
    </w:p>
    <w:p w14:paraId="39221147" w14:textId="77777777" w:rsidR="00466A8E" w:rsidRPr="00242C29" w:rsidRDefault="00466A8E" w:rsidP="00466A8E">
      <w:pPr>
        <w:jc w:val="both"/>
        <w:rPr>
          <w:noProof/>
          <w:sz w:val="24"/>
          <w:szCs w:val="24"/>
        </w:rPr>
      </w:pPr>
    </w:p>
    <w:p w14:paraId="6AFDB2F2" w14:textId="289E683E" w:rsidR="00466A8E" w:rsidRDefault="00466A8E" w:rsidP="00466A8E">
      <w:pPr>
        <w:jc w:val="both"/>
        <w:rPr>
          <w:bCs/>
          <w:sz w:val="24"/>
          <w:szCs w:val="24"/>
        </w:rPr>
      </w:pPr>
      <w:r w:rsidRPr="00242C29">
        <w:rPr>
          <w:b/>
          <w:noProof/>
          <w:sz w:val="24"/>
          <w:szCs w:val="24"/>
        </w:rPr>
        <w:t>E.3.</w:t>
      </w:r>
      <w:r w:rsidRPr="00242C29">
        <w:rPr>
          <w:noProof/>
          <w:sz w:val="24"/>
          <w:szCs w:val="24"/>
        </w:rPr>
        <w:t xml:space="preserve"> </w:t>
      </w:r>
      <w:r w:rsidR="00A26927">
        <w:rPr>
          <w:bCs/>
          <w:sz w:val="24"/>
          <w:szCs w:val="24"/>
        </w:rPr>
        <w:t>Príjemcom pomoci je podnik, ktorým je slovenská alebo zahraničná fyzická</w:t>
      </w:r>
      <w:r w:rsidR="00E436EF">
        <w:rPr>
          <w:bCs/>
          <w:sz w:val="24"/>
          <w:szCs w:val="24"/>
        </w:rPr>
        <w:t xml:space="preserve"> osoba</w:t>
      </w:r>
      <w:r w:rsidR="00A26927">
        <w:rPr>
          <w:bCs/>
          <w:sz w:val="24"/>
          <w:szCs w:val="24"/>
        </w:rPr>
        <w:t xml:space="preserve"> alebo právnická osoba so sídlom výrobnej prevádzky v SR, vykonávajúca chov hospodárskych zvierat ako hospodársku činnosť.</w:t>
      </w:r>
    </w:p>
    <w:p w14:paraId="7F996810" w14:textId="77777777" w:rsidR="00750F3B" w:rsidRPr="00242C29" w:rsidRDefault="00750F3B" w:rsidP="00391B70">
      <w:pPr>
        <w:pStyle w:val="Nadpis1"/>
        <w:spacing w:after="120"/>
      </w:pPr>
      <w:bookmarkStart w:id="6" w:name="_Toc196380337"/>
      <w:r w:rsidRPr="00242C29">
        <w:lastRenderedPageBreak/>
        <w:t>F. Rozsah pôsobnosti</w:t>
      </w:r>
      <w:r w:rsidR="00FF09B3" w:rsidRPr="00242C29">
        <w:t xml:space="preserve"> schémy</w:t>
      </w:r>
      <w:bookmarkEnd w:id="6"/>
    </w:p>
    <w:p w14:paraId="3B3A2805" w14:textId="77777777" w:rsidR="002235C9" w:rsidRPr="00242C29" w:rsidRDefault="00750F3B" w:rsidP="002235C9">
      <w:pPr>
        <w:autoSpaceDE w:val="0"/>
        <w:autoSpaceDN w:val="0"/>
        <w:adjustRightInd w:val="0"/>
        <w:jc w:val="both"/>
        <w:rPr>
          <w:sz w:val="24"/>
          <w:szCs w:val="24"/>
        </w:rPr>
      </w:pPr>
      <w:r w:rsidRPr="00242C29">
        <w:rPr>
          <w:b/>
          <w:bCs/>
          <w:sz w:val="24"/>
          <w:szCs w:val="24"/>
        </w:rPr>
        <w:t>F.</w:t>
      </w:r>
      <w:r w:rsidRPr="00242C29">
        <w:rPr>
          <w:b/>
          <w:noProof/>
          <w:sz w:val="24"/>
          <w:szCs w:val="24"/>
        </w:rPr>
        <w:t>1</w:t>
      </w:r>
      <w:r w:rsidRPr="00242C29">
        <w:rPr>
          <w:noProof/>
          <w:sz w:val="24"/>
          <w:szCs w:val="24"/>
        </w:rPr>
        <w:t>. Táto</w:t>
      </w:r>
      <w:r w:rsidRPr="00242C29">
        <w:rPr>
          <w:b/>
          <w:noProof/>
          <w:sz w:val="24"/>
          <w:szCs w:val="24"/>
        </w:rPr>
        <w:t xml:space="preserve"> </w:t>
      </w:r>
      <w:r w:rsidRPr="00242C29">
        <w:rPr>
          <w:sz w:val="24"/>
          <w:szCs w:val="24"/>
        </w:rPr>
        <w:t xml:space="preserve">schéma sa </w:t>
      </w:r>
      <w:r w:rsidRPr="002F5CE4">
        <w:rPr>
          <w:sz w:val="24"/>
          <w:szCs w:val="24"/>
        </w:rPr>
        <w:t>neuplatňuje:</w:t>
      </w:r>
      <w:r w:rsidRPr="00242C29">
        <w:rPr>
          <w:sz w:val="24"/>
          <w:szCs w:val="24"/>
        </w:rPr>
        <w:t xml:space="preserve"> </w:t>
      </w:r>
    </w:p>
    <w:p w14:paraId="3D796AA2" w14:textId="77777777" w:rsidR="00AA3471" w:rsidRDefault="00AA3471" w:rsidP="002E0EDC">
      <w:pPr>
        <w:pStyle w:val="Odsekzoznamu"/>
        <w:widowControl w:val="0"/>
        <w:numPr>
          <w:ilvl w:val="0"/>
          <w:numId w:val="17"/>
        </w:numPr>
        <w:autoSpaceDE w:val="0"/>
        <w:autoSpaceDN w:val="0"/>
        <w:adjustRightInd w:val="0"/>
        <w:spacing w:before="60" w:after="60" w:line="259" w:lineRule="auto"/>
        <w:jc w:val="both"/>
        <w:rPr>
          <w:bCs/>
        </w:rPr>
      </w:pPr>
      <w:r>
        <w:rPr>
          <w:bCs/>
        </w:rPr>
        <w:t xml:space="preserve">ak je poskytnutie pomoci podmienené povinnosťou príjemcu pomoci používať domáce výrobky alebo služby, </w:t>
      </w:r>
    </w:p>
    <w:p w14:paraId="75FC9B58" w14:textId="77777777" w:rsidR="00AA3471" w:rsidRPr="00AA3471" w:rsidRDefault="00AA3471" w:rsidP="002E0EDC">
      <w:pPr>
        <w:pStyle w:val="Odsekzoznamu"/>
        <w:widowControl w:val="0"/>
        <w:numPr>
          <w:ilvl w:val="0"/>
          <w:numId w:val="17"/>
        </w:numPr>
        <w:autoSpaceDE w:val="0"/>
        <w:autoSpaceDN w:val="0"/>
        <w:adjustRightInd w:val="0"/>
        <w:spacing w:before="60" w:after="60" w:line="259" w:lineRule="auto"/>
        <w:jc w:val="both"/>
        <w:rPr>
          <w:bCs/>
        </w:rPr>
      </w:pPr>
      <w:r>
        <w:rPr>
          <w:bCs/>
        </w:rPr>
        <w:t xml:space="preserve">ak sa obmedzuje možnosť príjemcu pomoci využívať výsledky výskumu, vývoja a  inovácií v iných členských štátoch. </w:t>
      </w:r>
    </w:p>
    <w:p w14:paraId="76E07EA5" w14:textId="77777777" w:rsidR="002C0059" w:rsidRDefault="00AA3471" w:rsidP="002C0059">
      <w:pPr>
        <w:pStyle w:val="Odsekzoznamu"/>
        <w:widowControl w:val="0"/>
        <w:numPr>
          <w:ilvl w:val="0"/>
          <w:numId w:val="17"/>
        </w:numPr>
        <w:autoSpaceDE w:val="0"/>
        <w:autoSpaceDN w:val="0"/>
        <w:adjustRightInd w:val="0"/>
        <w:spacing w:before="60" w:after="60" w:line="259" w:lineRule="auto"/>
        <w:jc w:val="both"/>
      </w:pPr>
      <w:r>
        <w:t xml:space="preserve">ak je pomoc poskytovaná na </w:t>
      </w:r>
      <w:r w:rsidR="002E0EDC" w:rsidRPr="002E0EDC">
        <w:t xml:space="preserve">činnosti súvisiace s vývozom do tretích krajín alebo členských štátov, </w:t>
      </w:r>
      <w:r>
        <w:t xml:space="preserve">ktorá by priamo súvisela s vyvážanými množstvami, pomoc podmienenú uprednostnením domáceho tovaru pre dovážaným tovarom, ani pomoc na vytvorenie a prevádzkovanie distribučnej siete alebo krytie iných výdavkov spojených s vývoznými činnosťami.  </w:t>
      </w:r>
    </w:p>
    <w:p w14:paraId="1D676D90" w14:textId="065C50CA" w:rsidR="00AB5841" w:rsidRPr="00AB5841" w:rsidRDefault="003676B4" w:rsidP="002C0059">
      <w:pPr>
        <w:pStyle w:val="Odsekzoznamu"/>
        <w:widowControl w:val="0"/>
        <w:numPr>
          <w:ilvl w:val="0"/>
          <w:numId w:val="17"/>
        </w:numPr>
        <w:autoSpaceDE w:val="0"/>
        <w:autoSpaceDN w:val="0"/>
        <w:adjustRightInd w:val="0"/>
        <w:spacing w:before="60" w:after="60" w:line="259" w:lineRule="auto"/>
        <w:jc w:val="both"/>
      </w:pPr>
      <w:r>
        <w:t xml:space="preserve">na </w:t>
      </w:r>
      <w:r w:rsidR="00AB5841" w:rsidRPr="00AB5841">
        <w:t>pomoc v prospech poľnohospodárskych výrobkov v zmysle prílohy 1 k Dohode WTO o poľnohospodárstve, ktorá</w:t>
      </w:r>
      <w:r w:rsidR="001B21CD">
        <w:t xml:space="preserve"> predstavuje vývoznú subvenciu</w:t>
      </w:r>
      <w:r w:rsidR="00CF4A17">
        <w:t xml:space="preserve"> podľa vymedzenia v uvedenej dohode</w:t>
      </w:r>
      <w:r w:rsidR="00AB5841" w:rsidRPr="00AB5841">
        <w:t>. Podobne sa neuplatňuje na pomoc v prospech takýchto výrobkov, ktorá predst</w:t>
      </w:r>
      <w:r w:rsidR="00CF4A17">
        <w:t>avuje finančnú podporu</w:t>
      </w:r>
      <w:r w:rsidR="00AB5841" w:rsidRPr="00AB5841">
        <w:t xml:space="preserve"> vývozu pos</w:t>
      </w:r>
      <w:r w:rsidR="00CF4A17">
        <w:t>kytovanú vládou alebo</w:t>
      </w:r>
      <w:r w:rsidR="00AB5841" w:rsidRPr="00AB5841">
        <w:t xml:space="preserve"> </w:t>
      </w:r>
      <w:r w:rsidR="00CF4A17">
        <w:t>štátnym</w:t>
      </w:r>
      <w:r w:rsidR="00AB5841" w:rsidRPr="00AB5841">
        <w:t xml:space="preserve"> orgánom v rozsahu pôsobnosti ministerského rozhodnutia </w:t>
      </w:r>
      <w:r w:rsidR="00CF4A17">
        <w:t xml:space="preserve">prijatého vo </w:t>
      </w:r>
      <w:r w:rsidR="00AB5841" w:rsidRPr="00AB5841">
        <w:t>WTO</w:t>
      </w:r>
      <w:r w:rsidR="00CF4A17">
        <w:t xml:space="preserve"> </w:t>
      </w:r>
      <w:r w:rsidR="005E0491">
        <w:br/>
      </w:r>
      <w:r w:rsidR="00CF4A17" w:rsidRPr="00AB5841">
        <w:t>19. decembra 2015</w:t>
      </w:r>
      <w:r w:rsidR="00AB5841" w:rsidRPr="00AB5841">
        <w:t xml:space="preserve"> o hospod</w:t>
      </w:r>
      <w:r w:rsidR="00CF4A17">
        <w:t>árskej súťaži v oblasti vývozu</w:t>
      </w:r>
      <w:r w:rsidR="00AB5841" w:rsidRPr="00AB5841">
        <w:rPr>
          <w:rStyle w:val="Odkaznapoznmkupodiarou"/>
        </w:rPr>
        <w:footnoteReference w:id="6"/>
      </w:r>
      <w:r w:rsidR="00AB5841" w:rsidRPr="00AB5841">
        <w:rPr>
          <w:vertAlign w:val="superscript"/>
        </w:rPr>
        <w:t>)</w:t>
      </w:r>
      <w:r w:rsidR="00AB5841" w:rsidRPr="00AB5841">
        <w:t>, ak nie je v súlade s príslušnými požiadavkami odseku 15 uvedeného rozhodnutia týkajúcimi s</w:t>
      </w:r>
      <w:r w:rsidR="00CF4A17">
        <w:t xml:space="preserve">a maximálnej lehoty splatnosti </w:t>
      </w:r>
      <w:r w:rsidR="00AB5841" w:rsidRPr="00AB5841">
        <w:t>a samofinancovania.</w:t>
      </w:r>
    </w:p>
    <w:p w14:paraId="23E2FD43" w14:textId="055A11FF" w:rsidR="002E0EDC" w:rsidRDefault="002E0EDC" w:rsidP="00AB5841">
      <w:pPr>
        <w:pStyle w:val="Odsekzoznamu"/>
        <w:spacing w:line="259" w:lineRule="auto"/>
        <w:ind w:left="0"/>
        <w:jc w:val="both"/>
      </w:pPr>
      <w:r w:rsidRPr="00937BBE">
        <w:t xml:space="preserve">Ak podnik pôsobí vo vylúčených sektoroch, a zároveň v sektoroch, ktoré patria do rozsahu pôsobnosti tejto schémy, táto schéma sa uplatňuje na pomoc poskytovanú v súvislosti so sektormi v pôsobnosti tejto schémy alebo na činnosti v pôsobnosti tejto schémy pod podmienkou, že príjemca pomoci </w:t>
      </w:r>
      <w:r w:rsidR="00B83EC4">
        <w:t>zabezpečí (a</w:t>
      </w:r>
      <w:r w:rsidR="009B7461">
        <w:t xml:space="preserve"> vykonávateľ schémy</w:t>
      </w:r>
      <w:r w:rsidRPr="00937BBE">
        <w:t xml:space="preserve"> overí) prostredníctvom primeraných prostriedkov, ako je oddelenie činností alebo rozlíšenie nákladov, aby činnosti vykonávané vo vylúčených sektoroch neboli podporované z pomoci poskytnutej v súlade s touto schémou.</w:t>
      </w:r>
    </w:p>
    <w:p w14:paraId="561AC5E9" w14:textId="77777777" w:rsidR="00790864" w:rsidRDefault="00790864" w:rsidP="006911D5">
      <w:pPr>
        <w:suppressAutoHyphens/>
        <w:autoSpaceDE w:val="0"/>
        <w:jc w:val="both"/>
        <w:rPr>
          <w:b/>
          <w:noProof/>
          <w:sz w:val="24"/>
          <w:szCs w:val="24"/>
        </w:rPr>
      </w:pPr>
    </w:p>
    <w:p w14:paraId="5C275BED" w14:textId="340208C9" w:rsidR="006911D5" w:rsidRDefault="008C3955" w:rsidP="00790864">
      <w:pPr>
        <w:suppressAutoHyphens/>
        <w:autoSpaceDE w:val="0"/>
        <w:spacing w:line="259" w:lineRule="auto"/>
        <w:jc w:val="both"/>
        <w:rPr>
          <w:noProof/>
          <w:sz w:val="24"/>
          <w:szCs w:val="24"/>
        </w:rPr>
      </w:pPr>
      <w:r>
        <w:rPr>
          <w:b/>
          <w:noProof/>
          <w:sz w:val="24"/>
          <w:szCs w:val="24"/>
        </w:rPr>
        <w:t>F.2</w:t>
      </w:r>
      <w:r w:rsidR="006911D5" w:rsidRPr="005A7F34">
        <w:rPr>
          <w:b/>
          <w:noProof/>
          <w:sz w:val="24"/>
          <w:szCs w:val="24"/>
        </w:rPr>
        <w:t xml:space="preserve">. </w:t>
      </w:r>
      <w:r w:rsidR="00FB3E3D">
        <w:rPr>
          <w:noProof/>
          <w:sz w:val="24"/>
          <w:szCs w:val="24"/>
        </w:rPr>
        <w:t>Podľa</w:t>
      </w:r>
      <w:r w:rsidR="006911D5" w:rsidRPr="006911D5">
        <w:rPr>
          <w:noProof/>
          <w:sz w:val="24"/>
          <w:szCs w:val="24"/>
        </w:rPr>
        <w:t xml:space="preserve"> tejto schémy </w:t>
      </w:r>
      <w:r w:rsidR="00FB3E3D">
        <w:rPr>
          <w:noProof/>
          <w:sz w:val="24"/>
          <w:szCs w:val="24"/>
        </w:rPr>
        <w:t xml:space="preserve">je možné </w:t>
      </w:r>
      <w:r w:rsidR="00FB3E3D" w:rsidRPr="008C6324">
        <w:rPr>
          <w:noProof/>
          <w:sz w:val="24"/>
          <w:szCs w:val="24"/>
        </w:rPr>
        <w:t xml:space="preserve">v zmysle </w:t>
      </w:r>
      <w:r w:rsidR="00FB3E3D">
        <w:rPr>
          <w:noProof/>
          <w:sz w:val="24"/>
          <w:szCs w:val="24"/>
        </w:rPr>
        <w:t>časti I. kapitoly 2. č</w:t>
      </w:r>
      <w:r w:rsidR="00FB3E3D" w:rsidRPr="00F66850">
        <w:rPr>
          <w:noProof/>
          <w:sz w:val="24"/>
          <w:szCs w:val="24"/>
        </w:rPr>
        <w:t>lánku 2.</w:t>
      </w:r>
      <w:r w:rsidR="00FB3E3D">
        <w:rPr>
          <w:noProof/>
          <w:sz w:val="24"/>
          <w:szCs w:val="24"/>
        </w:rPr>
        <w:t>2</w:t>
      </w:r>
      <w:r w:rsidR="00FB3E3D" w:rsidRPr="00F66850">
        <w:rPr>
          <w:noProof/>
          <w:sz w:val="24"/>
          <w:szCs w:val="24"/>
        </w:rPr>
        <w:t xml:space="preserve"> bod </w:t>
      </w:r>
      <w:r w:rsidR="00FB3E3D">
        <w:rPr>
          <w:noProof/>
          <w:sz w:val="24"/>
          <w:szCs w:val="24"/>
        </w:rPr>
        <w:t>23 U</w:t>
      </w:r>
      <w:r w:rsidR="00FB3E3D" w:rsidRPr="00F66850">
        <w:rPr>
          <w:noProof/>
          <w:sz w:val="24"/>
          <w:szCs w:val="24"/>
        </w:rPr>
        <w:t>smernení</w:t>
      </w:r>
      <w:r w:rsidR="00FB3E3D">
        <w:rPr>
          <w:noProof/>
          <w:sz w:val="24"/>
          <w:szCs w:val="24"/>
        </w:rPr>
        <w:t xml:space="preserve"> poskytnúť pomoc aj podnikom v ťažkostiach</w:t>
      </w:r>
      <w:r w:rsidR="007C6274">
        <w:rPr>
          <w:noProof/>
          <w:sz w:val="24"/>
          <w:szCs w:val="24"/>
        </w:rPr>
        <w:t>,</w:t>
      </w:r>
      <w:r w:rsidR="00FB3E3D">
        <w:rPr>
          <w:noProof/>
          <w:sz w:val="24"/>
          <w:szCs w:val="24"/>
        </w:rPr>
        <w:t xml:space="preserve"> keďže predmet</w:t>
      </w:r>
      <w:r w:rsidR="00F67B9A">
        <w:rPr>
          <w:noProof/>
          <w:sz w:val="24"/>
          <w:szCs w:val="24"/>
        </w:rPr>
        <w:t>o</w:t>
      </w:r>
      <w:r w:rsidR="00FB3E3D">
        <w:rPr>
          <w:noProof/>
          <w:sz w:val="24"/>
          <w:szCs w:val="24"/>
        </w:rPr>
        <w:t xml:space="preserve">m schémy je poskytovanie </w:t>
      </w:r>
      <w:r w:rsidR="0002120D">
        <w:rPr>
          <w:noProof/>
          <w:sz w:val="24"/>
          <w:szCs w:val="24"/>
        </w:rPr>
        <w:t>pomoci na preventívne, kontrolné a eradikačné opatrenia v</w:t>
      </w:r>
      <w:r w:rsidR="00EB29ED">
        <w:rPr>
          <w:noProof/>
          <w:sz w:val="24"/>
          <w:szCs w:val="24"/>
        </w:rPr>
        <w:t xml:space="preserve"> súlade s </w:t>
      </w:r>
      <w:r w:rsidR="0002120D">
        <w:rPr>
          <w:noProof/>
          <w:sz w:val="24"/>
          <w:szCs w:val="24"/>
        </w:rPr>
        <w:t>čas</w:t>
      </w:r>
      <w:r w:rsidR="00EB29ED">
        <w:rPr>
          <w:noProof/>
          <w:sz w:val="24"/>
          <w:szCs w:val="24"/>
        </w:rPr>
        <w:t>ťou</w:t>
      </w:r>
      <w:r w:rsidR="0002120D">
        <w:rPr>
          <w:noProof/>
          <w:sz w:val="24"/>
          <w:szCs w:val="24"/>
        </w:rPr>
        <w:t xml:space="preserve"> II oddiel</w:t>
      </w:r>
      <w:r w:rsidR="00EB29ED">
        <w:rPr>
          <w:noProof/>
          <w:sz w:val="24"/>
          <w:szCs w:val="24"/>
        </w:rPr>
        <w:t>om</w:t>
      </w:r>
      <w:r w:rsidR="0002120D">
        <w:rPr>
          <w:noProof/>
          <w:sz w:val="24"/>
          <w:szCs w:val="24"/>
        </w:rPr>
        <w:t xml:space="preserve"> 1.2.1.3. bod</w:t>
      </w:r>
      <w:r w:rsidR="00EB29ED">
        <w:rPr>
          <w:noProof/>
          <w:sz w:val="24"/>
          <w:szCs w:val="24"/>
        </w:rPr>
        <w:t>mi</w:t>
      </w:r>
      <w:r w:rsidR="0002120D">
        <w:rPr>
          <w:noProof/>
          <w:sz w:val="24"/>
          <w:szCs w:val="24"/>
        </w:rPr>
        <w:t xml:space="preserve"> 370 a 371 Usmernení.</w:t>
      </w:r>
      <w:r w:rsidR="006911D5" w:rsidRPr="008C6324">
        <w:rPr>
          <w:noProof/>
          <w:sz w:val="24"/>
          <w:szCs w:val="24"/>
        </w:rPr>
        <w:t xml:space="preserve"> </w:t>
      </w:r>
    </w:p>
    <w:p w14:paraId="48CC6859" w14:textId="77777777" w:rsidR="003676B4" w:rsidRDefault="003676B4" w:rsidP="00466A8E">
      <w:pPr>
        <w:suppressAutoHyphens/>
        <w:autoSpaceDE w:val="0"/>
        <w:jc w:val="both"/>
        <w:rPr>
          <w:noProof/>
          <w:sz w:val="24"/>
          <w:szCs w:val="24"/>
        </w:rPr>
      </w:pPr>
    </w:p>
    <w:p w14:paraId="79FEC9D4" w14:textId="77777777" w:rsidR="0011599D" w:rsidRPr="00242C29" w:rsidRDefault="0058604C" w:rsidP="0011599D">
      <w:pPr>
        <w:suppressAutoHyphens/>
        <w:autoSpaceDE w:val="0"/>
        <w:jc w:val="both"/>
        <w:rPr>
          <w:b/>
          <w:noProof/>
          <w:sz w:val="24"/>
          <w:szCs w:val="24"/>
        </w:rPr>
      </w:pPr>
      <w:r>
        <w:rPr>
          <w:b/>
          <w:noProof/>
          <w:sz w:val="24"/>
          <w:szCs w:val="24"/>
        </w:rPr>
        <w:t>F.3</w:t>
      </w:r>
      <w:r w:rsidR="0011599D" w:rsidRPr="00242C29">
        <w:rPr>
          <w:b/>
          <w:noProof/>
          <w:sz w:val="24"/>
          <w:szCs w:val="24"/>
        </w:rPr>
        <w:t xml:space="preserve">. </w:t>
      </w:r>
      <w:r w:rsidR="0011599D" w:rsidRPr="00242C29">
        <w:rPr>
          <w:noProof/>
          <w:sz w:val="24"/>
          <w:szCs w:val="24"/>
        </w:rPr>
        <w:t>Pomoc:</w:t>
      </w:r>
    </w:p>
    <w:p w14:paraId="3E91B889" w14:textId="3051048C" w:rsidR="0011599D" w:rsidRPr="002879D6" w:rsidRDefault="0011599D" w:rsidP="0011599D">
      <w:pPr>
        <w:suppressAutoHyphens/>
        <w:autoSpaceDE w:val="0"/>
        <w:spacing w:before="60" w:afterLines="60" w:after="144"/>
        <w:jc w:val="both"/>
        <w:rPr>
          <w:sz w:val="24"/>
          <w:szCs w:val="24"/>
          <w:lang w:val="en-US"/>
        </w:rPr>
      </w:pPr>
      <w:r w:rsidRPr="00242C29">
        <w:rPr>
          <w:sz w:val="24"/>
          <w:szCs w:val="24"/>
        </w:rPr>
        <w:t xml:space="preserve">a) </w:t>
      </w:r>
      <w:r w:rsidR="000D5A5F">
        <w:rPr>
          <w:sz w:val="24"/>
          <w:szCs w:val="24"/>
        </w:rPr>
        <w:t xml:space="preserve">sa </w:t>
      </w:r>
      <w:r w:rsidR="00AD0363">
        <w:rPr>
          <w:sz w:val="24"/>
          <w:szCs w:val="24"/>
        </w:rPr>
        <w:t xml:space="preserve">môže vyplácať </w:t>
      </w:r>
      <w:r w:rsidR="000D5A5F">
        <w:rPr>
          <w:sz w:val="24"/>
          <w:szCs w:val="24"/>
        </w:rPr>
        <w:t xml:space="preserve">iba </w:t>
      </w:r>
      <w:r w:rsidRPr="00242C29">
        <w:rPr>
          <w:sz w:val="24"/>
          <w:szCs w:val="24"/>
        </w:rPr>
        <w:t>v súvislosti s chorobami zvierat,</w:t>
      </w:r>
      <w:r w:rsidR="00A31BFE">
        <w:rPr>
          <w:sz w:val="24"/>
          <w:szCs w:val="24"/>
        </w:rPr>
        <w:t xml:space="preserve"> v prípade ktorých</w:t>
      </w:r>
      <w:r w:rsidRPr="00242C29">
        <w:rPr>
          <w:sz w:val="24"/>
          <w:szCs w:val="24"/>
        </w:rPr>
        <w:t xml:space="preserve"> existujú predpisy Únie alebo Slovenskej republiky,</w:t>
      </w:r>
      <w:r w:rsidR="00A31BFE">
        <w:rPr>
          <w:sz w:val="24"/>
          <w:szCs w:val="24"/>
        </w:rPr>
        <w:t xml:space="preserve"> ktoré sú stanovené v zákonoch, iných právnych predpisoch</w:t>
      </w:r>
      <w:r w:rsidRPr="00242C29">
        <w:rPr>
          <w:sz w:val="24"/>
          <w:szCs w:val="24"/>
        </w:rPr>
        <w:t xml:space="preserve"> alebo </w:t>
      </w:r>
      <w:r w:rsidR="00A31BFE">
        <w:rPr>
          <w:sz w:val="24"/>
          <w:szCs w:val="24"/>
        </w:rPr>
        <w:t>vo forme správnych opatrení</w:t>
      </w:r>
      <w:r w:rsidRPr="00242C29">
        <w:rPr>
          <w:sz w:val="24"/>
          <w:szCs w:val="24"/>
        </w:rPr>
        <w:t>, a</w:t>
      </w:r>
    </w:p>
    <w:p w14:paraId="7761369C" w14:textId="77777777" w:rsidR="0011599D" w:rsidRPr="00242C29" w:rsidRDefault="0011599D" w:rsidP="0011599D">
      <w:pPr>
        <w:suppressAutoHyphens/>
        <w:autoSpaceDE w:val="0"/>
        <w:spacing w:before="60" w:afterLines="60" w:after="144"/>
        <w:jc w:val="both"/>
        <w:rPr>
          <w:sz w:val="24"/>
          <w:szCs w:val="24"/>
        </w:rPr>
      </w:pPr>
      <w:r w:rsidRPr="00242C29">
        <w:rPr>
          <w:sz w:val="24"/>
          <w:szCs w:val="24"/>
        </w:rPr>
        <w:t xml:space="preserve">b) </w:t>
      </w:r>
      <w:r w:rsidR="002879D6">
        <w:rPr>
          <w:sz w:val="24"/>
          <w:szCs w:val="24"/>
        </w:rPr>
        <w:t xml:space="preserve">je </w:t>
      </w:r>
      <w:r w:rsidRPr="00242C29">
        <w:rPr>
          <w:sz w:val="24"/>
          <w:szCs w:val="24"/>
        </w:rPr>
        <w:t xml:space="preserve"> súčasť</w:t>
      </w:r>
      <w:r w:rsidR="002879D6">
        <w:rPr>
          <w:sz w:val="24"/>
          <w:szCs w:val="24"/>
        </w:rPr>
        <w:t>ou</w:t>
      </w:r>
      <w:r w:rsidRPr="00242C29">
        <w:rPr>
          <w:sz w:val="24"/>
          <w:szCs w:val="24"/>
        </w:rPr>
        <w:t>:</w:t>
      </w:r>
    </w:p>
    <w:p w14:paraId="6778EC84" w14:textId="405F8AB6" w:rsidR="0011599D" w:rsidRPr="00242C29" w:rsidRDefault="0011599D" w:rsidP="0011599D">
      <w:pPr>
        <w:suppressAutoHyphens/>
        <w:autoSpaceDE w:val="0"/>
        <w:spacing w:beforeLines="50" w:before="120" w:afterLines="50" w:after="120"/>
        <w:ind w:left="567"/>
        <w:jc w:val="both"/>
        <w:rPr>
          <w:sz w:val="24"/>
          <w:szCs w:val="24"/>
        </w:rPr>
      </w:pPr>
      <w:r w:rsidRPr="00242C29">
        <w:rPr>
          <w:sz w:val="24"/>
          <w:szCs w:val="24"/>
        </w:rPr>
        <w:t xml:space="preserve">i) verejného programu na úrovni Únie, na vnútroštátnej alebo regionálnej úrovni zameraného na prevenciu, kontrolu alebo </w:t>
      </w:r>
      <w:proofErr w:type="spellStart"/>
      <w:r w:rsidRPr="00242C29">
        <w:rPr>
          <w:sz w:val="24"/>
          <w:szCs w:val="24"/>
        </w:rPr>
        <w:t>eradikáciu</w:t>
      </w:r>
      <w:proofErr w:type="spellEnd"/>
      <w:r w:rsidRPr="00242C29">
        <w:rPr>
          <w:sz w:val="24"/>
          <w:szCs w:val="24"/>
        </w:rPr>
        <w:t xml:space="preserve"> príslušných chorôb zvierat</w:t>
      </w:r>
      <w:r w:rsidR="001145BB">
        <w:rPr>
          <w:sz w:val="24"/>
          <w:szCs w:val="24"/>
        </w:rPr>
        <w:t xml:space="preserve"> alebo Plánu veterinárnej prevencie a ochrany štátneho územia Slovenskej republiky</w:t>
      </w:r>
    </w:p>
    <w:p w14:paraId="251668E2" w14:textId="52BC7BDA" w:rsidR="0011599D" w:rsidRDefault="0011599D" w:rsidP="0011599D">
      <w:pPr>
        <w:suppressAutoHyphens/>
        <w:autoSpaceDE w:val="0"/>
        <w:spacing w:beforeLines="50" w:before="120" w:afterLines="50" w:after="120"/>
        <w:ind w:left="567"/>
        <w:jc w:val="both"/>
        <w:rPr>
          <w:sz w:val="24"/>
          <w:szCs w:val="24"/>
        </w:rPr>
      </w:pPr>
      <w:r w:rsidRPr="00242C29">
        <w:rPr>
          <w:sz w:val="24"/>
          <w:szCs w:val="24"/>
        </w:rPr>
        <w:t xml:space="preserve">ii) opatrení, ktoré </w:t>
      </w:r>
      <w:r w:rsidR="00FD3B5A">
        <w:rPr>
          <w:sz w:val="24"/>
          <w:szCs w:val="24"/>
        </w:rPr>
        <w:t>nariadil</w:t>
      </w:r>
      <w:r w:rsidRPr="00242C29">
        <w:rPr>
          <w:sz w:val="24"/>
          <w:szCs w:val="24"/>
        </w:rPr>
        <w:t xml:space="preserve"> príslušný orgán</w:t>
      </w:r>
      <w:r w:rsidR="00FD3B5A">
        <w:rPr>
          <w:sz w:val="24"/>
          <w:szCs w:val="24"/>
        </w:rPr>
        <w:t xml:space="preserve"> štátnej správy vo veterinárnej oblasti</w:t>
      </w:r>
      <w:r w:rsidRPr="00242C29">
        <w:rPr>
          <w:sz w:val="24"/>
          <w:szCs w:val="24"/>
        </w:rPr>
        <w:t xml:space="preserve"> </w:t>
      </w:r>
      <w:r w:rsidR="00AD0363">
        <w:rPr>
          <w:sz w:val="24"/>
          <w:szCs w:val="24"/>
        </w:rPr>
        <w:t>(</w:t>
      </w:r>
      <w:r w:rsidR="00434F5F" w:rsidRPr="00321DBE">
        <w:rPr>
          <w:sz w:val="24"/>
          <w:szCs w:val="24"/>
        </w:rPr>
        <w:t>ŠVPS SR“</w:t>
      </w:r>
      <w:r w:rsidR="00321DBE">
        <w:rPr>
          <w:sz w:val="24"/>
          <w:szCs w:val="24"/>
        </w:rPr>
        <w:t>)</w:t>
      </w:r>
      <w:r w:rsidR="00FD3B5A">
        <w:rPr>
          <w:sz w:val="24"/>
          <w:szCs w:val="24"/>
        </w:rPr>
        <w:t xml:space="preserve"> </w:t>
      </w:r>
      <w:r w:rsidR="00FD3B5A" w:rsidRPr="00EE3B42">
        <w:rPr>
          <w:sz w:val="24"/>
          <w:szCs w:val="24"/>
        </w:rPr>
        <w:t xml:space="preserve">podľa § 6 ods. 2 písm. </w:t>
      </w:r>
      <w:proofErr w:type="spellStart"/>
      <w:r w:rsidR="00FD3B5A" w:rsidRPr="00EE3B42">
        <w:rPr>
          <w:sz w:val="24"/>
          <w:szCs w:val="24"/>
        </w:rPr>
        <w:t>ac</w:t>
      </w:r>
      <w:proofErr w:type="spellEnd"/>
      <w:r w:rsidR="00FD3B5A" w:rsidRPr="00EE3B42">
        <w:rPr>
          <w:sz w:val="24"/>
          <w:szCs w:val="24"/>
        </w:rPr>
        <w:t>) alebo príslušná regionálna veterinárna a potravinová správa (ďalej len „RVPS“) podľa § 8 a §14</w:t>
      </w:r>
      <w:r w:rsidR="00491EFC">
        <w:rPr>
          <w:sz w:val="24"/>
          <w:szCs w:val="24"/>
        </w:rPr>
        <w:t xml:space="preserve"> zákona č. 39/2007 Z. z.; </w:t>
      </w:r>
    </w:p>
    <w:p w14:paraId="29CD4815" w14:textId="59379C59" w:rsidR="00FD3B5A" w:rsidRDefault="002879D6" w:rsidP="006D3727">
      <w:pPr>
        <w:suppressAutoHyphens/>
        <w:autoSpaceDE w:val="0"/>
        <w:spacing w:beforeLines="50" w:before="120" w:afterLines="50" w:after="120"/>
        <w:ind w:left="567"/>
        <w:jc w:val="both"/>
        <w:rPr>
          <w:sz w:val="24"/>
          <w:szCs w:val="24"/>
        </w:rPr>
      </w:pPr>
      <w:r>
        <w:rPr>
          <w:sz w:val="24"/>
          <w:szCs w:val="24"/>
        </w:rPr>
        <w:lastRenderedPageBreak/>
        <w:t xml:space="preserve">iii) </w:t>
      </w:r>
      <w:r w:rsidR="00FD3B5A" w:rsidRPr="007329D1">
        <w:rPr>
          <w:sz w:val="24"/>
          <w:szCs w:val="24"/>
        </w:rPr>
        <w:t>núdzových opatrení, ktoré nariadil hlavný veterinárny lekár SR podľa § 6 ods. 5 písm. a) zákona č. 39/2007 Z. z.</w:t>
      </w:r>
      <w:r w:rsidR="006D3727">
        <w:rPr>
          <w:sz w:val="24"/>
          <w:szCs w:val="24"/>
        </w:rPr>
        <w:t xml:space="preserve"> </w:t>
      </w:r>
    </w:p>
    <w:p w14:paraId="7E63555C" w14:textId="471565F2" w:rsidR="000E2D8A" w:rsidRPr="000E2D8A" w:rsidRDefault="00306C02" w:rsidP="00815473">
      <w:pPr>
        <w:suppressAutoHyphens/>
        <w:autoSpaceDE w:val="0"/>
        <w:jc w:val="both"/>
        <w:rPr>
          <w:sz w:val="24"/>
          <w:szCs w:val="24"/>
        </w:rPr>
      </w:pPr>
      <w:r>
        <w:rPr>
          <w:sz w:val="24"/>
          <w:szCs w:val="24"/>
        </w:rPr>
        <w:t xml:space="preserve">Preventívne opatrenia vykonáva </w:t>
      </w:r>
      <w:r w:rsidR="00535228">
        <w:rPr>
          <w:sz w:val="24"/>
          <w:szCs w:val="24"/>
        </w:rPr>
        <w:t xml:space="preserve">príjemca pomoci </w:t>
      </w:r>
      <w:r>
        <w:rPr>
          <w:sz w:val="24"/>
          <w:szCs w:val="24"/>
        </w:rPr>
        <w:t xml:space="preserve">na základe Plánu biologickej ochrany chovu schváleného príslušnou </w:t>
      </w:r>
      <w:r w:rsidR="003A1D41">
        <w:rPr>
          <w:sz w:val="24"/>
          <w:szCs w:val="24"/>
        </w:rPr>
        <w:t>RVPS. Minimálne požiadavky na opatrenia biologickej bezpečnosti v chovoch sú uvedené v</w:t>
      </w:r>
      <w:r>
        <w:rPr>
          <w:sz w:val="24"/>
          <w:szCs w:val="24"/>
        </w:rPr>
        <w:t xml:space="preserve"> čl. 10 </w:t>
      </w:r>
      <w:r w:rsidR="0058604C">
        <w:rPr>
          <w:sz w:val="24"/>
          <w:szCs w:val="24"/>
        </w:rPr>
        <w:t>n</w:t>
      </w:r>
      <w:r>
        <w:rPr>
          <w:sz w:val="24"/>
          <w:szCs w:val="24"/>
        </w:rPr>
        <w:t>ariadenia</w:t>
      </w:r>
      <w:r w:rsidRPr="00815473">
        <w:rPr>
          <w:sz w:val="24"/>
          <w:szCs w:val="24"/>
        </w:rPr>
        <w:t xml:space="preserve"> 2016/429</w:t>
      </w:r>
      <w:r>
        <w:rPr>
          <w:sz w:val="24"/>
          <w:szCs w:val="24"/>
        </w:rPr>
        <w:t>.</w:t>
      </w:r>
      <w:r w:rsidR="00A84A22" w:rsidRPr="00A84A22">
        <w:rPr>
          <w:b/>
          <w:sz w:val="24"/>
        </w:rPr>
        <w:t xml:space="preserve"> </w:t>
      </w:r>
    </w:p>
    <w:p w14:paraId="6330110A" w14:textId="77777777" w:rsidR="0058604C" w:rsidRDefault="0058604C" w:rsidP="00466A8E">
      <w:pPr>
        <w:suppressAutoHyphens/>
        <w:autoSpaceDE w:val="0"/>
        <w:jc w:val="both"/>
        <w:rPr>
          <w:b/>
          <w:noProof/>
          <w:sz w:val="24"/>
          <w:szCs w:val="24"/>
        </w:rPr>
      </w:pPr>
    </w:p>
    <w:p w14:paraId="79A0B95A" w14:textId="0670C201" w:rsidR="00667589" w:rsidRPr="005E78D8" w:rsidRDefault="0058604C" w:rsidP="00466A8E">
      <w:pPr>
        <w:suppressAutoHyphens/>
        <w:autoSpaceDE w:val="0"/>
        <w:jc w:val="both"/>
        <w:rPr>
          <w:sz w:val="24"/>
        </w:rPr>
      </w:pPr>
      <w:r>
        <w:rPr>
          <w:b/>
          <w:noProof/>
          <w:sz w:val="24"/>
          <w:szCs w:val="24"/>
        </w:rPr>
        <w:t>F.4.</w:t>
      </w:r>
      <w:r w:rsidR="0011599D" w:rsidRPr="00242C29">
        <w:rPr>
          <w:b/>
          <w:noProof/>
          <w:sz w:val="24"/>
          <w:szCs w:val="24"/>
        </w:rPr>
        <w:t xml:space="preserve"> </w:t>
      </w:r>
      <w:r w:rsidR="002879D6">
        <w:rPr>
          <w:noProof/>
          <w:sz w:val="24"/>
          <w:szCs w:val="24"/>
        </w:rPr>
        <w:t>Program</w:t>
      </w:r>
      <w:r>
        <w:rPr>
          <w:noProof/>
          <w:sz w:val="24"/>
          <w:szCs w:val="24"/>
        </w:rPr>
        <w:t xml:space="preserve"> a opatrenia uvedené v bode F.3</w:t>
      </w:r>
      <w:r w:rsidR="0011599D" w:rsidRPr="00242C29">
        <w:rPr>
          <w:noProof/>
          <w:sz w:val="24"/>
          <w:szCs w:val="24"/>
        </w:rPr>
        <w:t>.</w:t>
      </w:r>
      <w:r w:rsidR="002F5CE4">
        <w:rPr>
          <w:noProof/>
          <w:sz w:val="24"/>
          <w:szCs w:val="24"/>
        </w:rPr>
        <w:t xml:space="preserve"> písm. b)</w:t>
      </w:r>
      <w:r w:rsidR="0011599D" w:rsidRPr="00242C29">
        <w:rPr>
          <w:noProof/>
          <w:sz w:val="24"/>
          <w:szCs w:val="24"/>
        </w:rPr>
        <w:t xml:space="preserve"> tejto schémy musia obsahovať opis príslušný</w:t>
      </w:r>
      <w:r w:rsidR="00D515E5">
        <w:rPr>
          <w:noProof/>
          <w:sz w:val="24"/>
          <w:szCs w:val="24"/>
        </w:rPr>
        <w:t>ch opatrení na</w:t>
      </w:r>
      <w:r w:rsidR="002879D6">
        <w:rPr>
          <w:noProof/>
          <w:sz w:val="24"/>
          <w:szCs w:val="24"/>
        </w:rPr>
        <w:t xml:space="preserve"> prevenciu, kontrolu alebo</w:t>
      </w:r>
      <w:r w:rsidR="00D515E5">
        <w:rPr>
          <w:noProof/>
          <w:sz w:val="24"/>
          <w:szCs w:val="24"/>
        </w:rPr>
        <w:t xml:space="preserve"> </w:t>
      </w:r>
      <w:r w:rsidR="0011599D" w:rsidRPr="00242C29">
        <w:rPr>
          <w:noProof/>
          <w:sz w:val="24"/>
          <w:szCs w:val="24"/>
        </w:rPr>
        <w:t>eradikáciu</w:t>
      </w:r>
      <w:r w:rsidR="00D515E5">
        <w:rPr>
          <w:noProof/>
          <w:sz w:val="24"/>
          <w:szCs w:val="24"/>
        </w:rPr>
        <w:t xml:space="preserve"> chorôb zvierat</w:t>
      </w:r>
      <w:r w:rsidR="009461BC" w:rsidRPr="00242C29">
        <w:rPr>
          <w:noProof/>
          <w:sz w:val="24"/>
          <w:szCs w:val="24"/>
        </w:rPr>
        <w:t xml:space="preserve"> a</w:t>
      </w:r>
      <w:r w:rsidR="0011599D" w:rsidRPr="00242C29">
        <w:rPr>
          <w:sz w:val="24"/>
          <w:szCs w:val="24"/>
        </w:rPr>
        <w:t xml:space="preserve"> sú uverejnené na webovom sídle ŠVPS SR: </w:t>
      </w:r>
      <w:hyperlink r:id="rId11" w:history="1">
        <w:r w:rsidR="00667589" w:rsidRPr="005E78D8">
          <w:rPr>
            <w:rStyle w:val="Hypertextovprepojenie"/>
            <w:sz w:val="24"/>
          </w:rPr>
          <w:t>https://www.svps.sk/zdroje/index.php?page=skupina&amp;group_id=4</w:t>
        </w:r>
      </w:hyperlink>
    </w:p>
    <w:p w14:paraId="1DAD37EF" w14:textId="77777777" w:rsidR="009461BC" w:rsidRDefault="009461BC" w:rsidP="00466A8E">
      <w:pPr>
        <w:suppressAutoHyphens/>
        <w:autoSpaceDE w:val="0"/>
        <w:jc w:val="both"/>
        <w:rPr>
          <w:sz w:val="24"/>
          <w:szCs w:val="24"/>
        </w:rPr>
      </w:pPr>
    </w:p>
    <w:p w14:paraId="19477CAE" w14:textId="5E8F044C" w:rsidR="002879D6" w:rsidRDefault="0058604C" w:rsidP="002879D6">
      <w:pPr>
        <w:suppressAutoHyphens/>
        <w:autoSpaceDE w:val="0"/>
        <w:jc w:val="both"/>
        <w:rPr>
          <w:sz w:val="24"/>
          <w:szCs w:val="24"/>
        </w:rPr>
      </w:pPr>
      <w:r>
        <w:rPr>
          <w:b/>
          <w:sz w:val="24"/>
          <w:szCs w:val="24"/>
        </w:rPr>
        <w:t>F.5</w:t>
      </w:r>
      <w:r w:rsidR="002879D6" w:rsidRPr="002879D6">
        <w:rPr>
          <w:b/>
          <w:sz w:val="24"/>
          <w:szCs w:val="24"/>
        </w:rPr>
        <w:t>.</w:t>
      </w:r>
      <w:r w:rsidR="002879D6">
        <w:rPr>
          <w:sz w:val="24"/>
          <w:szCs w:val="24"/>
        </w:rPr>
        <w:t xml:space="preserve"> P</w:t>
      </w:r>
      <w:r w:rsidR="002879D6" w:rsidRPr="002879D6">
        <w:rPr>
          <w:sz w:val="24"/>
          <w:szCs w:val="24"/>
        </w:rPr>
        <w:t xml:space="preserve">omoc </w:t>
      </w:r>
      <w:r w:rsidR="002879D6">
        <w:rPr>
          <w:sz w:val="24"/>
          <w:szCs w:val="24"/>
        </w:rPr>
        <w:t xml:space="preserve">podľa tejto schémy </w:t>
      </w:r>
      <w:r w:rsidR="002879D6" w:rsidRPr="002879D6">
        <w:rPr>
          <w:sz w:val="24"/>
          <w:szCs w:val="24"/>
        </w:rPr>
        <w:t xml:space="preserve">sa poskytne v súvislosti s chorobami zvierat uvedenými </w:t>
      </w:r>
      <w:r w:rsidR="002879D6">
        <w:rPr>
          <w:sz w:val="24"/>
          <w:szCs w:val="24"/>
        </w:rPr>
        <w:br/>
      </w:r>
      <w:r w:rsidR="002879D6" w:rsidRPr="002879D6">
        <w:rPr>
          <w:sz w:val="24"/>
          <w:szCs w:val="24"/>
        </w:rPr>
        <w:t xml:space="preserve">v zozname chorôb zvierat v článku 5 ods. 1 nariadenia 2016/429, v prílohe III k nariadeniu </w:t>
      </w:r>
      <w:r w:rsidR="00AD0363">
        <w:rPr>
          <w:sz w:val="24"/>
          <w:szCs w:val="24"/>
        </w:rPr>
        <w:br/>
      </w:r>
      <w:r w:rsidR="002879D6">
        <w:rPr>
          <w:sz w:val="24"/>
          <w:szCs w:val="24"/>
        </w:rPr>
        <w:t>č. 2021/690</w:t>
      </w:r>
      <w:r w:rsidR="002879D6" w:rsidRPr="002879D6">
        <w:rPr>
          <w:sz w:val="24"/>
          <w:szCs w:val="24"/>
        </w:rPr>
        <w:t xml:space="preserve"> alebo v zozname chorôb zvierat </w:t>
      </w:r>
      <w:r w:rsidR="00790864">
        <w:rPr>
          <w:sz w:val="24"/>
          <w:szCs w:val="24"/>
        </w:rPr>
        <w:t>podľa</w:t>
      </w:r>
      <w:r w:rsidR="002879D6" w:rsidRPr="002879D6">
        <w:rPr>
          <w:sz w:val="24"/>
          <w:szCs w:val="24"/>
        </w:rPr>
        <w:t xml:space="preserve"> Kódexu zdravia suchozemských zvierat vypracovaného Svetovou organizáciou pre zdravie zvierat.</w:t>
      </w:r>
    </w:p>
    <w:p w14:paraId="62B51E10" w14:textId="0631959C" w:rsidR="00B92D01" w:rsidRDefault="00B92D01" w:rsidP="002879D6">
      <w:pPr>
        <w:suppressAutoHyphens/>
        <w:autoSpaceDE w:val="0"/>
        <w:jc w:val="both"/>
        <w:rPr>
          <w:sz w:val="24"/>
          <w:szCs w:val="24"/>
        </w:rPr>
      </w:pPr>
    </w:p>
    <w:p w14:paraId="3745329A" w14:textId="3135A6F1" w:rsidR="00B92D01" w:rsidRPr="002879D6" w:rsidRDefault="00B92D01" w:rsidP="002879D6">
      <w:pPr>
        <w:suppressAutoHyphens/>
        <w:autoSpaceDE w:val="0"/>
        <w:jc w:val="both"/>
        <w:rPr>
          <w:sz w:val="24"/>
          <w:szCs w:val="24"/>
        </w:rPr>
      </w:pPr>
      <w:r w:rsidRPr="00D00C3B">
        <w:rPr>
          <w:b/>
          <w:sz w:val="24"/>
          <w:szCs w:val="24"/>
        </w:rPr>
        <w:t>F.6.</w:t>
      </w:r>
      <w:r>
        <w:rPr>
          <w:sz w:val="24"/>
          <w:szCs w:val="24"/>
        </w:rPr>
        <w:t xml:space="preserve"> Pomoc podľa tejto schémy nebude poskytovaná v súvislosti s objavujúcimi sa </w:t>
      </w:r>
      <w:r w:rsidR="00D00C3B">
        <w:rPr>
          <w:sz w:val="24"/>
          <w:szCs w:val="24"/>
        </w:rPr>
        <w:t>chorobami, ktoré spĺňajú kritériá stanovené v článku 6 ods. 2 nariadenia 2016/429.</w:t>
      </w:r>
    </w:p>
    <w:p w14:paraId="6686E32B" w14:textId="77777777" w:rsidR="002879D6" w:rsidRDefault="002879D6" w:rsidP="002879D6">
      <w:pPr>
        <w:suppressAutoHyphens/>
        <w:autoSpaceDE w:val="0"/>
        <w:jc w:val="both"/>
        <w:rPr>
          <w:sz w:val="24"/>
          <w:szCs w:val="24"/>
        </w:rPr>
      </w:pPr>
    </w:p>
    <w:p w14:paraId="680DC5A5" w14:textId="6808069A" w:rsidR="009461BC" w:rsidRDefault="00877FDC" w:rsidP="00D26628">
      <w:pPr>
        <w:suppressAutoHyphens/>
        <w:autoSpaceDE w:val="0"/>
        <w:spacing w:before="60" w:after="60" w:line="259" w:lineRule="auto"/>
        <w:jc w:val="both"/>
        <w:rPr>
          <w:noProof/>
          <w:sz w:val="24"/>
          <w:szCs w:val="24"/>
        </w:rPr>
      </w:pPr>
      <w:r>
        <w:rPr>
          <w:b/>
          <w:noProof/>
          <w:sz w:val="24"/>
          <w:szCs w:val="24"/>
        </w:rPr>
        <w:t>F.</w:t>
      </w:r>
      <w:r w:rsidR="00D00C3B">
        <w:rPr>
          <w:b/>
          <w:noProof/>
          <w:sz w:val="24"/>
          <w:szCs w:val="24"/>
        </w:rPr>
        <w:t>7</w:t>
      </w:r>
      <w:r w:rsidR="009461BC" w:rsidRPr="00242C29">
        <w:rPr>
          <w:b/>
          <w:noProof/>
          <w:sz w:val="24"/>
          <w:szCs w:val="24"/>
        </w:rPr>
        <w:t xml:space="preserve">. </w:t>
      </w:r>
      <w:r w:rsidR="009461BC" w:rsidRPr="00242C29">
        <w:rPr>
          <w:noProof/>
          <w:sz w:val="24"/>
          <w:szCs w:val="24"/>
        </w:rPr>
        <w:t xml:space="preserve">Pomoc podľa tejto schémy sa nevzťahuje na opatrenia, </w:t>
      </w:r>
      <w:r w:rsidR="005176E1">
        <w:rPr>
          <w:noProof/>
          <w:sz w:val="24"/>
          <w:szCs w:val="24"/>
        </w:rPr>
        <w:t>v súvislosti s ktorými s</w:t>
      </w:r>
      <w:r w:rsidR="009461BC" w:rsidRPr="00242C29">
        <w:rPr>
          <w:noProof/>
          <w:sz w:val="24"/>
          <w:szCs w:val="24"/>
        </w:rPr>
        <w:t>a v pr</w:t>
      </w:r>
      <w:r w:rsidR="005176E1">
        <w:rPr>
          <w:noProof/>
          <w:sz w:val="24"/>
          <w:szCs w:val="24"/>
        </w:rPr>
        <w:t>ávnych predpisoch Únie stanovuje</w:t>
      </w:r>
      <w:r w:rsidR="007B71AD">
        <w:rPr>
          <w:noProof/>
          <w:sz w:val="24"/>
          <w:szCs w:val="24"/>
        </w:rPr>
        <w:t>,</w:t>
      </w:r>
      <w:r w:rsidR="005176E1">
        <w:rPr>
          <w:noProof/>
          <w:sz w:val="24"/>
          <w:szCs w:val="24"/>
        </w:rPr>
        <w:t xml:space="preserve"> že náklady na takéto opatrenia</w:t>
      </w:r>
      <w:r w:rsidR="007B71AD">
        <w:rPr>
          <w:noProof/>
          <w:sz w:val="24"/>
          <w:szCs w:val="24"/>
        </w:rPr>
        <w:t xml:space="preserve"> z</w:t>
      </w:r>
      <w:r w:rsidR="009461BC" w:rsidRPr="00242C29">
        <w:rPr>
          <w:noProof/>
          <w:sz w:val="24"/>
          <w:szCs w:val="24"/>
        </w:rPr>
        <w:t>náša príjemca</w:t>
      </w:r>
      <w:r w:rsidR="00321DBE">
        <w:rPr>
          <w:noProof/>
          <w:sz w:val="24"/>
          <w:szCs w:val="24"/>
        </w:rPr>
        <w:t xml:space="preserve"> pomoci</w:t>
      </w:r>
      <w:r w:rsidR="005176E1">
        <w:rPr>
          <w:noProof/>
          <w:sz w:val="24"/>
          <w:szCs w:val="24"/>
        </w:rPr>
        <w:t>, pokiaľ náklady na tieto</w:t>
      </w:r>
      <w:r w:rsidR="007B71AD">
        <w:rPr>
          <w:noProof/>
          <w:sz w:val="24"/>
          <w:szCs w:val="24"/>
        </w:rPr>
        <w:t xml:space="preserve"> opatrenia</w:t>
      </w:r>
      <w:r w:rsidR="005176E1">
        <w:rPr>
          <w:noProof/>
          <w:sz w:val="24"/>
          <w:szCs w:val="24"/>
        </w:rPr>
        <w:t xml:space="preserve"> pomoci</w:t>
      </w:r>
      <w:r w:rsidR="009461BC" w:rsidRPr="00242C29">
        <w:rPr>
          <w:noProof/>
          <w:sz w:val="24"/>
          <w:szCs w:val="24"/>
        </w:rPr>
        <w:t xml:space="preserve"> nie sú úplne vykompenzované povinnými poplatkami príjemcov</w:t>
      </w:r>
      <w:r w:rsidR="007F0A3C">
        <w:rPr>
          <w:noProof/>
          <w:sz w:val="24"/>
          <w:szCs w:val="24"/>
        </w:rPr>
        <w:t xml:space="preserve"> pomoci</w:t>
      </w:r>
      <w:r w:rsidR="009461BC" w:rsidRPr="00242C29">
        <w:rPr>
          <w:noProof/>
          <w:sz w:val="24"/>
          <w:szCs w:val="24"/>
        </w:rPr>
        <w:t>.</w:t>
      </w:r>
    </w:p>
    <w:p w14:paraId="16F23723" w14:textId="61DD275D" w:rsidR="00EB29ED" w:rsidRDefault="00EB29ED" w:rsidP="00D26628">
      <w:pPr>
        <w:suppressAutoHyphens/>
        <w:autoSpaceDE w:val="0"/>
        <w:spacing w:before="60" w:after="60" w:line="259" w:lineRule="auto"/>
        <w:jc w:val="both"/>
        <w:rPr>
          <w:noProof/>
          <w:sz w:val="24"/>
          <w:szCs w:val="24"/>
        </w:rPr>
      </w:pPr>
    </w:p>
    <w:p w14:paraId="7C3C0BD9" w14:textId="38BFAD82" w:rsidR="00EB29ED" w:rsidRPr="00242C29" w:rsidRDefault="00EB29ED" w:rsidP="00D26628">
      <w:pPr>
        <w:suppressAutoHyphens/>
        <w:autoSpaceDE w:val="0"/>
        <w:spacing w:before="60" w:after="60" w:line="259" w:lineRule="auto"/>
        <w:jc w:val="both"/>
        <w:rPr>
          <w:noProof/>
          <w:sz w:val="24"/>
          <w:szCs w:val="24"/>
        </w:rPr>
      </w:pPr>
      <w:r w:rsidRPr="00D83F43">
        <w:rPr>
          <w:b/>
          <w:noProof/>
          <w:sz w:val="24"/>
          <w:szCs w:val="24"/>
        </w:rPr>
        <w:t>F.8.</w:t>
      </w:r>
      <w:r>
        <w:rPr>
          <w:noProof/>
          <w:sz w:val="24"/>
          <w:szCs w:val="24"/>
        </w:rPr>
        <w:t xml:space="preserve"> Podľa te</w:t>
      </w:r>
      <w:r w:rsidR="00D83F43">
        <w:rPr>
          <w:noProof/>
          <w:sz w:val="24"/>
          <w:szCs w:val="24"/>
        </w:rPr>
        <w:t>jt</w:t>
      </w:r>
      <w:r w:rsidR="00F770BD">
        <w:rPr>
          <w:noProof/>
          <w:sz w:val="24"/>
          <w:szCs w:val="24"/>
        </w:rPr>
        <w:t>o schémy</w:t>
      </w:r>
      <w:r w:rsidR="00D83F43">
        <w:rPr>
          <w:noProof/>
          <w:sz w:val="24"/>
          <w:szCs w:val="24"/>
        </w:rPr>
        <w:t xml:space="preserve"> nebude poskytovaná po</w:t>
      </w:r>
      <w:r>
        <w:rPr>
          <w:noProof/>
          <w:sz w:val="24"/>
          <w:szCs w:val="24"/>
        </w:rPr>
        <w:t>moc</w:t>
      </w:r>
      <w:r w:rsidR="00F770BD">
        <w:rPr>
          <w:noProof/>
          <w:sz w:val="24"/>
          <w:szCs w:val="24"/>
        </w:rPr>
        <w:t xml:space="preserve"> na náhradu škôd spôsobených chorobami zvierat, škodcami rastlín alebo inváznymi nepôvodnými druhmi.</w:t>
      </w:r>
    </w:p>
    <w:p w14:paraId="062C146B" w14:textId="77777777" w:rsidR="00652B26" w:rsidRDefault="00652B26" w:rsidP="002B05A5">
      <w:pPr>
        <w:suppressAutoHyphens/>
        <w:autoSpaceDE w:val="0"/>
        <w:jc w:val="both"/>
        <w:rPr>
          <w:noProof/>
          <w:sz w:val="24"/>
          <w:szCs w:val="24"/>
        </w:rPr>
      </w:pPr>
    </w:p>
    <w:p w14:paraId="64180D9B" w14:textId="0B5E503C" w:rsidR="00B2671B" w:rsidRPr="00242C29" w:rsidRDefault="00877FDC" w:rsidP="00D26628">
      <w:pPr>
        <w:suppressAutoHyphens/>
        <w:autoSpaceDE w:val="0"/>
        <w:spacing w:before="60" w:after="60" w:line="259" w:lineRule="auto"/>
        <w:jc w:val="both"/>
        <w:rPr>
          <w:noProof/>
          <w:sz w:val="24"/>
          <w:szCs w:val="24"/>
        </w:rPr>
      </w:pPr>
      <w:r>
        <w:rPr>
          <w:b/>
          <w:noProof/>
          <w:sz w:val="24"/>
          <w:szCs w:val="24"/>
        </w:rPr>
        <w:t>F.</w:t>
      </w:r>
      <w:r w:rsidR="00F770BD">
        <w:rPr>
          <w:b/>
          <w:noProof/>
          <w:sz w:val="24"/>
          <w:szCs w:val="24"/>
        </w:rPr>
        <w:t>9</w:t>
      </w:r>
      <w:r w:rsidR="00B2671B">
        <w:rPr>
          <w:b/>
          <w:noProof/>
          <w:sz w:val="24"/>
          <w:szCs w:val="24"/>
        </w:rPr>
        <w:t xml:space="preserve">. </w:t>
      </w:r>
      <w:r w:rsidR="00B2671B" w:rsidRPr="001B5887">
        <w:rPr>
          <w:noProof/>
          <w:sz w:val="24"/>
          <w:szCs w:val="24"/>
        </w:rPr>
        <w:t xml:space="preserve">Na prijatie pomoci podľa tejto </w:t>
      </w:r>
      <w:r w:rsidR="00B2671B" w:rsidRPr="004129E3">
        <w:rPr>
          <w:noProof/>
          <w:sz w:val="24"/>
          <w:szCs w:val="24"/>
        </w:rPr>
        <w:t xml:space="preserve">schémy sú </w:t>
      </w:r>
      <w:r w:rsidR="00725D20" w:rsidRPr="004129E3">
        <w:rPr>
          <w:noProof/>
          <w:sz w:val="24"/>
          <w:szCs w:val="24"/>
        </w:rPr>
        <w:t xml:space="preserve">oprávnené </w:t>
      </w:r>
      <w:r w:rsidR="00B2671B" w:rsidRPr="004129E3">
        <w:rPr>
          <w:noProof/>
          <w:sz w:val="24"/>
          <w:szCs w:val="24"/>
        </w:rPr>
        <w:t>všetky regióny na území Slovenskej republiky.</w:t>
      </w:r>
    </w:p>
    <w:p w14:paraId="09CEF11E" w14:textId="77777777" w:rsidR="00750F3B" w:rsidRPr="00242C29" w:rsidRDefault="00750F3B" w:rsidP="00391B70">
      <w:pPr>
        <w:pStyle w:val="Nadpis1"/>
      </w:pPr>
      <w:bookmarkStart w:id="7" w:name="_Toc196380338"/>
      <w:r w:rsidRPr="00242C29">
        <w:t>G. Oprávnené projekty</w:t>
      </w:r>
      <w:bookmarkEnd w:id="7"/>
    </w:p>
    <w:p w14:paraId="6304BE66" w14:textId="77777777" w:rsidR="00750F3B" w:rsidRPr="00242C29" w:rsidRDefault="00750F3B" w:rsidP="00750F3B"/>
    <w:p w14:paraId="4809393A" w14:textId="1FD75F81" w:rsidR="00750F3B" w:rsidRDefault="00B2671B" w:rsidP="00D26628">
      <w:pPr>
        <w:tabs>
          <w:tab w:val="left" w:pos="900"/>
        </w:tabs>
        <w:spacing w:line="259" w:lineRule="auto"/>
        <w:jc w:val="both"/>
        <w:rPr>
          <w:sz w:val="24"/>
          <w:szCs w:val="24"/>
        </w:rPr>
      </w:pPr>
      <w:r w:rsidRPr="00B2671B">
        <w:rPr>
          <w:sz w:val="24"/>
          <w:szCs w:val="24"/>
        </w:rPr>
        <w:t>Oprávneným projektom je celkový zámer na kompenzáciu</w:t>
      </w:r>
      <w:r>
        <w:rPr>
          <w:sz w:val="24"/>
          <w:szCs w:val="24"/>
        </w:rPr>
        <w:t xml:space="preserve"> </w:t>
      </w:r>
      <w:r w:rsidRPr="00B2671B">
        <w:rPr>
          <w:sz w:val="24"/>
          <w:szCs w:val="24"/>
        </w:rPr>
        <w:t>n</w:t>
      </w:r>
      <w:r w:rsidR="005D5B57">
        <w:rPr>
          <w:sz w:val="24"/>
          <w:szCs w:val="24"/>
        </w:rPr>
        <w:t xml:space="preserve">ákladov na </w:t>
      </w:r>
      <w:r w:rsidR="007F0822">
        <w:rPr>
          <w:sz w:val="24"/>
          <w:szCs w:val="24"/>
        </w:rPr>
        <w:t xml:space="preserve">prevenciu, kontrolu a </w:t>
      </w:r>
      <w:proofErr w:type="spellStart"/>
      <w:r w:rsidRPr="00B2671B">
        <w:rPr>
          <w:sz w:val="24"/>
          <w:szCs w:val="24"/>
        </w:rPr>
        <w:t>eradikáciu</w:t>
      </w:r>
      <w:proofErr w:type="spellEnd"/>
      <w:r w:rsidRPr="00B2671B">
        <w:rPr>
          <w:sz w:val="24"/>
          <w:szCs w:val="24"/>
        </w:rPr>
        <w:t xml:space="preserve"> chorôb zvierat </w:t>
      </w:r>
      <w:r>
        <w:rPr>
          <w:sz w:val="24"/>
          <w:szCs w:val="24"/>
        </w:rPr>
        <w:t xml:space="preserve">pre subjekty pôsobiace </w:t>
      </w:r>
      <w:r w:rsidRPr="00B2671B">
        <w:rPr>
          <w:sz w:val="24"/>
          <w:szCs w:val="24"/>
        </w:rPr>
        <w:t>v odvetví poľnohospodárskej prvovýroby</w:t>
      </w:r>
      <w:r w:rsidR="00F770BD">
        <w:rPr>
          <w:sz w:val="24"/>
          <w:szCs w:val="24"/>
        </w:rPr>
        <w:t xml:space="preserve"> v súlade s bodmi H.3. a H.4. tejto schémy</w:t>
      </w:r>
      <w:r w:rsidRPr="00B2671B">
        <w:rPr>
          <w:sz w:val="24"/>
          <w:szCs w:val="24"/>
        </w:rPr>
        <w:t>.</w:t>
      </w:r>
    </w:p>
    <w:p w14:paraId="24E54EAC" w14:textId="77777777" w:rsidR="00B40E3E" w:rsidRPr="005D5B57" w:rsidRDefault="00750F3B" w:rsidP="005D5B57">
      <w:pPr>
        <w:pStyle w:val="Nadpis1"/>
      </w:pPr>
      <w:bookmarkStart w:id="8" w:name="_Toc196380339"/>
      <w:r w:rsidRPr="00242C29">
        <w:t xml:space="preserve">H. </w:t>
      </w:r>
      <w:r w:rsidR="00466A8E" w:rsidRPr="00242C29">
        <w:t>Oprávnené náklady</w:t>
      </w:r>
      <w:bookmarkEnd w:id="8"/>
    </w:p>
    <w:p w14:paraId="0C07E5D8" w14:textId="77777777" w:rsidR="00B40E3E" w:rsidRPr="00242C29" w:rsidRDefault="00B40E3E" w:rsidP="00B40E3E">
      <w:pPr>
        <w:pStyle w:val="Bezriadkovania"/>
        <w:jc w:val="both"/>
        <w:rPr>
          <w:rFonts w:ascii="Times New Roman" w:hAnsi="Times New Roman"/>
          <w:b/>
          <w:sz w:val="24"/>
          <w:szCs w:val="24"/>
        </w:rPr>
      </w:pPr>
      <w:r w:rsidRPr="00242C29">
        <w:rPr>
          <w:rFonts w:ascii="Times New Roman" w:hAnsi="Times New Roman"/>
          <w:sz w:val="24"/>
          <w:szCs w:val="24"/>
        </w:rPr>
        <w:t xml:space="preserve">   </w:t>
      </w:r>
    </w:p>
    <w:p w14:paraId="46AAEF4E" w14:textId="16DB7B82" w:rsidR="00A17A43" w:rsidRDefault="00A17A43" w:rsidP="00A17A43">
      <w:pPr>
        <w:autoSpaceDE w:val="0"/>
        <w:autoSpaceDN w:val="0"/>
        <w:adjustRightInd w:val="0"/>
        <w:spacing w:line="259" w:lineRule="auto"/>
        <w:jc w:val="both"/>
        <w:rPr>
          <w:sz w:val="24"/>
          <w:szCs w:val="24"/>
        </w:rPr>
      </w:pPr>
      <w:r w:rsidRPr="00796E11">
        <w:rPr>
          <w:b/>
          <w:sz w:val="24"/>
          <w:szCs w:val="24"/>
        </w:rPr>
        <w:t>H.1.</w:t>
      </w:r>
      <w:r w:rsidRPr="00796E11">
        <w:t xml:space="preserve"> </w:t>
      </w:r>
      <w:r w:rsidRPr="00796E11">
        <w:rPr>
          <w:sz w:val="24"/>
          <w:szCs w:val="24"/>
        </w:rPr>
        <w:t>Oprávnenými nákladmi je hodnota služby a tovaru (ďalej len „oprávnené náklady“), ktorú poskytuje ŠVPS SR príjemcovi pomoci</w:t>
      </w:r>
      <w:r>
        <w:rPr>
          <w:sz w:val="24"/>
          <w:szCs w:val="24"/>
        </w:rPr>
        <w:t xml:space="preserve"> priamo alebo</w:t>
      </w:r>
      <w:r w:rsidRPr="00796E11">
        <w:rPr>
          <w:sz w:val="24"/>
          <w:szCs w:val="24"/>
        </w:rPr>
        <w:t xml:space="preserve"> prostredníctvom úradných veterinárnych lekárov alebo súkromných veterinárnych lekárov, ktorí vykonávajú štátne veterinárne činnosti v rámci </w:t>
      </w:r>
      <w:r>
        <w:rPr>
          <w:sz w:val="24"/>
          <w:szCs w:val="24"/>
        </w:rPr>
        <w:t>Programov</w:t>
      </w:r>
      <w:r w:rsidRPr="00796E11">
        <w:rPr>
          <w:sz w:val="24"/>
          <w:szCs w:val="24"/>
        </w:rPr>
        <w:t xml:space="preserve"> v príslušnom rozpočtovom roku uverejnených na </w:t>
      </w:r>
      <w:r w:rsidRPr="00595983">
        <w:rPr>
          <w:sz w:val="24"/>
          <w:szCs w:val="24"/>
        </w:rPr>
        <w:t xml:space="preserve">webovom sídle ŠVPS SR </w:t>
      </w:r>
      <w:hyperlink r:id="rId12" w:history="1">
        <w:r w:rsidRPr="00595983">
          <w:rPr>
            <w:rStyle w:val="Hypertextovprepojenie"/>
            <w:color w:val="auto"/>
            <w:sz w:val="24"/>
            <w:szCs w:val="24"/>
          </w:rPr>
          <w:t>http://www.svps.sk/zvierata/chovatelia_programy.asp</w:t>
        </w:r>
      </w:hyperlink>
      <w:r w:rsidR="00B0373D">
        <w:rPr>
          <w:rStyle w:val="Hypertextovprepojenie"/>
          <w:color w:val="auto"/>
          <w:sz w:val="24"/>
          <w:szCs w:val="24"/>
        </w:rPr>
        <w:t>.</w:t>
      </w:r>
    </w:p>
    <w:p w14:paraId="26AB5289" w14:textId="77777777" w:rsidR="00A17A43" w:rsidRPr="00595983" w:rsidRDefault="00A17A43" w:rsidP="00A17A43">
      <w:pPr>
        <w:autoSpaceDE w:val="0"/>
        <w:autoSpaceDN w:val="0"/>
        <w:adjustRightInd w:val="0"/>
        <w:spacing w:line="259" w:lineRule="auto"/>
        <w:jc w:val="both"/>
        <w:rPr>
          <w:sz w:val="24"/>
          <w:szCs w:val="24"/>
        </w:rPr>
      </w:pPr>
    </w:p>
    <w:p w14:paraId="158A2B63" w14:textId="77777777" w:rsidR="00A17A43" w:rsidRPr="00796E11" w:rsidRDefault="00A17A43" w:rsidP="00A17A43">
      <w:pPr>
        <w:autoSpaceDE w:val="0"/>
        <w:autoSpaceDN w:val="0"/>
        <w:adjustRightInd w:val="0"/>
        <w:spacing w:line="259" w:lineRule="auto"/>
        <w:jc w:val="both"/>
        <w:rPr>
          <w:sz w:val="24"/>
          <w:szCs w:val="24"/>
        </w:rPr>
      </w:pPr>
      <w:r w:rsidRPr="00796E11">
        <w:rPr>
          <w:b/>
          <w:sz w:val="24"/>
          <w:szCs w:val="24"/>
        </w:rPr>
        <w:t>H.</w:t>
      </w:r>
      <w:r>
        <w:rPr>
          <w:b/>
          <w:sz w:val="24"/>
          <w:szCs w:val="24"/>
        </w:rPr>
        <w:t>2</w:t>
      </w:r>
      <w:r w:rsidRPr="00796E11">
        <w:rPr>
          <w:b/>
          <w:sz w:val="24"/>
          <w:szCs w:val="24"/>
        </w:rPr>
        <w:t>.</w:t>
      </w:r>
      <w:r w:rsidRPr="00796E11">
        <w:t xml:space="preserve"> </w:t>
      </w:r>
      <w:r w:rsidRPr="00796E11">
        <w:rPr>
          <w:sz w:val="24"/>
          <w:szCs w:val="24"/>
        </w:rPr>
        <w:t>Oprávnenými nákladmi sú náklady na služby a tovary, ktoré sa vykonaj</w:t>
      </w:r>
      <w:r>
        <w:rPr>
          <w:sz w:val="24"/>
          <w:szCs w:val="24"/>
        </w:rPr>
        <w:t>ú alebo použijú pri realizácii P</w:t>
      </w:r>
      <w:r w:rsidRPr="00796E11">
        <w:rPr>
          <w:sz w:val="24"/>
          <w:szCs w:val="24"/>
        </w:rPr>
        <w:t xml:space="preserve">rogramov v príslušnom rozpočtovom roku. </w:t>
      </w:r>
    </w:p>
    <w:p w14:paraId="3E553BC0" w14:textId="77777777" w:rsidR="00A17A43" w:rsidRDefault="00A17A43" w:rsidP="00B9782B">
      <w:pPr>
        <w:pStyle w:val="Bezriadkovania"/>
        <w:spacing w:after="120"/>
        <w:jc w:val="both"/>
        <w:rPr>
          <w:rFonts w:ascii="Times New Roman" w:hAnsi="Times New Roman"/>
          <w:b/>
          <w:sz w:val="24"/>
          <w:szCs w:val="24"/>
        </w:rPr>
      </w:pPr>
    </w:p>
    <w:p w14:paraId="26093C47" w14:textId="027D8BAD" w:rsidR="001230BD" w:rsidRPr="00A17A43" w:rsidRDefault="00A17A43" w:rsidP="00B9782B">
      <w:pPr>
        <w:pStyle w:val="Bezriadkovania"/>
        <w:spacing w:after="120"/>
        <w:jc w:val="both"/>
        <w:rPr>
          <w:rFonts w:ascii="Times New Roman" w:hAnsi="Times New Roman"/>
          <w:sz w:val="24"/>
          <w:szCs w:val="24"/>
        </w:rPr>
      </w:pPr>
      <w:r w:rsidRPr="00A17A43">
        <w:rPr>
          <w:rFonts w:ascii="Times New Roman" w:hAnsi="Times New Roman"/>
          <w:b/>
          <w:sz w:val="24"/>
          <w:szCs w:val="24"/>
        </w:rPr>
        <w:t>H.3</w:t>
      </w:r>
      <w:r w:rsidR="00B40E3E" w:rsidRPr="00A17A43">
        <w:rPr>
          <w:rFonts w:ascii="Times New Roman" w:hAnsi="Times New Roman"/>
          <w:b/>
          <w:sz w:val="24"/>
          <w:szCs w:val="24"/>
        </w:rPr>
        <w:t>.</w:t>
      </w:r>
      <w:r w:rsidR="00B40E3E" w:rsidRPr="00A17A43">
        <w:rPr>
          <w:rFonts w:ascii="Times New Roman" w:hAnsi="Times New Roman"/>
          <w:sz w:val="24"/>
          <w:szCs w:val="24"/>
        </w:rPr>
        <w:t xml:space="preserve"> </w:t>
      </w:r>
      <w:r w:rsidR="007F0822" w:rsidRPr="00A17A43">
        <w:rPr>
          <w:rFonts w:ascii="Times New Roman" w:hAnsi="Times New Roman"/>
          <w:sz w:val="24"/>
          <w:szCs w:val="24"/>
        </w:rPr>
        <w:t xml:space="preserve">V prípade </w:t>
      </w:r>
      <w:r w:rsidR="00B81E0D" w:rsidRPr="00A17A43">
        <w:rPr>
          <w:rFonts w:ascii="Times New Roman" w:hAnsi="Times New Roman"/>
          <w:sz w:val="24"/>
          <w:szCs w:val="24"/>
        </w:rPr>
        <w:t xml:space="preserve">preventívnych </w:t>
      </w:r>
      <w:r w:rsidR="007F0822" w:rsidRPr="00A17A43">
        <w:rPr>
          <w:rFonts w:ascii="Times New Roman" w:hAnsi="Times New Roman"/>
          <w:sz w:val="24"/>
          <w:szCs w:val="24"/>
        </w:rPr>
        <w:t xml:space="preserve">opatrení </w:t>
      </w:r>
      <w:r w:rsidR="00B81E0D" w:rsidRPr="00A17A43">
        <w:rPr>
          <w:rFonts w:ascii="Times New Roman" w:hAnsi="Times New Roman"/>
          <w:sz w:val="24"/>
          <w:szCs w:val="24"/>
        </w:rPr>
        <w:t xml:space="preserve">sa </w:t>
      </w:r>
      <w:r w:rsidR="001230BD" w:rsidRPr="00A17A43">
        <w:rPr>
          <w:rFonts w:ascii="Times New Roman" w:hAnsi="Times New Roman"/>
          <w:sz w:val="24"/>
          <w:szCs w:val="24"/>
        </w:rPr>
        <w:t>pomoc môže vzťahovať</w:t>
      </w:r>
      <w:r w:rsidR="00B81E0D" w:rsidRPr="00A17A43">
        <w:rPr>
          <w:rFonts w:ascii="Times New Roman" w:hAnsi="Times New Roman"/>
          <w:sz w:val="24"/>
          <w:szCs w:val="24"/>
        </w:rPr>
        <w:t xml:space="preserve"> na </w:t>
      </w:r>
      <w:r w:rsidR="001230BD" w:rsidRPr="00A17A43">
        <w:rPr>
          <w:rFonts w:ascii="Times New Roman" w:hAnsi="Times New Roman"/>
          <w:sz w:val="24"/>
          <w:szCs w:val="24"/>
        </w:rPr>
        <w:t>tieto oprávnené náklady:</w:t>
      </w:r>
    </w:p>
    <w:p w14:paraId="2D84174C" w14:textId="661E6AD4" w:rsidR="00A17A43" w:rsidRPr="00A17A43" w:rsidRDefault="00A17A43" w:rsidP="000C04A8">
      <w:pPr>
        <w:pStyle w:val="Bezriadkovania"/>
        <w:tabs>
          <w:tab w:val="left" w:pos="426"/>
        </w:tabs>
        <w:spacing w:before="60" w:after="60" w:line="259" w:lineRule="auto"/>
        <w:ind w:left="426" w:hanging="426"/>
        <w:jc w:val="both"/>
        <w:rPr>
          <w:rFonts w:ascii="Times New Roman" w:hAnsi="Times New Roman"/>
          <w:sz w:val="24"/>
          <w:szCs w:val="24"/>
        </w:rPr>
      </w:pPr>
      <w:r w:rsidRPr="00A17A43">
        <w:rPr>
          <w:rFonts w:ascii="Times New Roman" w:hAnsi="Times New Roman"/>
          <w:sz w:val="24"/>
          <w:szCs w:val="24"/>
        </w:rPr>
        <w:lastRenderedPageBreak/>
        <w:t xml:space="preserve">a) </w:t>
      </w:r>
      <w:r w:rsidR="000C04A8">
        <w:rPr>
          <w:rFonts w:ascii="Times New Roman" w:hAnsi="Times New Roman"/>
          <w:sz w:val="24"/>
          <w:szCs w:val="24"/>
        </w:rPr>
        <w:tab/>
      </w:r>
      <w:r>
        <w:rPr>
          <w:rFonts w:ascii="Times New Roman" w:hAnsi="Times New Roman"/>
          <w:sz w:val="24"/>
          <w:szCs w:val="24"/>
        </w:rPr>
        <w:t xml:space="preserve">na </w:t>
      </w:r>
      <w:r w:rsidRPr="00A17A43">
        <w:rPr>
          <w:rFonts w:ascii="Times New Roman" w:hAnsi="Times New Roman"/>
          <w:sz w:val="24"/>
          <w:szCs w:val="24"/>
        </w:rPr>
        <w:t>opatrenia biologickej bezpečnosti vrátane opatrení na prevenciu inváznych nepôv</w:t>
      </w:r>
      <w:r w:rsidR="000C04A8">
        <w:rPr>
          <w:rFonts w:ascii="Times New Roman" w:hAnsi="Times New Roman"/>
          <w:sz w:val="24"/>
          <w:szCs w:val="24"/>
        </w:rPr>
        <w:t>odných druhov</w:t>
      </w:r>
      <w:r w:rsidRPr="00A17A43">
        <w:rPr>
          <w:rFonts w:ascii="Times New Roman" w:hAnsi="Times New Roman"/>
          <w:sz w:val="24"/>
          <w:szCs w:val="24"/>
        </w:rPr>
        <w:t>;</w:t>
      </w:r>
    </w:p>
    <w:p w14:paraId="3F7E81AC" w14:textId="032A3635" w:rsidR="00A17A43" w:rsidRPr="00A17A43" w:rsidRDefault="00A17A43" w:rsidP="000C04A8">
      <w:pPr>
        <w:pStyle w:val="Bezriadkovania"/>
        <w:tabs>
          <w:tab w:val="left" w:pos="426"/>
        </w:tabs>
        <w:spacing w:before="60" w:after="60" w:line="259" w:lineRule="auto"/>
        <w:ind w:left="426" w:hanging="426"/>
        <w:jc w:val="both"/>
        <w:rPr>
          <w:rFonts w:ascii="Times New Roman" w:hAnsi="Times New Roman"/>
          <w:sz w:val="24"/>
          <w:szCs w:val="24"/>
        </w:rPr>
      </w:pPr>
      <w:r w:rsidRPr="00A17A43">
        <w:rPr>
          <w:rFonts w:ascii="Times New Roman" w:hAnsi="Times New Roman"/>
          <w:sz w:val="24"/>
          <w:szCs w:val="24"/>
        </w:rPr>
        <w:t xml:space="preserve">b) </w:t>
      </w:r>
      <w:r w:rsidR="000C04A8">
        <w:rPr>
          <w:rFonts w:ascii="Times New Roman" w:hAnsi="Times New Roman"/>
          <w:sz w:val="24"/>
          <w:szCs w:val="24"/>
        </w:rPr>
        <w:tab/>
        <w:t>na zdravotné kontroly</w:t>
      </w:r>
      <w:r w:rsidRPr="00A17A43">
        <w:rPr>
          <w:rFonts w:ascii="Times New Roman" w:hAnsi="Times New Roman"/>
          <w:sz w:val="24"/>
          <w:szCs w:val="24"/>
        </w:rPr>
        <w:t>;</w:t>
      </w:r>
    </w:p>
    <w:p w14:paraId="73416CC3" w14:textId="33D5194E" w:rsidR="00A17A43" w:rsidRPr="00A17A43" w:rsidRDefault="00A17A43" w:rsidP="00A17A43">
      <w:pPr>
        <w:pStyle w:val="Bezriadkovania"/>
        <w:spacing w:before="60" w:after="60" w:line="259" w:lineRule="auto"/>
        <w:ind w:left="426" w:hanging="426"/>
        <w:jc w:val="both"/>
        <w:rPr>
          <w:rFonts w:ascii="Times New Roman" w:hAnsi="Times New Roman"/>
          <w:sz w:val="24"/>
          <w:szCs w:val="24"/>
        </w:rPr>
      </w:pPr>
      <w:r w:rsidRPr="00A17A43">
        <w:rPr>
          <w:rFonts w:ascii="Times New Roman" w:hAnsi="Times New Roman"/>
          <w:sz w:val="24"/>
          <w:szCs w:val="24"/>
        </w:rPr>
        <w:t>c)</w:t>
      </w:r>
      <w:r w:rsidRPr="00A17A43">
        <w:rPr>
          <w:rFonts w:ascii="Times New Roman" w:hAnsi="Times New Roman"/>
          <w:sz w:val="24"/>
          <w:szCs w:val="24"/>
        </w:rPr>
        <w:tab/>
      </w:r>
      <w:r w:rsidR="000C04A8">
        <w:rPr>
          <w:rFonts w:ascii="Times New Roman" w:hAnsi="Times New Roman"/>
          <w:sz w:val="24"/>
          <w:szCs w:val="24"/>
        </w:rPr>
        <w:t xml:space="preserve">na </w:t>
      </w:r>
      <w:r w:rsidRPr="00A17A43">
        <w:rPr>
          <w:rFonts w:ascii="Times New Roman" w:hAnsi="Times New Roman"/>
          <w:sz w:val="24"/>
          <w:szCs w:val="24"/>
        </w:rPr>
        <w:t xml:space="preserve">analýzy vrátane diagnostiky </w:t>
      </w:r>
      <w:r w:rsidRPr="00A17A43">
        <w:rPr>
          <w:rFonts w:ascii="Times New Roman" w:hAnsi="Times New Roman"/>
          <w:i/>
          <w:sz w:val="24"/>
          <w:szCs w:val="24"/>
        </w:rPr>
        <w:t>in-vitro</w:t>
      </w:r>
      <w:r w:rsidRPr="00A17A43">
        <w:rPr>
          <w:rFonts w:ascii="Times New Roman" w:hAnsi="Times New Roman"/>
          <w:sz w:val="24"/>
          <w:szCs w:val="24"/>
        </w:rPr>
        <w:t>;</w:t>
      </w:r>
    </w:p>
    <w:p w14:paraId="2FF66768" w14:textId="3EA263EC" w:rsidR="00A17A43" w:rsidRPr="00A17A43" w:rsidRDefault="00A17A43" w:rsidP="00A17A43">
      <w:pPr>
        <w:pStyle w:val="Bezriadkovania"/>
        <w:spacing w:before="60" w:after="60" w:line="259" w:lineRule="auto"/>
        <w:ind w:left="426" w:hanging="426"/>
        <w:rPr>
          <w:rFonts w:ascii="Times New Roman" w:hAnsi="Times New Roman"/>
          <w:sz w:val="24"/>
          <w:szCs w:val="24"/>
        </w:rPr>
      </w:pPr>
      <w:r w:rsidRPr="00A17A43">
        <w:rPr>
          <w:rFonts w:ascii="Times New Roman" w:hAnsi="Times New Roman"/>
          <w:sz w:val="24"/>
          <w:szCs w:val="24"/>
        </w:rPr>
        <w:t>d)</w:t>
      </w:r>
      <w:r w:rsidRPr="00A17A43">
        <w:rPr>
          <w:rFonts w:ascii="Times New Roman" w:hAnsi="Times New Roman"/>
          <w:sz w:val="24"/>
          <w:szCs w:val="24"/>
        </w:rPr>
        <w:tab/>
      </w:r>
      <w:r w:rsidR="000C04A8">
        <w:rPr>
          <w:rFonts w:ascii="Times New Roman" w:hAnsi="Times New Roman"/>
          <w:sz w:val="24"/>
          <w:szCs w:val="24"/>
        </w:rPr>
        <w:t xml:space="preserve">na </w:t>
      </w:r>
      <w:r w:rsidRPr="00A17A43">
        <w:rPr>
          <w:rFonts w:ascii="Times New Roman" w:hAnsi="Times New Roman"/>
          <w:sz w:val="24"/>
          <w:szCs w:val="24"/>
        </w:rPr>
        <w:t>testy a iné skríningové opatrenia</w:t>
      </w:r>
      <w:r w:rsidR="000C04A8">
        <w:rPr>
          <w:rFonts w:ascii="Times New Roman" w:hAnsi="Times New Roman"/>
          <w:sz w:val="24"/>
          <w:szCs w:val="24"/>
        </w:rPr>
        <w:t xml:space="preserve"> vrátene testov TSE a BSE</w:t>
      </w:r>
      <w:r w:rsidRPr="00A17A43">
        <w:rPr>
          <w:rFonts w:ascii="Times New Roman" w:hAnsi="Times New Roman"/>
          <w:sz w:val="24"/>
          <w:szCs w:val="24"/>
        </w:rPr>
        <w:t>;</w:t>
      </w:r>
    </w:p>
    <w:p w14:paraId="1AE9D048" w14:textId="120D2EB4" w:rsidR="00A17A43" w:rsidRPr="00A17A43" w:rsidRDefault="00A17A43" w:rsidP="00A17A43">
      <w:pPr>
        <w:pStyle w:val="Bezriadkovania"/>
        <w:spacing w:before="60" w:after="60" w:line="259" w:lineRule="auto"/>
        <w:ind w:left="426" w:hanging="426"/>
        <w:jc w:val="both"/>
        <w:rPr>
          <w:rFonts w:ascii="Times New Roman" w:hAnsi="Times New Roman"/>
          <w:sz w:val="24"/>
          <w:szCs w:val="24"/>
        </w:rPr>
      </w:pPr>
      <w:r w:rsidRPr="00A17A43">
        <w:rPr>
          <w:rFonts w:ascii="Times New Roman" w:hAnsi="Times New Roman"/>
          <w:sz w:val="24"/>
          <w:szCs w:val="24"/>
        </w:rPr>
        <w:t>e)</w:t>
      </w:r>
      <w:r w:rsidRPr="00A17A43">
        <w:rPr>
          <w:rFonts w:ascii="Times New Roman" w:hAnsi="Times New Roman"/>
          <w:sz w:val="24"/>
          <w:szCs w:val="24"/>
        </w:rPr>
        <w:tab/>
      </w:r>
      <w:r w:rsidR="000C04A8">
        <w:rPr>
          <w:rFonts w:ascii="Times New Roman" w:hAnsi="Times New Roman"/>
          <w:sz w:val="24"/>
          <w:szCs w:val="24"/>
        </w:rPr>
        <w:t xml:space="preserve">na </w:t>
      </w:r>
      <w:r w:rsidRPr="00A17A43">
        <w:rPr>
          <w:rFonts w:ascii="Times New Roman" w:hAnsi="Times New Roman"/>
          <w:sz w:val="24"/>
          <w:szCs w:val="24"/>
        </w:rPr>
        <w:t>nákup, skladovanie, podávanie a distribúciu očkovacích látok, liekov, látok na liečbu zvierat a biocí</w:t>
      </w:r>
      <w:r w:rsidR="000C04A8">
        <w:rPr>
          <w:rFonts w:ascii="Times New Roman" w:hAnsi="Times New Roman"/>
          <w:sz w:val="24"/>
          <w:szCs w:val="24"/>
        </w:rPr>
        <w:t>dnych výrobkov</w:t>
      </w:r>
      <w:r w:rsidRPr="00A17A43">
        <w:rPr>
          <w:rFonts w:ascii="Times New Roman" w:hAnsi="Times New Roman"/>
          <w:sz w:val="24"/>
          <w:szCs w:val="24"/>
        </w:rPr>
        <w:t>;</w:t>
      </w:r>
    </w:p>
    <w:p w14:paraId="16E82949" w14:textId="79FFA594" w:rsidR="00A17A43" w:rsidRPr="00A17A43" w:rsidRDefault="00A17A43" w:rsidP="00574446">
      <w:pPr>
        <w:pStyle w:val="Bezriadkovania"/>
        <w:tabs>
          <w:tab w:val="left" w:pos="426"/>
        </w:tabs>
        <w:spacing w:before="60" w:after="60" w:line="259" w:lineRule="auto"/>
        <w:ind w:left="426" w:hanging="426"/>
        <w:jc w:val="both"/>
        <w:rPr>
          <w:rFonts w:ascii="Times New Roman" w:hAnsi="Times New Roman"/>
          <w:sz w:val="24"/>
          <w:szCs w:val="24"/>
        </w:rPr>
      </w:pPr>
      <w:r w:rsidRPr="00A17A43">
        <w:rPr>
          <w:rFonts w:ascii="Times New Roman" w:hAnsi="Times New Roman"/>
          <w:sz w:val="24"/>
          <w:szCs w:val="24"/>
        </w:rPr>
        <w:t xml:space="preserve">f) </w:t>
      </w:r>
      <w:r w:rsidR="00574446">
        <w:rPr>
          <w:rFonts w:ascii="Times New Roman" w:hAnsi="Times New Roman"/>
          <w:sz w:val="24"/>
          <w:szCs w:val="24"/>
        </w:rPr>
        <w:tab/>
        <w:t xml:space="preserve">na </w:t>
      </w:r>
      <w:r w:rsidRPr="00A17A43">
        <w:rPr>
          <w:rFonts w:ascii="Times New Roman" w:hAnsi="Times New Roman"/>
          <w:sz w:val="24"/>
          <w:szCs w:val="24"/>
        </w:rPr>
        <w:t>preventívne zabíjanie alebo utratenie zvierat, prípadne likvidáciu živočíšnych výrobkov;</w:t>
      </w:r>
    </w:p>
    <w:p w14:paraId="7F383F7F" w14:textId="7691262D" w:rsidR="00A17A43" w:rsidRPr="00A17A43" w:rsidRDefault="00A17A43" w:rsidP="00574446">
      <w:pPr>
        <w:pStyle w:val="Bezriadkovania"/>
        <w:tabs>
          <w:tab w:val="left" w:pos="426"/>
        </w:tabs>
        <w:ind w:left="426" w:hanging="426"/>
        <w:jc w:val="both"/>
        <w:rPr>
          <w:rFonts w:ascii="Times New Roman" w:hAnsi="Times New Roman"/>
          <w:sz w:val="24"/>
          <w:szCs w:val="24"/>
        </w:rPr>
      </w:pPr>
      <w:r w:rsidRPr="00A17A43">
        <w:rPr>
          <w:rFonts w:ascii="Times New Roman" w:hAnsi="Times New Roman"/>
          <w:sz w:val="24"/>
          <w:szCs w:val="24"/>
        </w:rPr>
        <w:t>g</w:t>
      </w:r>
      <w:r w:rsidR="00574446">
        <w:rPr>
          <w:rFonts w:ascii="Times New Roman" w:hAnsi="Times New Roman"/>
          <w:sz w:val="24"/>
          <w:szCs w:val="24"/>
        </w:rPr>
        <w:t xml:space="preserve">) </w:t>
      </w:r>
      <w:r w:rsidR="00574446">
        <w:rPr>
          <w:rFonts w:ascii="Times New Roman" w:hAnsi="Times New Roman"/>
          <w:sz w:val="24"/>
          <w:szCs w:val="24"/>
        </w:rPr>
        <w:tab/>
        <w:t xml:space="preserve">na </w:t>
      </w:r>
      <w:r w:rsidR="00574446">
        <w:rPr>
          <w:rFonts w:ascii="Times New Roman" w:hAnsi="Times New Roman"/>
          <w:noProof/>
          <w:sz w:val="24"/>
          <w:szCs w:val="24"/>
        </w:rPr>
        <w:t>čistenie, dezinfekciu</w:t>
      </w:r>
      <w:r w:rsidRPr="00A17A43">
        <w:rPr>
          <w:rFonts w:ascii="Times New Roman" w:hAnsi="Times New Roman"/>
          <w:noProof/>
          <w:sz w:val="24"/>
          <w:szCs w:val="24"/>
        </w:rPr>
        <w:t xml:space="preserve"> a odmorenie prevádzky a vybavenia, a to na základe epidemiológie a vlastností patogénu alebo vektora</w:t>
      </w:r>
      <w:r w:rsidR="00574446">
        <w:rPr>
          <w:rFonts w:ascii="Times New Roman" w:hAnsi="Times New Roman"/>
          <w:noProof/>
          <w:sz w:val="24"/>
          <w:szCs w:val="24"/>
        </w:rPr>
        <w:t>.</w:t>
      </w:r>
    </w:p>
    <w:p w14:paraId="60A6124A" w14:textId="77777777" w:rsidR="00A17A43" w:rsidRDefault="00A17A43" w:rsidP="00A17A43">
      <w:pPr>
        <w:pStyle w:val="Bezriadkovania"/>
        <w:jc w:val="both"/>
      </w:pPr>
    </w:p>
    <w:p w14:paraId="2807645F" w14:textId="25A3418B" w:rsidR="005D5B57" w:rsidRDefault="00574446" w:rsidP="00B2671B">
      <w:pPr>
        <w:pStyle w:val="Bezriadkovania"/>
        <w:jc w:val="both"/>
        <w:rPr>
          <w:rFonts w:ascii="Times New Roman" w:hAnsi="Times New Roman"/>
          <w:sz w:val="24"/>
          <w:szCs w:val="24"/>
        </w:rPr>
      </w:pPr>
      <w:r>
        <w:rPr>
          <w:rFonts w:ascii="Times New Roman" w:hAnsi="Times New Roman"/>
          <w:b/>
          <w:sz w:val="24"/>
          <w:szCs w:val="24"/>
        </w:rPr>
        <w:t>H.4</w:t>
      </w:r>
      <w:r w:rsidR="00D26628" w:rsidRPr="00D26628">
        <w:rPr>
          <w:rFonts w:ascii="Times New Roman" w:hAnsi="Times New Roman"/>
          <w:b/>
          <w:sz w:val="24"/>
          <w:szCs w:val="24"/>
        </w:rPr>
        <w:t>.</w:t>
      </w:r>
      <w:r w:rsidR="00D26628">
        <w:rPr>
          <w:rFonts w:ascii="Times New Roman" w:hAnsi="Times New Roman"/>
          <w:sz w:val="24"/>
          <w:szCs w:val="24"/>
        </w:rPr>
        <w:t xml:space="preserve"> </w:t>
      </w:r>
      <w:r w:rsidR="00B40E3E" w:rsidRPr="00242C29">
        <w:rPr>
          <w:rFonts w:ascii="Times New Roman" w:hAnsi="Times New Roman"/>
          <w:sz w:val="24"/>
          <w:szCs w:val="24"/>
        </w:rPr>
        <w:t>V</w:t>
      </w:r>
      <w:r w:rsidR="005D5B57">
        <w:rPr>
          <w:rFonts w:ascii="Times New Roman" w:hAnsi="Times New Roman"/>
          <w:sz w:val="24"/>
          <w:szCs w:val="24"/>
        </w:rPr>
        <w:t> </w:t>
      </w:r>
      <w:r w:rsidR="00B40E3E" w:rsidRPr="00242C29">
        <w:rPr>
          <w:rFonts w:ascii="Times New Roman" w:hAnsi="Times New Roman"/>
          <w:sz w:val="24"/>
          <w:szCs w:val="24"/>
        </w:rPr>
        <w:t>prípade</w:t>
      </w:r>
      <w:r w:rsidR="005D5B57">
        <w:rPr>
          <w:rFonts w:ascii="Times New Roman" w:hAnsi="Times New Roman"/>
          <w:sz w:val="24"/>
          <w:szCs w:val="24"/>
        </w:rPr>
        <w:t xml:space="preserve"> </w:t>
      </w:r>
      <w:r w:rsidR="00D26628">
        <w:rPr>
          <w:rFonts w:ascii="Times New Roman" w:hAnsi="Times New Roman"/>
          <w:sz w:val="24"/>
          <w:szCs w:val="24"/>
        </w:rPr>
        <w:t xml:space="preserve">kontrolných a </w:t>
      </w:r>
      <w:proofErr w:type="spellStart"/>
      <w:r w:rsidR="00500B60" w:rsidRPr="00242C29">
        <w:rPr>
          <w:rFonts w:ascii="Times New Roman" w:hAnsi="Times New Roman"/>
          <w:sz w:val="24"/>
          <w:szCs w:val="24"/>
        </w:rPr>
        <w:t>eradikačných</w:t>
      </w:r>
      <w:proofErr w:type="spellEnd"/>
      <w:r w:rsidR="00B40E3E" w:rsidRPr="00242C29">
        <w:rPr>
          <w:rFonts w:ascii="Times New Roman" w:hAnsi="Times New Roman"/>
          <w:sz w:val="24"/>
          <w:szCs w:val="24"/>
        </w:rPr>
        <w:t xml:space="preserve"> opatrení</w:t>
      </w:r>
      <w:r w:rsidR="00500B60" w:rsidRPr="00242C29">
        <w:rPr>
          <w:rFonts w:ascii="Times New Roman" w:hAnsi="Times New Roman"/>
          <w:sz w:val="24"/>
          <w:szCs w:val="24"/>
        </w:rPr>
        <w:t xml:space="preserve"> sa pomoc </w:t>
      </w:r>
      <w:r w:rsidR="00017C3A">
        <w:rPr>
          <w:rFonts w:ascii="Times New Roman" w:hAnsi="Times New Roman"/>
          <w:sz w:val="24"/>
          <w:szCs w:val="24"/>
        </w:rPr>
        <w:t>môže týkať oprávnených nákladov na</w:t>
      </w:r>
      <w:r w:rsidR="005D5B57">
        <w:rPr>
          <w:rFonts w:ascii="Times New Roman" w:hAnsi="Times New Roman"/>
          <w:sz w:val="24"/>
          <w:szCs w:val="24"/>
        </w:rPr>
        <w:t>:</w:t>
      </w:r>
    </w:p>
    <w:p w14:paraId="095748EF" w14:textId="6D1682C4" w:rsidR="00574446" w:rsidRDefault="001E2A41" w:rsidP="0023483B">
      <w:pPr>
        <w:pStyle w:val="Bezriadkovania"/>
        <w:tabs>
          <w:tab w:val="left" w:pos="426"/>
        </w:tabs>
        <w:spacing w:before="120" w:after="120"/>
        <w:ind w:left="426" w:hanging="426"/>
        <w:jc w:val="both"/>
        <w:rPr>
          <w:rFonts w:ascii="Times New Roman" w:hAnsi="Times New Roman"/>
          <w:sz w:val="24"/>
          <w:szCs w:val="24"/>
        </w:rPr>
      </w:pPr>
      <w:r>
        <w:rPr>
          <w:rFonts w:ascii="Times New Roman" w:hAnsi="Times New Roman"/>
          <w:sz w:val="24"/>
          <w:szCs w:val="24"/>
        </w:rPr>
        <w:t>a</w:t>
      </w:r>
      <w:r w:rsidR="00685439">
        <w:rPr>
          <w:rFonts w:ascii="Times New Roman" w:hAnsi="Times New Roman"/>
          <w:sz w:val="24"/>
          <w:szCs w:val="24"/>
        </w:rPr>
        <w:t xml:space="preserve">) </w:t>
      </w:r>
      <w:r w:rsidR="0023483B">
        <w:rPr>
          <w:rFonts w:ascii="Times New Roman" w:hAnsi="Times New Roman"/>
          <w:sz w:val="24"/>
          <w:szCs w:val="24"/>
        </w:rPr>
        <w:tab/>
      </w:r>
      <w:r w:rsidR="00574446">
        <w:rPr>
          <w:rFonts w:ascii="Times New Roman" w:hAnsi="Times New Roman"/>
          <w:sz w:val="24"/>
          <w:szCs w:val="24"/>
        </w:rPr>
        <w:t>testy a iné skríningové opatrenia v prípade chorôb zvierat vrátane testov TSE a BSE</w:t>
      </w:r>
      <w:r w:rsidR="00574446">
        <w:rPr>
          <w:rFonts w:ascii="Times New Roman" w:hAnsi="Times New Roman"/>
          <w:sz w:val="24"/>
          <w:szCs w:val="24"/>
          <w:lang w:val="en-US"/>
        </w:rPr>
        <w:t>;</w:t>
      </w:r>
    </w:p>
    <w:p w14:paraId="76E83B19" w14:textId="45EE88FA" w:rsidR="005D5B57" w:rsidRDefault="00574446" w:rsidP="0023483B">
      <w:pPr>
        <w:pStyle w:val="Bezriadkovania"/>
        <w:tabs>
          <w:tab w:val="left" w:pos="426"/>
        </w:tabs>
        <w:spacing w:before="120" w:after="120"/>
        <w:ind w:left="426" w:hanging="426"/>
        <w:jc w:val="both"/>
        <w:rPr>
          <w:rFonts w:ascii="Times New Roman" w:hAnsi="Times New Roman"/>
          <w:sz w:val="24"/>
          <w:szCs w:val="24"/>
          <w:lang w:val="en-US"/>
        </w:rPr>
      </w:pPr>
      <w:r>
        <w:rPr>
          <w:rFonts w:ascii="Times New Roman" w:hAnsi="Times New Roman"/>
          <w:sz w:val="24"/>
          <w:szCs w:val="24"/>
        </w:rPr>
        <w:t xml:space="preserve">b) </w:t>
      </w:r>
      <w:r w:rsidR="0023483B">
        <w:rPr>
          <w:rFonts w:ascii="Times New Roman" w:hAnsi="Times New Roman"/>
          <w:sz w:val="24"/>
          <w:szCs w:val="24"/>
        </w:rPr>
        <w:tab/>
      </w:r>
      <w:r w:rsidR="00685439">
        <w:rPr>
          <w:rFonts w:ascii="Times New Roman" w:hAnsi="Times New Roman"/>
          <w:sz w:val="24"/>
          <w:szCs w:val="24"/>
        </w:rPr>
        <w:t>n</w:t>
      </w:r>
      <w:r w:rsidR="005D5B57">
        <w:rPr>
          <w:rFonts w:ascii="Times New Roman" w:hAnsi="Times New Roman"/>
          <w:sz w:val="24"/>
          <w:szCs w:val="24"/>
        </w:rPr>
        <w:t xml:space="preserve">ákup, </w:t>
      </w:r>
      <w:r w:rsidR="00685439">
        <w:rPr>
          <w:rFonts w:ascii="Times New Roman" w:hAnsi="Times New Roman"/>
          <w:sz w:val="24"/>
          <w:szCs w:val="24"/>
        </w:rPr>
        <w:t>uskladnenie, podávanie (resp. aplikáciu) a distribúciu vakcín, liekov, prípravkov</w:t>
      </w:r>
      <w:r w:rsidR="00D26628">
        <w:rPr>
          <w:rFonts w:ascii="Times New Roman" w:hAnsi="Times New Roman"/>
          <w:sz w:val="24"/>
          <w:szCs w:val="24"/>
        </w:rPr>
        <w:t xml:space="preserve"> na lieč</w:t>
      </w:r>
      <w:r w:rsidR="00685439">
        <w:rPr>
          <w:rFonts w:ascii="Times New Roman" w:hAnsi="Times New Roman"/>
          <w:sz w:val="24"/>
          <w:szCs w:val="24"/>
        </w:rPr>
        <w:t>bu zvierat</w:t>
      </w:r>
      <w:r w:rsidR="00D26628">
        <w:rPr>
          <w:rFonts w:ascii="Times New Roman" w:hAnsi="Times New Roman"/>
          <w:sz w:val="24"/>
          <w:szCs w:val="24"/>
          <w:lang w:val="en-US"/>
        </w:rPr>
        <w:t>;</w:t>
      </w:r>
    </w:p>
    <w:p w14:paraId="6B09AF5E" w14:textId="554D21C9" w:rsidR="0023483B" w:rsidRPr="0023483B" w:rsidRDefault="0023483B" w:rsidP="0023483B">
      <w:pPr>
        <w:pStyle w:val="Bezriadkovania"/>
        <w:tabs>
          <w:tab w:val="left" w:pos="426"/>
        </w:tabs>
        <w:spacing w:before="120" w:after="120"/>
        <w:ind w:left="426" w:hanging="426"/>
        <w:jc w:val="both"/>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lang w:val="en-US"/>
        </w:rPr>
        <w:tab/>
      </w:r>
      <w:r w:rsidRPr="0023483B">
        <w:rPr>
          <w:rFonts w:ascii="Times New Roman" w:hAnsi="Times New Roman"/>
          <w:sz w:val="24"/>
          <w:szCs w:val="24"/>
        </w:rPr>
        <w:t xml:space="preserve">zabíjanie alebo utratenie a likvidáciu </w:t>
      </w:r>
      <w:r>
        <w:rPr>
          <w:rFonts w:ascii="Times New Roman" w:hAnsi="Times New Roman"/>
          <w:sz w:val="24"/>
          <w:szCs w:val="24"/>
        </w:rPr>
        <w:t xml:space="preserve">zvierat, prípadne likvidáciu výrobkov, ktoré sú s nimi spojené vrátane tých, ktoré uhynú alebo boli zničené v dôsledku vakcinácie alebo iných opatrení nariadených ŠVPS SR, ako aj na čistenie a dezinfekciu alebo odmorenie prevádzky a </w:t>
      </w:r>
      <w:proofErr w:type="gramStart"/>
      <w:r>
        <w:rPr>
          <w:rFonts w:ascii="Times New Roman" w:hAnsi="Times New Roman"/>
          <w:sz w:val="24"/>
          <w:szCs w:val="24"/>
        </w:rPr>
        <w:t>vybavenia</w:t>
      </w:r>
      <w:r>
        <w:rPr>
          <w:rFonts w:ascii="Times New Roman" w:hAnsi="Times New Roman"/>
          <w:sz w:val="24"/>
          <w:szCs w:val="24"/>
          <w:lang w:val="en-US"/>
        </w:rPr>
        <w:t>;</w:t>
      </w:r>
      <w:proofErr w:type="gramEnd"/>
    </w:p>
    <w:p w14:paraId="40DF9EAE" w14:textId="2EEA0291" w:rsidR="00B40E3E" w:rsidRPr="00B2671B" w:rsidRDefault="00274E1B" w:rsidP="0023483B">
      <w:pPr>
        <w:pStyle w:val="Bezriadkovania"/>
        <w:tabs>
          <w:tab w:val="left" w:pos="426"/>
        </w:tabs>
        <w:spacing w:before="120" w:after="120"/>
        <w:ind w:left="426" w:hanging="426"/>
        <w:jc w:val="both"/>
        <w:rPr>
          <w:rFonts w:ascii="Times New Roman" w:hAnsi="Times New Roman"/>
          <w:sz w:val="24"/>
          <w:szCs w:val="24"/>
        </w:rPr>
      </w:pPr>
      <w:r>
        <w:rPr>
          <w:rFonts w:ascii="Times New Roman" w:hAnsi="Times New Roman"/>
          <w:sz w:val="24"/>
          <w:szCs w:val="24"/>
          <w:lang w:val="en-US"/>
        </w:rPr>
        <w:t>d</w:t>
      </w:r>
      <w:r w:rsidR="00685439">
        <w:rPr>
          <w:rFonts w:ascii="Times New Roman" w:hAnsi="Times New Roman"/>
          <w:sz w:val="24"/>
          <w:szCs w:val="24"/>
          <w:lang w:val="en-US"/>
        </w:rPr>
        <w:t xml:space="preserve">) </w:t>
      </w:r>
      <w:r w:rsidR="0023483B">
        <w:rPr>
          <w:rFonts w:ascii="Times New Roman" w:hAnsi="Times New Roman"/>
          <w:sz w:val="24"/>
          <w:szCs w:val="24"/>
          <w:lang w:val="en-US"/>
        </w:rPr>
        <w:tab/>
      </w:r>
      <w:r w:rsidR="00685439">
        <w:rPr>
          <w:rFonts w:ascii="Times New Roman" w:hAnsi="Times New Roman"/>
          <w:sz w:val="24"/>
          <w:szCs w:val="24"/>
        </w:rPr>
        <w:t>n</w:t>
      </w:r>
      <w:r w:rsidR="00685439" w:rsidRPr="00685439">
        <w:rPr>
          <w:rFonts w:ascii="Times New Roman" w:hAnsi="Times New Roman"/>
          <w:sz w:val="24"/>
          <w:szCs w:val="24"/>
        </w:rPr>
        <w:t xml:space="preserve">ákup, uskladnenie, zavádzanie a distribúciu pascí alebo iného vybavenia na boj proti inváznym nepôvodným druhom </w:t>
      </w:r>
      <w:r w:rsidR="00685439" w:rsidRPr="003B7B5D">
        <w:rPr>
          <w:rFonts w:ascii="Times New Roman" w:hAnsi="Times New Roman"/>
          <w:sz w:val="24"/>
          <w:szCs w:val="24"/>
        </w:rPr>
        <w:t>živočíchov</w:t>
      </w:r>
      <w:r w:rsidR="00B248DB" w:rsidRPr="003B7B5D">
        <w:rPr>
          <w:rFonts w:ascii="Times New Roman" w:hAnsi="Times New Roman"/>
          <w:sz w:val="24"/>
          <w:szCs w:val="24"/>
        </w:rPr>
        <w:t>.</w:t>
      </w:r>
      <w:r w:rsidR="00B40E3E" w:rsidRPr="00B2671B">
        <w:rPr>
          <w:rFonts w:ascii="Times New Roman" w:hAnsi="Times New Roman"/>
          <w:noProof/>
          <w:sz w:val="24"/>
          <w:szCs w:val="24"/>
        </w:rPr>
        <w:t xml:space="preserve">  </w:t>
      </w:r>
    </w:p>
    <w:p w14:paraId="119A1573" w14:textId="0A8AB6E5" w:rsidR="0023483B" w:rsidRPr="00242C29" w:rsidRDefault="0023483B" w:rsidP="0023483B">
      <w:pPr>
        <w:autoSpaceDE w:val="0"/>
        <w:jc w:val="both"/>
        <w:rPr>
          <w:sz w:val="24"/>
          <w:szCs w:val="24"/>
        </w:rPr>
      </w:pPr>
      <w:r w:rsidRPr="00796E11">
        <w:rPr>
          <w:b/>
          <w:bCs/>
          <w:sz w:val="24"/>
          <w:szCs w:val="24"/>
        </w:rPr>
        <w:t>H</w:t>
      </w:r>
      <w:r>
        <w:rPr>
          <w:b/>
          <w:bCs/>
          <w:sz w:val="24"/>
          <w:szCs w:val="24"/>
        </w:rPr>
        <w:t>.5</w:t>
      </w:r>
      <w:r w:rsidRPr="00796E11">
        <w:rPr>
          <w:b/>
          <w:bCs/>
          <w:sz w:val="24"/>
          <w:szCs w:val="24"/>
        </w:rPr>
        <w:t>.</w:t>
      </w:r>
      <w:r w:rsidRPr="00796E11">
        <w:rPr>
          <w:sz w:val="24"/>
          <w:szCs w:val="24"/>
        </w:rPr>
        <w:t xml:space="preserve"> </w:t>
      </w:r>
      <w:r w:rsidRPr="00242C29">
        <w:rPr>
          <w:sz w:val="24"/>
          <w:szCs w:val="24"/>
        </w:rPr>
        <w:t>Do oprávnenej požiadavky</w:t>
      </w:r>
      <w:r w:rsidRPr="00242C29">
        <w:rPr>
          <w:b/>
          <w:sz w:val="24"/>
          <w:szCs w:val="24"/>
        </w:rPr>
        <w:t xml:space="preserve"> </w:t>
      </w:r>
      <w:r w:rsidRPr="00242C29">
        <w:rPr>
          <w:sz w:val="24"/>
          <w:szCs w:val="24"/>
        </w:rPr>
        <w:t>o</w:t>
      </w:r>
      <w:r>
        <w:rPr>
          <w:sz w:val="24"/>
          <w:szCs w:val="24"/>
        </w:rPr>
        <w:t> poskytnutie pomoci formou dotácie</w:t>
      </w:r>
      <w:r w:rsidRPr="00242C29">
        <w:rPr>
          <w:sz w:val="24"/>
          <w:szCs w:val="24"/>
        </w:rPr>
        <w:t xml:space="preserve"> (ďalej len „požiadavka“) sa započítavajú opráv</w:t>
      </w:r>
      <w:r>
        <w:rPr>
          <w:sz w:val="24"/>
          <w:szCs w:val="24"/>
        </w:rPr>
        <w:t xml:space="preserve">nené náklady podľa bodu H.3. písm. e) </w:t>
      </w:r>
      <w:r w:rsidRPr="00242C29">
        <w:rPr>
          <w:sz w:val="24"/>
          <w:szCs w:val="24"/>
        </w:rPr>
        <w:t>tejto schémy špecifikované vo výzve</w:t>
      </w:r>
      <w:r>
        <w:rPr>
          <w:sz w:val="24"/>
          <w:szCs w:val="24"/>
        </w:rPr>
        <w:t xml:space="preserve"> na predkladanie žiadost</w:t>
      </w:r>
      <w:r w:rsidR="006E4B32">
        <w:rPr>
          <w:sz w:val="24"/>
          <w:szCs w:val="24"/>
        </w:rPr>
        <w:t>í</w:t>
      </w:r>
      <w:r>
        <w:rPr>
          <w:sz w:val="24"/>
          <w:szCs w:val="24"/>
        </w:rPr>
        <w:t xml:space="preserve"> (ďalej len „výzva“)</w:t>
      </w:r>
      <w:r w:rsidRPr="00242C29">
        <w:rPr>
          <w:sz w:val="24"/>
          <w:szCs w:val="24"/>
        </w:rPr>
        <w:t>.</w:t>
      </w:r>
    </w:p>
    <w:p w14:paraId="2883B5E7" w14:textId="77777777" w:rsidR="0023483B" w:rsidRPr="00796E11" w:rsidRDefault="0023483B" w:rsidP="0023483B">
      <w:pPr>
        <w:jc w:val="both"/>
        <w:rPr>
          <w:sz w:val="24"/>
          <w:szCs w:val="24"/>
        </w:rPr>
      </w:pPr>
      <w:r w:rsidRPr="005E3E3D">
        <w:rPr>
          <w:b/>
          <w:sz w:val="24"/>
          <w:szCs w:val="24"/>
        </w:rPr>
        <w:t>H.6.</w:t>
      </w:r>
      <w:r>
        <w:rPr>
          <w:sz w:val="24"/>
          <w:szCs w:val="24"/>
        </w:rPr>
        <w:t xml:space="preserve"> </w:t>
      </w:r>
      <w:r w:rsidRPr="00796E11">
        <w:rPr>
          <w:sz w:val="24"/>
          <w:szCs w:val="24"/>
        </w:rPr>
        <w:t>Neoprávneným nákladom je daň z pridanej hodnoty (ďalej len „DPH“), ak je príjemca pomoci zdaniteľnou osobou pre účely DPH.</w:t>
      </w:r>
    </w:p>
    <w:p w14:paraId="5FE629EB" w14:textId="77777777" w:rsidR="0023483B" w:rsidRPr="00796E11" w:rsidRDefault="0023483B" w:rsidP="0023483B">
      <w:pPr>
        <w:autoSpaceDE w:val="0"/>
        <w:autoSpaceDN w:val="0"/>
        <w:adjustRightInd w:val="0"/>
        <w:jc w:val="center"/>
        <w:rPr>
          <w:sz w:val="24"/>
          <w:szCs w:val="24"/>
          <w:lang w:eastAsia="sk-SK"/>
        </w:rPr>
      </w:pPr>
    </w:p>
    <w:p w14:paraId="1BE315C2" w14:textId="77777777" w:rsidR="0023483B" w:rsidRPr="00796E11" w:rsidRDefault="0023483B" w:rsidP="0023483B">
      <w:pPr>
        <w:autoSpaceDE w:val="0"/>
        <w:autoSpaceDN w:val="0"/>
        <w:adjustRightInd w:val="0"/>
        <w:jc w:val="both"/>
        <w:rPr>
          <w:bCs/>
          <w:sz w:val="24"/>
          <w:szCs w:val="24"/>
        </w:rPr>
      </w:pPr>
      <w:r w:rsidRPr="005E3E3D">
        <w:rPr>
          <w:b/>
          <w:bCs/>
          <w:sz w:val="24"/>
          <w:szCs w:val="24"/>
        </w:rPr>
        <w:t>H.7.</w:t>
      </w:r>
      <w:r>
        <w:rPr>
          <w:bCs/>
          <w:sz w:val="24"/>
          <w:szCs w:val="24"/>
        </w:rPr>
        <w:t xml:space="preserve"> </w:t>
      </w:r>
      <w:r w:rsidRPr="00796E11">
        <w:rPr>
          <w:bCs/>
          <w:sz w:val="24"/>
          <w:szCs w:val="24"/>
        </w:rPr>
        <w:t>Oprávnené náklady je potrebné doložiť príslušnou dokumentáciou, ktorá je prehľadná, konkrétna a aktuálna.</w:t>
      </w:r>
    </w:p>
    <w:p w14:paraId="013BC5D8" w14:textId="5B9A6AD3" w:rsidR="00466A8E" w:rsidRDefault="00466A8E" w:rsidP="00466A8E">
      <w:pPr>
        <w:jc w:val="both"/>
        <w:rPr>
          <w:sz w:val="24"/>
          <w:szCs w:val="24"/>
        </w:rPr>
      </w:pPr>
    </w:p>
    <w:p w14:paraId="6D218EB6" w14:textId="77777777" w:rsidR="00466A8E" w:rsidRPr="00242C29" w:rsidRDefault="00750F3B" w:rsidP="00391B70">
      <w:pPr>
        <w:pStyle w:val="Nadpis1"/>
      </w:pPr>
      <w:bookmarkStart w:id="9" w:name="_Toc196380340"/>
      <w:r w:rsidRPr="00242C29">
        <w:t xml:space="preserve">I. </w:t>
      </w:r>
      <w:r w:rsidR="00466A8E" w:rsidRPr="00242C29">
        <w:t>Forma pomoci</w:t>
      </w:r>
      <w:bookmarkEnd w:id="9"/>
    </w:p>
    <w:p w14:paraId="3B6CD281" w14:textId="77777777" w:rsidR="00466A8E" w:rsidRPr="00242C29" w:rsidRDefault="00466A8E" w:rsidP="00466A8E"/>
    <w:p w14:paraId="3F0DF2EA" w14:textId="55AD81BF" w:rsidR="001B0493" w:rsidRPr="00E963FF" w:rsidRDefault="001B0493" w:rsidP="001B0493">
      <w:pPr>
        <w:autoSpaceDE w:val="0"/>
        <w:autoSpaceDN w:val="0"/>
        <w:adjustRightInd w:val="0"/>
        <w:jc w:val="both"/>
        <w:rPr>
          <w:sz w:val="24"/>
          <w:szCs w:val="24"/>
        </w:rPr>
      </w:pPr>
      <w:r w:rsidRPr="00E963FF">
        <w:rPr>
          <w:b/>
          <w:sz w:val="24"/>
          <w:szCs w:val="24"/>
        </w:rPr>
        <w:t>I.1.</w:t>
      </w:r>
      <w:r w:rsidRPr="00E963FF">
        <w:rPr>
          <w:sz w:val="24"/>
          <w:szCs w:val="24"/>
        </w:rPr>
        <w:t xml:space="preserve"> Pomoc</w:t>
      </w:r>
      <w:r>
        <w:rPr>
          <w:sz w:val="24"/>
          <w:szCs w:val="24"/>
        </w:rPr>
        <w:t xml:space="preserve"> podľa tejto schémy</w:t>
      </w:r>
      <w:r w:rsidR="00A82DFA">
        <w:rPr>
          <w:sz w:val="24"/>
          <w:szCs w:val="24"/>
        </w:rPr>
        <w:t>,</w:t>
      </w:r>
      <w:r>
        <w:rPr>
          <w:sz w:val="24"/>
          <w:szCs w:val="24"/>
        </w:rPr>
        <w:t xml:space="preserve"> v súvislosti s oprávnenými nákladmi uvedenými </w:t>
      </w:r>
      <w:r>
        <w:rPr>
          <w:sz w:val="24"/>
          <w:szCs w:val="24"/>
        </w:rPr>
        <w:br/>
        <w:t xml:space="preserve">v  </w:t>
      </w:r>
      <w:r w:rsidRPr="00E963FF">
        <w:rPr>
          <w:sz w:val="24"/>
          <w:szCs w:val="24"/>
        </w:rPr>
        <w:t>bodoch H.3. a H.4. tejto schémy</w:t>
      </w:r>
      <w:r w:rsidR="00A82DFA">
        <w:rPr>
          <w:sz w:val="24"/>
          <w:szCs w:val="24"/>
        </w:rPr>
        <w:t>,</w:t>
      </w:r>
      <w:r w:rsidRPr="00E963FF">
        <w:rPr>
          <w:sz w:val="24"/>
          <w:szCs w:val="24"/>
        </w:rPr>
        <w:t xml:space="preserve"> sa poskytuje formou dotovanej služby (vecného plnenia)</w:t>
      </w:r>
      <w:r>
        <w:rPr>
          <w:sz w:val="24"/>
          <w:szCs w:val="24"/>
        </w:rPr>
        <w:t xml:space="preserve"> -</w:t>
      </w:r>
      <w:r w:rsidRPr="00E963FF">
        <w:rPr>
          <w:sz w:val="24"/>
          <w:szCs w:val="24"/>
        </w:rPr>
        <w:t xml:space="preserve"> </w:t>
      </w:r>
      <w:r>
        <w:rPr>
          <w:sz w:val="24"/>
          <w:szCs w:val="24"/>
        </w:rPr>
        <w:t xml:space="preserve">v súlade s § 12 ods. 10 písm. a) zákona č. 280/2017 Z. z. -  </w:t>
      </w:r>
      <w:r w:rsidRPr="00E963FF">
        <w:rPr>
          <w:sz w:val="24"/>
          <w:szCs w:val="24"/>
        </w:rPr>
        <w:t xml:space="preserve">a vypláca sa podľa </w:t>
      </w:r>
      <w:r>
        <w:rPr>
          <w:sz w:val="24"/>
          <w:szCs w:val="24"/>
        </w:rPr>
        <w:t xml:space="preserve">bodu 372 Usmernení </w:t>
      </w:r>
      <w:r w:rsidRPr="00E963FF">
        <w:rPr>
          <w:sz w:val="24"/>
          <w:szCs w:val="24"/>
        </w:rPr>
        <w:t xml:space="preserve">poskytovateľovi preventívnych, kontrolných a </w:t>
      </w:r>
      <w:proofErr w:type="spellStart"/>
      <w:r w:rsidRPr="00E963FF">
        <w:rPr>
          <w:sz w:val="24"/>
          <w:szCs w:val="24"/>
        </w:rPr>
        <w:t>eradikačných</w:t>
      </w:r>
      <w:proofErr w:type="spellEnd"/>
      <w:r w:rsidRPr="00E963FF">
        <w:rPr>
          <w:sz w:val="24"/>
          <w:szCs w:val="24"/>
        </w:rPr>
        <w:t xml:space="preserve"> opatrení.  </w:t>
      </w:r>
    </w:p>
    <w:p w14:paraId="152CCDCE" w14:textId="77777777" w:rsidR="001B0493" w:rsidRPr="00E963FF" w:rsidRDefault="001B0493" w:rsidP="001B0493">
      <w:pPr>
        <w:autoSpaceDE w:val="0"/>
        <w:autoSpaceDN w:val="0"/>
        <w:adjustRightInd w:val="0"/>
        <w:jc w:val="both"/>
        <w:rPr>
          <w:sz w:val="24"/>
          <w:szCs w:val="24"/>
        </w:rPr>
      </w:pPr>
    </w:p>
    <w:p w14:paraId="72E026A8" w14:textId="46284DCF" w:rsidR="001B0493" w:rsidRPr="00E963FF" w:rsidRDefault="001B0493" w:rsidP="001B0493">
      <w:pPr>
        <w:autoSpaceDE w:val="0"/>
        <w:autoSpaceDN w:val="0"/>
        <w:adjustRightInd w:val="0"/>
        <w:jc w:val="both"/>
        <w:rPr>
          <w:sz w:val="24"/>
          <w:szCs w:val="24"/>
        </w:rPr>
      </w:pPr>
      <w:r w:rsidRPr="00E963FF">
        <w:rPr>
          <w:b/>
          <w:sz w:val="24"/>
          <w:szCs w:val="24"/>
        </w:rPr>
        <w:t>I.2.</w:t>
      </w:r>
      <w:r w:rsidRPr="00E963FF">
        <w:rPr>
          <w:sz w:val="24"/>
          <w:szCs w:val="24"/>
        </w:rPr>
        <w:t xml:space="preserve"> V prípade, ak sa pomoc poskytuje v </w:t>
      </w:r>
      <w:r>
        <w:rPr>
          <w:sz w:val="24"/>
          <w:szCs w:val="24"/>
        </w:rPr>
        <w:t xml:space="preserve">rámci preventívnych opatrení na </w:t>
      </w:r>
      <w:r w:rsidRPr="00A17A43">
        <w:rPr>
          <w:sz w:val="24"/>
          <w:szCs w:val="24"/>
        </w:rPr>
        <w:t>nákup, skladovanie, podávanie a distribúciu očkovacích látok, liekov, látok na liečbu zvierat a biocí</w:t>
      </w:r>
      <w:r>
        <w:rPr>
          <w:sz w:val="24"/>
          <w:szCs w:val="24"/>
        </w:rPr>
        <w:t>dnych výrobkov podľa bodu H.3. písm. e) tejto schémy</w:t>
      </w:r>
      <w:r w:rsidRPr="00E963FF">
        <w:rPr>
          <w:sz w:val="24"/>
          <w:szCs w:val="24"/>
        </w:rPr>
        <w:t xml:space="preserve">, môže sa poskytnúť priamo príjemcovi pomoci formou dotácie podľa </w:t>
      </w:r>
      <w:r>
        <w:rPr>
          <w:sz w:val="24"/>
          <w:szCs w:val="24"/>
        </w:rPr>
        <w:t>dotácie podľa § 2 ods. 1 písm. c) zákona č. 277/2023 Z. z</w:t>
      </w:r>
      <w:r w:rsidR="008875AA">
        <w:rPr>
          <w:sz w:val="24"/>
          <w:szCs w:val="24"/>
        </w:rPr>
        <w:t>.</w:t>
      </w:r>
      <w:r>
        <w:rPr>
          <w:sz w:val="24"/>
          <w:szCs w:val="24"/>
        </w:rPr>
        <w:t>, v súlade s bodom 372 Usmernení</w:t>
      </w:r>
      <w:r w:rsidRPr="00E963FF">
        <w:rPr>
          <w:sz w:val="24"/>
          <w:szCs w:val="24"/>
        </w:rPr>
        <w:t>.</w:t>
      </w:r>
    </w:p>
    <w:p w14:paraId="6BB3359A" w14:textId="77777777" w:rsidR="00E378E2" w:rsidRPr="00242C29" w:rsidRDefault="00E378E2" w:rsidP="00466A8E">
      <w:pPr>
        <w:autoSpaceDE w:val="0"/>
        <w:autoSpaceDN w:val="0"/>
        <w:adjustRightInd w:val="0"/>
        <w:jc w:val="both"/>
        <w:rPr>
          <w:sz w:val="24"/>
          <w:szCs w:val="24"/>
        </w:rPr>
      </w:pPr>
    </w:p>
    <w:p w14:paraId="551C56DF" w14:textId="138125DE" w:rsidR="00D00599" w:rsidRDefault="00D00599" w:rsidP="00466A8E">
      <w:pPr>
        <w:autoSpaceDE w:val="0"/>
        <w:autoSpaceDN w:val="0"/>
        <w:adjustRightInd w:val="0"/>
        <w:jc w:val="both"/>
        <w:rPr>
          <w:b/>
          <w:sz w:val="24"/>
          <w:szCs w:val="24"/>
        </w:rPr>
      </w:pPr>
      <w:r w:rsidRPr="00242C29">
        <w:rPr>
          <w:b/>
          <w:sz w:val="24"/>
          <w:szCs w:val="24"/>
        </w:rPr>
        <w:lastRenderedPageBreak/>
        <w:t>I.</w:t>
      </w:r>
      <w:r w:rsidR="008B4719">
        <w:rPr>
          <w:b/>
          <w:sz w:val="24"/>
          <w:szCs w:val="24"/>
        </w:rPr>
        <w:t>3</w:t>
      </w:r>
      <w:r w:rsidRPr="00242C29">
        <w:rPr>
          <w:b/>
          <w:sz w:val="24"/>
          <w:szCs w:val="24"/>
        </w:rPr>
        <w:t xml:space="preserve">. </w:t>
      </w:r>
      <w:r w:rsidRPr="00242C29">
        <w:rPr>
          <w:sz w:val="24"/>
          <w:szCs w:val="24"/>
        </w:rPr>
        <w:t xml:space="preserve">Pomoc sa </w:t>
      </w:r>
      <w:r w:rsidR="00E378E2">
        <w:rPr>
          <w:sz w:val="24"/>
          <w:szCs w:val="24"/>
        </w:rPr>
        <w:t>musí vyplatiť</w:t>
      </w:r>
      <w:r w:rsidR="00BF2C24">
        <w:rPr>
          <w:sz w:val="24"/>
          <w:szCs w:val="24"/>
        </w:rPr>
        <w:t xml:space="preserve"> priamo dotknutému podniku</w:t>
      </w:r>
      <w:r w:rsidR="00E378E2">
        <w:rPr>
          <w:sz w:val="24"/>
          <w:szCs w:val="24"/>
        </w:rPr>
        <w:t xml:space="preserve"> alebo skupine či organizácií výrobcov, ktorej je tento podnik členom. </w:t>
      </w:r>
      <w:r w:rsidR="00BF2C24">
        <w:rPr>
          <w:sz w:val="24"/>
          <w:szCs w:val="24"/>
        </w:rPr>
        <w:t xml:space="preserve"> </w:t>
      </w:r>
      <w:r w:rsidRPr="00242C29">
        <w:rPr>
          <w:sz w:val="24"/>
          <w:szCs w:val="24"/>
        </w:rPr>
        <w:t>Ak sa pomoc vypláca skupine aleb</w:t>
      </w:r>
      <w:r w:rsidR="00BF2C24">
        <w:rPr>
          <w:sz w:val="24"/>
          <w:szCs w:val="24"/>
        </w:rPr>
        <w:t>o organizácii výrobcov, jej výška nesmie presiahnuť výšku</w:t>
      </w:r>
      <w:r w:rsidRPr="00242C29">
        <w:rPr>
          <w:sz w:val="24"/>
          <w:szCs w:val="24"/>
        </w:rPr>
        <w:t xml:space="preserve"> pomoci, na ktorú je daný podnik oprávnený. </w:t>
      </w:r>
      <w:r w:rsidRPr="00242C29">
        <w:rPr>
          <w:b/>
          <w:sz w:val="24"/>
          <w:szCs w:val="24"/>
        </w:rPr>
        <w:t xml:space="preserve"> </w:t>
      </w:r>
    </w:p>
    <w:p w14:paraId="5C968106" w14:textId="16F10EDE" w:rsidR="00E963FF" w:rsidRDefault="00E963FF" w:rsidP="00466A8E">
      <w:pPr>
        <w:autoSpaceDE w:val="0"/>
        <w:autoSpaceDN w:val="0"/>
        <w:adjustRightInd w:val="0"/>
        <w:jc w:val="both"/>
        <w:rPr>
          <w:b/>
          <w:sz w:val="24"/>
          <w:szCs w:val="24"/>
        </w:rPr>
      </w:pPr>
    </w:p>
    <w:p w14:paraId="3B3D81A7" w14:textId="77777777" w:rsidR="00466A8E" w:rsidRPr="00242C29" w:rsidRDefault="00750F3B" w:rsidP="00391B70">
      <w:pPr>
        <w:pStyle w:val="Nadpis1"/>
      </w:pPr>
      <w:bookmarkStart w:id="10" w:name="_Toc196380341"/>
      <w:r w:rsidRPr="00242C29">
        <w:t xml:space="preserve">J. </w:t>
      </w:r>
      <w:r w:rsidR="00466A8E" w:rsidRPr="00242C29">
        <w:t>Výška a intenzita pomoci</w:t>
      </w:r>
      <w:bookmarkEnd w:id="10"/>
      <w:r w:rsidR="00466A8E" w:rsidRPr="00242C29">
        <w:t xml:space="preserve"> </w:t>
      </w:r>
    </w:p>
    <w:p w14:paraId="41A3B8F0" w14:textId="77777777" w:rsidR="003610D1" w:rsidRDefault="003610D1" w:rsidP="00466A8E">
      <w:pPr>
        <w:autoSpaceDE w:val="0"/>
        <w:jc w:val="both"/>
        <w:rPr>
          <w:b/>
          <w:sz w:val="24"/>
          <w:szCs w:val="24"/>
        </w:rPr>
      </w:pPr>
    </w:p>
    <w:p w14:paraId="40FA9DCA" w14:textId="259C05D1" w:rsidR="00E422D8" w:rsidRDefault="00AC1350" w:rsidP="004129E3">
      <w:pPr>
        <w:autoSpaceDE w:val="0"/>
        <w:autoSpaceDN w:val="0"/>
        <w:adjustRightInd w:val="0"/>
        <w:jc w:val="both"/>
        <w:rPr>
          <w:sz w:val="24"/>
          <w:szCs w:val="24"/>
        </w:rPr>
      </w:pPr>
      <w:r>
        <w:rPr>
          <w:b/>
          <w:sz w:val="24"/>
          <w:szCs w:val="24"/>
        </w:rPr>
        <w:t>J.1</w:t>
      </w:r>
      <w:r w:rsidR="00E422D8" w:rsidRPr="00242C29">
        <w:rPr>
          <w:b/>
          <w:sz w:val="24"/>
          <w:szCs w:val="24"/>
        </w:rPr>
        <w:t>.</w:t>
      </w:r>
      <w:r w:rsidR="00BF2C24">
        <w:rPr>
          <w:sz w:val="24"/>
          <w:szCs w:val="24"/>
        </w:rPr>
        <w:t xml:space="preserve"> Výška</w:t>
      </w:r>
      <w:r w:rsidR="00E422D8" w:rsidRPr="00242C29">
        <w:rPr>
          <w:sz w:val="24"/>
          <w:szCs w:val="24"/>
        </w:rPr>
        <w:t xml:space="preserve"> pomoci</w:t>
      </w:r>
      <w:r w:rsidR="00F770BD">
        <w:rPr>
          <w:sz w:val="24"/>
          <w:szCs w:val="24"/>
        </w:rPr>
        <w:t xml:space="preserve"> na financovanie oprávnených nákladov</w:t>
      </w:r>
      <w:r w:rsidR="006E4B32">
        <w:rPr>
          <w:sz w:val="24"/>
          <w:szCs w:val="24"/>
        </w:rPr>
        <w:t>,</w:t>
      </w:r>
      <w:r w:rsidR="001B0493">
        <w:rPr>
          <w:sz w:val="24"/>
          <w:szCs w:val="24"/>
        </w:rPr>
        <w:t xml:space="preserve"> uveden</w:t>
      </w:r>
      <w:r w:rsidR="00F770BD">
        <w:rPr>
          <w:sz w:val="24"/>
          <w:szCs w:val="24"/>
        </w:rPr>
        <w:t>ých</w:t>
      </w:r>
      <w:r w:rsidR="001B0493">
        <w:rPr>
          <w:sz w:val="24"/>
          <w:szCs w:val="24"/>
        </w:rPr>
        <w:t xml:space="preserve"> v bodoch H.3. a H.4</w:t>
      </w:r>
      <w:r w:rsidR="00BF2C24">
        <w:rPr>
          <w:sz w:val="24"/>
          <w:szCs w:val="24"/>
        </w:rPr>
        <w:t>. tejto schémy</w:t>
      </w:r>
      <w:r w:rsidR="004E7E77">
        <w:rPr>
          <w:noProof/>
          <w:sz w:val="24"/>
          <w:szCs w:val="24"/>
        </w:rPr>
        <w:t>,</w:t>
      </w:r>
      <w:r w:rsidR="00E422D8" w:rsidRPr="00242C29">
        <w:rPr>
          <w:sz w:val="24"/>
          <w:szCs w:val="24"/>
        </w:rPr>
        <w:t xml:space="preserve"> sa vypočíta</w:t>
      </w:r>
      <w:r w:rsidR="004129E3">
        <w:rPr>
          <w:sz w:val="24"/>
          <w:szCs w:val="24"/>
        </w:rPr>
        <w:t xml:space="preserve"> </w:t>
      </w:r>
      <w:r w:rsidR="002B575E" w:rsidRPr="00242C29">
        <w:rPr>
          <w:sz w:val="24"/>
          <w:szCs w:val="24"/>
        </w:rPr>
        <w:t>na základe skutočne vynaložených oprávnených nákladov</w:t>
      </w:r>
      <w:r w:rsidR="00E422D8" w:rsidRPr="00242C29">
        <w:rPr>
          <w:sz w:val="24"/>
          <w:szCs w:val="24"/>
        </w:rPr>
        <w:t>.</w:t>
      </w:r>
    </w:p>
    <w:p w14:paraId="16032452" w14:textId="77777777" w:rsidR="001B0493" w:rsidRDefault="001B0493" w:rsidP="004129E3">
      <w:pPr>
        <w:autoSpaceDE w:val="0"/>
        <w:autoSpaceDN w:val="0"/>
        <w:adjustRightInd w:val="0"/>
        <w:jc w:val="both"/>
        <w:rPr>
          <w:sz w:val="24"/>
          <w:szCs w:val="24"/>
        </w:rPr>
      </w:pPr>
    </w:p>
    <w:p w14:paraId="46E8988C" w14:textId="184F15F1" w:rsidR="001B0493" w:rsidRDefault="001B0493" w:rsidP="004129E3">
      <w:pPr>
        <w:autoSpaceDE w:val="0"/>
        <w:autoSpaceDN w:val="0"/>
        <w:adjustRightInd w:val="0"/>
        <w:jc w:val="both"/>
        <w:rPr>
          <w:sz w:val="24"/>
          <w:szCs w:val="24"/>
        </w:rPr>
      </w:pPr>
      <w:r>
        <w:rPr>
          <w:b/>
          <w:sz w:val="24"/>
          <w:szCs w:val="24"/>
        </w:rPr>
        <w:t>J.2</w:t>
      </w:r>
      <w:r w:rsidRPr="00651BDC">
        <w:rPr>
          <w:b/>
          <w:sz w:val="24"/>
          <w:szCs w:val="24"/>
        </w:rPr>
        <w:t>.</w:t>
      </w:r>
      <w:r>
        <w:rPr>
          <w:sz w:val="24"/>
          <w:szCs w:val="24"/>
        </w:rPr>
        <w:t xml:space="preserve"> Pri poskytovaní pomoci formou dotácie na oprávnené náklady podľa bodu H.3. písm. e) tejto schémy, sa vo výzve uvedie maximálna výška pomoci na jednotku dodaných (nakúpených) </w:t>
      </w:r>
      <w:r w:rsidRPr="00A17A43">
        <w:rPr>
          <w:sz w:val="24"/>
          <w:szCs w:val="24"/>
        </w:rPr>
        <w:t>očkovacích látok, liekov, látok na liečbu zvierat a biocí</w:t>
      </w:r>
      <w:r>
        <w:rPr>
          <w:sz w:val="24"/>
          <w:szCs w:val="24"/>
        </w:rPr>
        <w:t>dnych výrobkov alebo služby spojenej s ich skladovaním a podávaním.</w:t>
      </w:r>
    </w:p>
    <w:p w14:paraId="2D098A28" w14:textId="564E751D" w:rsidR="0035298F" w:rsidRDefault="0035298F" w:rsidP="004129E3">
      <w:pPr>
        <w:autoSpaceDE w:val="0"/>
        <w:autoSpaceDN w:val="0"/>
        <w:adjustRightInd w:val="0"/>
        <w:jc w:val="both"/>
        <w:rPr>
          <w:sz w:val="24"/>
          <w:szCs w:val="24"/>
        </w:rPr>
      </w:pPr>
    </w:p>
    <w:p w14:paraId="1F723233" w14:textId="10C04597" w:rsidR="0035298F" w:rsidRDefault="0035298F" w:rsidP="0035298F">
      <w:pPr>
        <w:autoSpaceDE w:val="0"/>
        <w:jc w:val="both"/>
        <w:rPr>
          <w:sz w:val="24"/>
          <w:szCs w:val="24"/>
        </w:rPr>
      </w:pPr>
      <w:r w:rsidRPr="00242C29">
        <w:rPr>
          <w:b/>
          <w:sz w:val="24"/>
          <w:szCs w:val="24"/>
        </w:rPr>
        <w:t>J.</w:t>
      </w:r>
      <w:r>
        <w:rPr>
          <w:b/>
          <w:sz w:val="24"/>
          <w:szCs w:val="24"/>
        </w:rPr>
        <w:t>3</w:t>
      </w:r>
      <w:r w:rsidRPr="00242C29">
        <w:rPr>
          <w:b/>
          <w:sz w:val="24"/>
          <w:szCs w:val="24"/>
        </w:rPr>
        <w:t>.</w:t>
      </w:r>
      <w:r w:rsidRPr="00242C29">
        <w:rPr>
          <w:sz w:val="24"/>
          <w:szCs w:val="24"/>
        </w:rPr>
        <w:t xml:space="preserve"> Intenzita pomoci je hrubá suma pomoci vyjadrená ako percento z oprávnených nákladov projektu.</w:t>
      </w:r>
    </w:p>
    <w:p w14:paraId="1AEFB34D" w14:textId="1C69D984" w:rsidR="0035298F" w:rsidRDefault="0035298F" w:rsidP="004129E3">
      <w:pPr>
        <w:autoSpaceDE w:val="0"/>
        <w:autoSpaceDN w:val="0"/>
        <w:adjustRightInd w:val="0"/>
        <w:jc w:val="both"/>
        <w:rPr>
          <w:sz w:val="24"/>
          <w:szCs w:val="24"/>
        </w:rPr>
      </w:pPr>
    </w:p>
    <w:p w14:paraId="64C986D5" w14:textId="250C27FA" w:rsidR="0035298F" w:rsidRDefault="0035298F" w:rsidP="0035298F">
      <w:pPr>
        <w:autoSpaceDE w:val="0"/>
        <w:jc w:val="both"/>
        <w:rPr>
          <w:sz w:val="24"/>
          <w:szCs w:val="24"/>
        </w:rPr>
      </w:pPr>
      <w:r w:rsidRPr="0035298F">
        <w:rPr>
          <w:b/>
          <w:sz w:val="24"/>
          <w:szCs w:val="24"/>
        </w:rPr>
        <w:t>J.4.</w:t>
      </w:r>
      <w:r>
        <w:rPr>
          <w:sz w:val="24"/>
          <w:szCs w:val="24"/>
        </w:rPr>
        <w:t xml:space="preserve"> </w:t>
      </w:r>
      <w:r w:rsidRPr="006B0736">
        <w:rPr>
          <w:sz w:val="24"/>
          <w:szCs w:val="24"/>
        </w:rPr>
        <w:t>Pomoc</w:t>
      </w:r>
      <w:r>
        <w:rPr>
          <w:sz w:val="24"/>
          <w:szCs w:val="24"/>
        </w:rPr>
        <w:t xml:space="preserve"> poskytnutá podľa tejto schémy</w:t>
      </w:r>
      <w:r w:rsidRPr="006B0736">
        <w:rPr>
          <w:sz w:val="24"/>
          <w:szCs w:val="24"/>
        </w:rPr>
        <w:t xml:space="preserve">, ako aj akékoľvek iné platby, ktoré príjemca </w:t>
      </w:r>
      <w:r w:rsidR="007F0A3C">
        <w:rPr>
          <w:sz w:val="24"/>
          <w:szCs w:val="24"/>
        </w:rPr>
        <w:t xml:space="preserve">pomoci </w:t>
      </w:r>
      <w:r w:rsidRPr="006B0736">
        <w:rPr>
          <w:sz w:val="24"/>
          <w:szCs w:val="24"/>
        </w:rPr>
        <w:t>prijal v súvislosti s rovnakými oprávnenými nákladmi vrátane platieb vyplývajúcich z iných vnútroštátnych opatrení alebo opatrení Únie, prípadne poistných zmlúv alebo vzájomných fondov, nesmie presiahnuť 100 % oprávnených nákladov.</w:t>
      </w:r>
      <w:r w:rsidRPr="00595983">
        <w:rPr>
          <w:sz w:val="24"/>
          <w:szCs w:val="24"/>
        </w:rPr>
        <w:t xml:space="preserve">  </w:t>
      </w:r>
    </w:p>
    <w:p w14:paraId="6984169D" w14:textId="6D76E236" w:rsidR="00D72F6A" w:rsidRDefault="00D72F6A" w:rsidP="004129E3">
      <w:pPr>
        <w:autoSpaceDE w:val="0"/>
        <w:autoSpaceDN w:val="0"/>
        <w:adjustRightInd w:val="0"/>
        <w:jc w:val="both"/>
        <w:rPr>
          <w:sz w:val="24"/>
          <w:szCs w:val="24"/>
        </w:rPr>
      </w:pPr>
    </w:p>
    <w:p w14:paraId="305C6519" w14:textId="025376ED" w:rsidR="0035298F" w:rsidRDefault="0035298F" w:rsidP="0035298F">
      <w:pPr>
        <w:spacing w:after="160" w:line="259" w:lineRule="auto"/>
        <w:contextualSpacing/>
        <w:jc w:val="both"/>
        <w:rPr>
          <w:sz w:val="24"/>
          <w:szCs w:val="24"/>
        </w:rPr>
      </w:pPr>
      <w:r w:rsidRPr="00242C29">
        <w:rPr>
          <w:b/>
          <w:sz w:val="24"/>
          <w:szCs w:val="24"/>
        </w:rPr>
        <w:t>J.</w:t>
      </w:r>
      <w:r w:rsidR="00812302">
        <w:rPr>
          <w:b/>
          <w:sz w:val="24"/>
          <w:szCs w:val="24"/>
        </w:rPr>
        <w:t>5</w:t>
      </w:r>
      <w:r w:rsidRPr="00242C29">
        <w:rPr>
          <w:b/>
          <w:sz w:val="24"/>
          <w:szCs w:val="24"/>
        </w:rPr>
        <w:t>.</w:t>
      </w:r>
      <w:r w:rsidRPr="00242C29">
        <w:rPr>
          <w:sz w:val="24"/>
          <w:szCs w:val="24"/>
        </w:rPr>
        <w:t xml:space="preserve"> </w:t>
      </w:r>
      <w:r w:rsidR="00812302">
        <w:rPr>
          <w:sz w:val="24"/>
          <w:szCs w:val="24"/>
        </w:rPr>
        <w:t xml:space="preserve">Pri poskytovaní pomoci formou dotovanej služby alebo dotácie sa výška poskytnutej pomoci </w:t>
      </w:r>
      <w:r w:rsidRPr="00242C29">
        <w:rPr>
          <w:bCs/>
          <w:sz w:val="24"/>
          <w:szCs w:val="24"/>
        </w:rPr>
        <w:t>rovná ekvivalentu hrubého grantu pomoci</w:t>
      </w:r>
      <w:r>
        <w:rPr>
          <w:bCs/>
          <w:sz w:val="24"/>
          <w:szCs w:val="24"/>
        </w:rPr>
        <w:t>.</w:t>
      </w:r>
    </w:p>
    <w:p w14:paraId="04D12E74" w14:textId="77777777" w:rsidR="0035298F" w:rsidRDefault="0035298F" w:rsidP="004129E3">
      <w:pPr>
        <w:autoSpaceDE w:val="0"/>
        <w:autoSpaceDN w:val="0"/>
        <w:adjustRightInd w:val="0"/>
        <w:jc w:val="both"/>
        <w:rPr>
          <w:sz w:val="24"/>
          <w:szCs w:val="24"/>
        </w:rPr>
      </w:pPr>
    </w:p>
    <w:p w14:paraId="7DDFE860" w14:textId="5E2AF9FE" w:rsidR="00393DC1" w:rsidRPr="00242C29" w:rsidRDefault="00812302" w:rsidP="00393DC1">
      <w:pPr>
        <w:autoSpaceDE w:val="0"/>
        <w:autoSpaceDN w:val="0"/>
        <w:adjustRightInd w:val="0"/>
        <w:jc w:val="both"/>
        <w:rPr>
          <w:bCs/>
          <w:sz w:val="24"/>
          <w:szCs w:val="24"/>
        </w:rPr>
      </w:pPr>
      <w:r>
        <w:rPr>
          <w:b/>
          <w:bCs/>
          <w:sz w:val="24"/>
          <w:szCs w:val="24"/>
        </w:rPr>
        <w:t>J.6</w:t>
      </w:r>
      <w:r w:rsidR="00393DC1" w:rsidRPr="00242C29">
        <w:rPr>
          <w:b/>
          <w:bCs/>
          <w:sz w:val="24"/>
          <w:szCs w:val="24"/>
        </w:rPr>
        <w:t xml:space="preserve">. </w:t>
      </w:r>
      <w:r w:rsidRPr="00812302">
        <w:rPr>
          <w:bCs/>
          <w:sz w:val="24"/>
          <w:szCs w:val="24"/>
        </w:rPr>
        <w:t>Na účely výpočtu intenzity pomoci a oprávnených nákladov sa musia použiť číselné údaje pred odpočítaním daní alebo iných poplatkov</w:t>
      </w:r>
      <w:r w:rsidR="00393DC1" w:rsidRPr="00242C29">
        <w:rPr>
          <w:bCs/>
          <w:sz w:val="24"/>
          <w:szCs w:val="24"/>
        </w:rPr>
        <w:t xml:space="preserve">. </w:t>
      </w:r>
    </w:p>
    <w:p w14:paraId="11E2B32C" w14:textId="18D60678" w:rsidR="00393DC1" w:rsidRDefault="00393DC1" w:rsidP="00393DC1">
      <w:pPr>
        <w:autoSpaceDE w:val="0"/>
        <w:autoSpaceDN w:val="0"/>
        <w:adjustRightInd w:val="0"/>
        <w:jc w:val="both"/>
        <w:rPr>
          <w:bCs/>
          <w:sz w:val="24"/>
          <w:szCs w:val="24"/>
        </w:rPr>
      </w:pPr>
    </w:p>
    <w:p w14:paraId="34F92E62" w14:textId="77777777" w:rsidR="001B0493" w:rsidRDefault="001B0493" w:rsidP="001B0493">
      <w:pPr>
        <w:autoSpaceDE w:val="0"/>
        <w:jc w:val="both"/>
        <w:rPr>
          <w:sz w:val="24"/>
          <w:szCs w:val="24"/>
        </w:rPr>
      </w:pPr>
    </w:p>
    <w:p w14:paraId="08DE3215" w14:textId="5BACF5B7" w:rsidR="00466A8E" w:rsidRPr="00242C29" w:rsidRDefault="003D42EE" w:rsidP="00391B70">
      <w:pPr>
        <w:pStyle w:val="Nadpis1"/>
      </w:pPr>
      <w:bookmarkStart w:id="11" w:name="_Toc196380342"/>
      <w:r w:rsidRPr="00242C29">
        <w:t>K.</w:t>
      </w:r>
      <w:r w:rsidR="00466A8E" w:rsidRPr="00242C29">
        <w:t xml:space="preserve"> Stimulačný účinok</w:t>
      </w:r>
      <w:bookmarkEnd w:id="11"/>
      <w:r w:rsidR="00466A8E" w:rsidRPr="00242C29">
        <w:t xml:space="preserve">  </w:t>
      </w:r>
    </w:p>
    <w:p w14:paraId="4F3417C9" w14:textId="77777777" w:rsidR="00466A8E" w:rsidRPr="00242C29" w:rsidRDefault="00466A8E" w:rsidP="00466A8E">
      <w:pPr>
        <w:suppressAutoHyphens/>
        <w:ind w:left="284"/>
        <w:rPr>
          <w:b/>
          <w:sz w:val="24"/>
          <w:szCs w:val="24"/>
        </w:rPr>
      </w:pPr>
    </w:p>
    <w:p w14:paraId="1C8150CA" w14:textId="1E806DDF" w:rsidR="00144013" w:rsidRDefault="00144013" w:rsidP="00144013">
      <w:pPr>
        <w:autoSpaceDE w:val="0"/>
        <w:jc w:val="both"/>
        <w:rPr>
          <w:sz w:val="24"/>
          <w:szCs w:val="24"/>
        </w:rPr>
      </w:pPr>
      <w:r>
        <w:rPr>
          <w:sz w:val="24"/>
          <w:szCs w:val="24"/>
        </w:rPr>
        <w:t>V prípade p</w:t>
      </w:r>
      <w:r w:rsidRPr="00E54CA6">
        <w:rPr>
          <w:sz w:val="24"/>
          <w:szCs w:val="24"/>
        </w:rPr>
        <w:t>omoc</w:t>
      </w:r>
      <w:r>
        <w:rPr>
          <w:sz w:val="24"/>
          <w:szCs w:val="24"/>
        </w:rPr>
        <w:t>i poskytnutej podľa tejto schémy sa</w:t>
      </w:r>
      <w:r w:rsidRPr="00E54CA6">
        <w:rPr>
          <w:sz w:val="24"/>
          <w:szCs w:val="24"/>
        </w:rPr>
        <w:t xml:space="preserve"> </w:t>
      </w:r>
      <w:r>
        <w:rPr>
          <w:sz w:val="24"/>
          <w:szCs w:val="24"/>
        </w:rPr>
        <w:t>v súlade s bodom 55 písm. g) Usmernení nevyžaduje, aby pomoc mala sti</w:t>
      </w:r>
      <w:r w:rsidRPr="00E54CA6">
        <w:rPr>
          <w:sz w:val="24"/>
          <w:szCs w:val="24"/>
        </w:rPr>
        <w:t>mul</w:t>
      </w:r>
      <w:r>
        <w:rPr>
          <w:sz w:val="24"/>
          <w:szCs w:val="24"/>
        </w:rPr>
        <w:t>ačný účinok</w:t>
      </w:r>
      <w:r w:rsidR="006E4B32">
        <w:rPr>
          <w:sz w:val="24"/>
          <w:szCs w:val="24"/>
        </w:rPr>
        <w:t>,</w:t>
      </w:r>
      <w:r>
        <w:rPr>
          <w:sz w:val="24"/>
          <w:szCs w:val="24"/>
        </w:rPr>
        <w:t xml:space="preserve"> alebo sa predpokladá, že pomoc poskytnutá podľa tejto schémy takýto </w:t>
      </w:r>
      <w:r w:rsidRPr="00E54CA6">
        <w:rPr>
          <w:sz w:val="24"/>
          <w:szCs w:val="24"/>
        </w:rPr>
        <w:t>účinok má</w:t>
      </w:r>
      <w:r>
        <w:rPr>
          <w:sz w:val="24"/>
          <w:szCs w:val="24"/>
        </w:rPr>
        <w:t>.</w:t>
      </w:r>
    </w:p>
    <w:p w14:paraId="280515E6" w14:textId="77777777" w:rsidR="00466A8E" w:rsidRPr="00242C29" w:rsidRDefault="003D42EE" w:rsidP="00391B70">
      <w:pPr>
        <w:pStyle w:val="Nadpis1"/>
      </w:pPr>
      <w:bookmarkStart w:id="12" w:name="_Toc196380343"/>
      <w:r w:rsidRPr="00242C29">
        <w:t>L</w:t>
      </w:r>
      <w:r w:rsidR="00466A8E" w:rsidRPr="00242C29">
        <w:t>. Podmienky poskytovania pomoci</w:t>
      </w:r>
      <w:bookmarkEnd w:id="12"/>
      <w:r w:rsidR="00466A8E" w:rsidRPr="00242C29">
        <w:t xml:space="preserve"> </w:t>
      </w:r>
    </w:p>
    <w:p w14:paraId="6625DB17" w14:textId="77777777" w:rsidR="00466A8E" w:rsidRPr="00242C29" w:rsidRDefault="00466A8E" w:rsidP="00466A8E"/>
    <w:p w14:paraId="0C800842" w14:textId="77777777" w:rsidR="007F3F32" w:rsidRPr="00595983" w:rsidRDefault="007F3F32" w:rsidP="007F3F32">
      <w:pPr>
        <w:autoSpaceDE w:val="0"/>
        <w:autoSpaceDN w:val="0"/>
        <w:adjustRightInd w:val="0"/>
        <w:spacing w:before="60" w:after="60" w:line="259" w:lineRule="auto"/>
        <w:jc w:val="both"/>
        <w:rPr>
          <w:sz w:val="24"/>
          <w:szCs w:val="24"/>
          <w:lang w:eastAsia="sk-SK"/>
        </w:rPr>
      </w:pPr>
      <w:r w:rsidRPr="00595983">
        <w:rPr>
          <w:b/>
          <w:sz w:val="24"/>
          <w:szCs w:val="24"/>
        </w:rPr>
        <w:t>L.1.</w:t>
      </w:r>
      <w:r w:rsidRPr="00595983">
        <w:rPr>
          <w:sz w:val="24"/>
          <w:szCs w:val="24"/>
        </w:rPr>
        <w:t xml:space="preserve"> </w:t>
      </w:r>
      <w:r w:rsidRPr="00595983">
        <w:rPr>
          <w:sz w:val="24"/>
          <w:szCs w:val="24"/>
          <w:lang w:eastAsia="sk-SK"/>
        </w:rPr>
        <w:t xml:space="preserve">Pomoc sa môže poskytnúť príjemcovi pomoci nepriamo formou </w:t>
      </w:r>
      <w:r>
        <w:rPr>
          <w:sz w:val="24"/>
          <w:szCs w:val="24"/>
          <w:lang w:eastAsia="sk-SK"/>
        </w:rPr>
        <w:t>dotovanej</w:t>
      </w:r>
      <w:r w:rsidRPr="00595983">
        <w:rPr>
          <w:sz w:val="24"/>
          <w:szCs w:val="24"/>
          <w:lang w:eastAsia="sk-SK"/>
        </w:rPr>
        <w:t xml:space="preserve"> služby</w:t>
      </w:r>
      <w:r>
        <w:rPr>
          <w:sz w:val="24"/>
          <w:szCs w:val="24"/>
          <w:lang w:eastAsia="sk-SK"/>
        </w:rPr>
        <w:t xml:space="preserve"> podľa bodu I.1.</w:t>
      </w:r>
      <w:r w:rsidRPr="00595983">
        <w:rPr>
          <w:sz w:val="24"/>
          <w:szCs w:val="24"/>
          <w:lang w:eastAsia="sk-SK"/>
        </w:rPr>
        <w:t>, alebo priamo</w:t>
      </w:r>
      <w:r>
        <w:rPr>
          <w:sz w:val="24"/>
          <w:szCs w:val="24"/>
          <w:lang w:eastAsia="sk-SK"/>
        </w:rPr>
        <w:t xml:space="preserve"> formou dotácie podľa bodu I.2., ak</w:t>
      </w:r>
      <w:r w:rsidRPr="00595983">
        <w:rPr>
          <w:sz w:val="24"/>
          <w:szCs w:val="24"/>
          <w:lang w:eastAsia="sk-SK"/>
        </w:rPr>
        <w:t>:</w:t>
      </w:r>
    </w:p>
    <w:p w14:paraId="7DD37082" w14:textId="19D3DA77" w:rsidR="009B234D" w:rsidRPr="009B234D" w:rsidRDefault="009B234D" w:rsidP="008F606D">
      <w:pPr>
        <w:autoSpaceDE w:val="0"/>
        <w:autoSpaceDN w:val="0"/>
        <w:adjustRightInd w:val="0"/>
        <w:spacing w:before="60" w:after="60" w:line="259" w:lineRule="auto"/>
        <w:jc w:val="both"/>
        <w:rPr>
          <w:sz w:val="24"/>
          <w:szCs w:val="24"/>
        </w:rPr>
      </w:pPr>
      <w:r w:rsidRPr="009B234D">
        <w:rPr>
          <w:sz w:val="24"/>
          <w:szCs w:val="24"/>
        </w:rPr>
        <w:t xml:space="preserve">a) spĺňa podmienky </w:t>
      </w:r>
      <w:r>
        <w:rPr>
          <w:sz w:val="24"/>
          <w:szCs w:val="24"/>
        </w:rPr>
        <w:t>pre žiadateľa</w:t>
      </w:r>
      <w:r w:rsidRPr="009B234D">
        <w:rPr>
          <w:sz w:val="24"/>
          <w:szCs w:val="24"/>
        </w:rPr>
        <w:t xml:space="preserve"> podľa tejto schémy</w:t>
      </w:r>
      <w:r w:rsidR="00000A43">
        <w:rPr>
          <w:sz w:val="24"/>
          <w:szCs w:val="24"/>
        </w:rPr>
        <w:t>, výzvy</w:t>
      </w:r>
      <w:r w:rsidR="00BF7BA3">
        <w:rPr>
          <w:sz w:val="24"/>
          <w:szCs w:val="24"/>
        </w:rPr>
        <w:t xml:space="preserve"> a súvisiacich právnych predpisov</w:t>
      </w:r>
      <w:r w:rsidR="00C51835" w:rsidRPr="007F3F32">
        <w:rPr>
          <w:sz w:val="24"/>
          <w:szCs w:val="24"/>
        </w:rPr>
        <w:t>;</w:t>
      </w:r>
    </w:p>
    <w:p w14:paraId="59B7A096" w14:textId="04FE0E36" w:rsidR="00C51835" w:rsidRDefault="007F3F32" w:rsidP="00C51835">
      <w:pPr>
        <w:autoSpaceDE w:val="0"/>
        <w:autoSpaceDN w:val="0"/>
        <w:adjustRightInd w:val="0"/>
        <w:spacing w:before="60" w:after="60" w:line="259" w:lineRule="auto"/>
        <w:jc w:val="both"/>
        <w:rPr>
          <w:sz w:val="24"/>
          <w:szCs w:val="24"/>
        </w:rPr>
      </w:pPr>
      <w:r>
        <w:rPr>
          <w:sz w:val="24"/>
          <w:szCs w:val="24"/>
        </w:rPr>
        <w:t>b)</w:t>
      </w:r>
      <w:r w:rsidR="009B234D" w:rsidRPr="009B234D">
        <w:rPr>
          <w:sz w:val="24"/>
          <w:szCs w:val="24"/>
        </w:rPr>
        <w:t xml:space="preserve"> </w:t>
      </w:r>
      <w:r>
        <w:rPr>
          <w:sz w:val="24"/>
          <w:szCs w:val="24"/>
        </w:rPr>
        <w:t>príjemca pomoci nepoberá pomoc</w:t>
      </w:r>
      <w:r w:rsidRPr="00C32504">
        <w:rPr>
          <w:sz w:val="24"/>
          <w:szCs w:val="24"/>
        </w:rPr>
        <w:t xml:space="preserve"> na to isté podporné opatrenie z rozvojových programov poľnohospodárstva a rozvoja vidieka alebo z iných verejných</w:t>
      </w:r>
      <w:r>
        <w:rPr>
          <w:sz w:val="24"/>
          <w:szCs w:val="24"/>
        </w:rPr>
        <w:t xml:space="preserve"> prostriedkov</w:t>
      </w:r>
      <w:r w:rsidRPr="00C32504">
        <w:rPr>
          <w:sz w:val="24"/>
          <w:szCs w:val="24"/>
        </w:rPr>
        <w:t xml:space="preserve">, </w:t>
      </w:r>
      <w:r>
        <w:rPr>
          <w:sz w:val="24"/>
          <w:szCs w:val="24"/>
        </w:rPr>
        <w:t xml:space="preserve">resp. že v dôsledku takejto kumulácie sa neprekročí maximálna intenzita pomoci alebo výška pomoci uplatniteľná na túto pomoc v súlade s článkom J. tejto schémy, </w:t>
      </w:r>
      <w:r w:rsidRPr="00C32504">
        <w:rPr>
          <w:sz w:val="24"/>
          <w:szCs w:val="24"/>
        </w:rPr>
        <w:t>príjemca pomoci túto podmienku preukáže vyhlásením</w:t>
      </w:r>
      <w:r w:rsidR="00C51835" w:rsidRPr="007F3F32">
        <w:rPr>
          <w:sz w:val="24"/>
          <w:szCs w:val="24"/>
        </w:rPr>
        <w:t>;</w:t>
      </w:r>
    </w:p>
    <w:p w14:paraId="009C88D1" w14:textId="40B549BA" w:rsidR="00C51835" w:rsidRPr="00C51835" w:rsidRDefault="00C51835" w:rsidP="00C51835">
      <w:pPr>
        <w:autoSpaceDE w:val="0"/>
        <w:autoSpaceDN w:val="0"/>
        <w:adjustRightInd w:val="0"/>
        <w:spacing w:before="60" w:after="60" w:line="259" w:lineRule="auto"/>
        <w:jc w:val="both"/>
        <w:rPr>
          <w:sz w:val="24"/>
          <w:szCs w:val="24"/>
        </w:rPr>
      </w:pPr>
      <w:r>
        <w:rPr>
          <w:sz w:val="24"/>
          <w:szCs w:val="24"/>
        </w:rPr>
        <w:t xml:space="preserve">c) príjemca pomoci oprávnené náklady nepoužije na </w:t>
      </w:r>
      <w:r w:rsidRPr="00C51835">
        <w:rPr>
          <w:sz w:val="24"/>
          <w:szCs w:val="24"/>
        </w:rPr>
        <w:t>vykonáva</w:t>
      </w:r>
      <w:r>
        <w:rPr>
          <w:sz w:val="24"/>
          <w:szCs w:val="24"/>
        </w:rPr>
        <w:t>nie činnosti súvisiacich</w:t>
      </w:r>
      <w:r w:rsidRPr="00C51835">
        <w:rPr>
          <w:sz w:val="24"/>
          <w:szCs w:val="24"/>
        </w:rPr>
        <w:t xml:space="preserve"> </w:t>
      </w:r>
      <w:r>
        <w:rPr>
          <w:sz w:val="24"/>
          <w:szCs w:val="24"/>
        </w:rPr>
        <w:br/>
      </w:r>
      <w:r w:rsidRPr="00C51835">
        <w:rPr>
          <w:sz w:val="24"/>
          <w:szCs w:val="24"/>
        </w:rPr>
        <w:t xml:space="preserve">s vývozom do tretích krajín alebo členských štátov, ktoré by priamo súviseli s vyvážanými </w:t>
      </w:r>
      <w:r w:rsidRPr="00C51835">
        <w:rPr>
          <w:sz w:val="24"/>
          <w:szCs w:val="24"/>
        </w:rPr>
        <w:lastRenderedPageBreak/>
        <w:t>množstvami, zriadením a prevádzkou distribučnej siete alebo inými bežnými nákladmi súvisiacimi s vývoznou činnosťou</w:t>
      </w:r>
      <w:r>
        <w:rPr>
          <w:sz w:val="24"/>
          <w:szCs w:val="24"/>
        </w:rPr>
        <w:t xml:space="preserve">, </w:t>
      </w:r>
      <w:r w:rsidRPr="00C32504">
        <w:rPr>
          <w:sz w:val="24"/>
          <w:szCs w:val="24"/>
        </w:rPr>
        <w:t>príjemca pomoci túto podmienku preukáže vyhlásením</w:t>
      </w:r>
      <w:r w:rsidRPr="00C51835">
        <w:rPr>
          <w:noProof/>
          <w:sz w:val="24"/>
          <w:szCs w:val="24"/>
        </w:rPr>
        <w:t>;</w:t>
      </w:r>
    </w:p>
    <w:p w14:paraId="4E962D69" w14:textId="18504287" w:rsidR="007F3F32" w:rsidRPr="007F3F32" w:rsidRDefault="0008617A" w:rsidP="007F3F32">
      <w:pPr>
        <w:autoSpaceDE w:val="0"/>
        <w:autoSpaceDN w:val="0"/>
        <w:adjustRightInd w:val="0"/>
        <w:spacing w:before="60" w:after="60" w:line="259" w:lineRule="auto"/>
        <w:jc w:val="both"/>
        <w:rPr>
          <w:sz w:val="24"/>
          <w:szCs w:val="24"/>
        </w:rPr>
      </w:pPr>
      <w:r>
        <w:rPr>
          <w:sz w:val="24"/>
          <w:szCs w:val="24"/>
        </w:rPr>
        <w:t>d</w:t>
      </w:r>
      <w:r w:rsidR="007F3F32">
        <w:rPr>
          <w:sz w:val="24"/>
          <w:szCs w:val="24"/>
        </w:rPr>
        <w:t xml:space="preserve">) </w:t>
      </w:r>
      <w:r w:rsidR="007F3F32" w:rsidRPr="007F3F32">
        <w:rPr>
          <w:sz w:val="24"/>
          <w:szCs w:val="24"/>
        </w:rPr>
        <w:t>spĺňa podmienky uvedené v osobitnom Programe pre jednotlivé druhy zvierat a chorôb;</w:t>
      </w:r>
    </w:p>
    <w:p w14:paraId="7258E52A" w14:textId="17A50828" w:rsidR="007F3F32" w:rsidRPr="007F3F32" w:rsidRDefault="0008617A" w:rsidP="007F3F32">
      <w:pPr>
        <w:autoSpaceDE w:val="0"/>
        <w:autoSpaceDN w:val="0"/>
        <w:adjustRightInd w:val="0"/>
        <w:spacing w:before="60" w:after="60" w:line="259" w:lineRule="auto"/>
        <w:jc w:val="both"/>
        <w:rPr>
          <w:sz w:val="24"/>
          <w:szCs w:val="24"/>
        </w:rPr>
      </w:pPr>
      <w:r>
        <w:rPr>
          <w:sz w:val="24"/>
          <w:szCs w:val="24"/>
        </w:rPr>
        <w:t>e</w:t>
      </w:r>
      <w:r w:rsidR="007F3F32">
        <w:rPr>
          <w:sz w:val="24"/>
          <w:szCs w:val="24"/>
        </w:rPr>
        <w:t xml:space="preserve">) </w:t>
      </w:r>
      <w:r w:rsidR="007F3F32" w:rsidRPr="007F3F32">
        <w:rPr>
          <w:sz w:val="24"/>
          <w:szCs w:val="24"/>
        </w:rPr>
        <w:t>pomoc nepoužije v iných odvetviach ako</w:t>
      </w:r>
      <w:r w:rsidR="007F3F32">
        <w:rPr>
          <w:sz w:val="24"/>
          <w:szCs w:val="24"/>
        </w:rPr>
        <w:t xml:space="preserve"> je poľnohospodárska prvovýroba</w:t>
      </w:r>
      <w:r w:rsidR="007F3F32" w:rsidRPr="007F3F32">
        <w:rPr>
          <w:sz w:val="24"/>
          <w:szCs w:val="24"/>
        </w:rPr>
        <w:t>; príjemca pomoci túto podmienku preukáže vyhlásením;</w:t>
      </w:r>
    </w:p>
    <w:p w14:paraId="575C7C29" w14:textId="7E7F18BF" w:rsidR="007F3F32" w:rsidRPr="007F3F32" w:rsidRDefault="0008617A" w:rsidP="007F3F32">
      <w:pPr>
        <w:autoSpaceDE w:val="0"/>
        <w:autoSpaceDN w:val="0"/>
        <w:adjustRightInd w:val="0"/>
        <w:spacing w:before="60" w:after="60" w:line="259" w:lineRule="auto"/>
        <w:jc w:val="both"/>
        <w:rPr>
          <w:sz w:val="24"/>
          <w:szCs w:val="24"/>
        </w:rPr>
      </w:pPr>
      <w:r>
        <w:rPr>
          <w:sz w:val="24"/>
          <w:szCs w:val="24"/>
        </w:rPr>
        <w:t>f</w:t>
      </w:r>
      <w:r w:rsidR="007F3F32">
        <w:rPr>
          <w:sz w:val="24"/>
          <w:szCs w:val="24"/>
        </w:rPr>
        <w:t xml:space="preserve">) </w:t>
      </w:r>
      <w:r w:rsidR="00C51835" w:rsidRPr="00C51835">
        <w:rPr>
          <w:sz w:val="24"/>
          <w:szCs w:val="24"/>
        </w:rPr>
        <w:t>pomoc nepoužije v prospech poľnohospodárskych výrobkov v zmysle prílohy 1 k Dohode WTO o poľnohospodárstve, ktorá predstavuje vývoznú subvenciu podľa vymedzenia v uvedenej dohode. Podobne sa neuplatňuje na pomoc v prospech takýchto výrobkov, ktorá predstavuje finančnú podporu vývozu poskytovanú vládou alebo štátnym orgánom v rozsahu pôsobnosti ministerského rozhodnutia prijatého vo WTO 19. decembra 2015 o hospodárskej súťaži v oblasti vývozu</w:t>
      </w:r>
      <w:r w:rsidR="004D46E8">
        <w:rPr>
          <w:sz w:val="24"/>
          <w:szCs w:val="24"/>
          <w:vertAlign w:val="superscript"/>
        </w:rPr>
        <w:t>6</w:t>
      </w:r>
      <w:r w:rsidR="00C51835" w:rsidRPr="00C51835">
        <w:rPr>
          <w:sz w:val="24"/>
          <w:szCs w:val="24"/>
          <w:vertAlign w:val="superscript"/>
        </w:rPr>
        <w:t>)</w:t>
      </w:r>
      <w:r w:rsidR="00C51835" w:rsidRPr="00C51835">
        <w:rPr>
          <w:sz w:val="24"/>
          <w:szCs w:val="24"/>
        </w:rPr>
        <w:t>, ak nie je v súlade s príslušnými požiadavkami odseku 15 uvedeného rozhodnutia týkajúcimi sa maximálnej lehoty splatnosti a samofinancovania</w:t>
      </w:r>
      <w:r w:rsidR="007F3F32" w:rsidRPr="007F3F32">
        <w:rPr>
          <w:sz w:val="24"/>
          <w:szCs w:val="24"/>
        </w:rPr>
        <w:t>, príjemca pomoci túto podmienku preukáže vyhlásením</w:t>
      </w:r>
      <w:r w:rsidR="00C51835" w:rsidRPr="007F3F32">
        <w:rPr>
          <w:sz w:val="24"/>
          <w:szCs w:val="24"/>
        </w:rPr>
        <w:t>;</w:t>
      </w:r>
    </w:p>
    <w:p w14:paraId="505E9EB6" w14:textId="206F9CCD" w:rsidR="007F3F32" w:rsidRDefault="0008617A" w:rsidP="007F3F32">
      <w:pPr>
        <w:autoSpaceDE w:val="0"/>
        <w:autoSpaceDN w:val="0"/>
        <w:adjustRightInd w:val="0"/>
        <w:spacing w:before="60" w:after="60" w:line="259" w:lineRule="auto"/>
        <w:jc w:val="both"/>
        <w:rPr>
          <w:sz w:val="24"/>
          <w:szCs w:val="24"/>
        </w:rPr>
      </w:pPr>
      <w:r>
        <w:rPr>
          <w:sz w:val="24"/>
          <w:szCs w:val="24"/>
        </w:rPr>
        <w:t>g</w:t>
      </w:r>
      <w:r w:rsidR="00C51835">
        <w:rPr>
          <w:sz w:val="24"/>
          <w:szCs w:val="24"/>
        </w:rPr>
        <w:t xml:space="preserve">) </w:t>
      </w:r>
      <w:r w:rsidR="007F3F32" w:rsidRPr="007F3F32">
        <w:rPr>
          <w:sz w:val="24"/>
          <w:szCs w:val="24"/>
        </w:rPr>
        <w:t>vykonávateľ schémy preverí, že ku dňu poskytnutia pomoci</w:t>
      </w:r>
      <w:r w:rsidR="00C51835">
        <w:rPr>
          <w:sz w:val="24"/>
          <w:szCs w:val="24"/>
        </w:rPr>
        <w:t xml:space="preserve"> resp. ku dňu preverovania žiadosti,</w:t>
      </w:r>
      <w:r w:rsidR="007F3F32" w:rsidRPr="007F3F32">
        <w:rPr>
          <w:sz w:val="24"/>
          <w:szCs w:val="24"/>
        </w:rPr>
        <w:t xml:space="preserve"> žiadateľ spĺňa všetky podmienky uvedené v tejto schéme</w:t>
      </w:r>
      <w:r w:rsidR="00C51835">
        <w:rPr>
          <w:sz w:val="24"/>
          <w:szCs w:val="24"/>
        </w:rPr>
        <w:t xml:space="preserve"> a vo výzve</w:t>
      </w:r>
      <w:r w:rsidR="007F3F32" w:rsidRPr="007F3F32">
        <w:rPr>
          <w:sz w:val="24"/>
          <w:szCs w:val="24"/>
        </w:rPr>
        <w:t>.</w:t>
      </w:r>
    </w:p>
    <w:p w14:paraId="6F8EB402" w14:textId="044C036B" w:rsidR="007F3F32" w:rsidRDefault="007F3F32" w:rsidP="008F606D">
      <w:pPr>
        <w:autoSpaceDE w:val="0"/>
        <w:autoSpaceDN w:val="0"/>
        <w:adjustRightInd w:val="0"/>
        <w:spacing w:before="60" w:after="60" w:line="259" w:lineRule="auto"/>
        <w:jc w:val="both"/>
        <w:rPr>
          <w:sz w:val="24"/>
          <w:szCs w:val="24"/>
        </w:rPr>
      </w:pPr>
    </w:p>
    <w:p w14:paraId="356211BA" w14:textId="6ACCDE23" w:rsidR="00C51835" w:rsidRPr="00720271" w:rsidRDefault="00C51835" w:rsidP="00C51835">
      <w:pPr>
        <w:autoSpaceDE w:val="0"/>
        <w:autoSpaceDN w:val="0"/>
        <w:adjustRightInd w:val="0"/>
        <w:jc w:val="both"/>
        <w:rPr>
          <w:noProof/>
          <w:sz w:val="24"/>
          <w:szCs w:val="24"/>
        </w:rPr>
      </w:pPr>
      <w:r>
        <w:rPr>
          <w:b/>
          <w:sz w:val="24"/>
          <w:szCs w:val="24"/>
        </w:rPr>
        <w:t>L.2</w:t>
      </w:r>
      <w:r w:rsidRPr="00720271">
        <w:rPr>
          <w:b/>
          <w:sz w:val="24"/>
          <w:szCs w:val="24"/>
        </w:rPr>
        <w:t>.</w:t>
      </w:r>
      <w:r w:rsidRPr="00720271">
        <w:rPr>
          <w:sz w:val="24"/>
          <w:szCs w:val="24"/>
        </w:rPr>
        <w:t xml:space="preserve"> V prípade, že sa pomoc poskytuje priamo</w:t>
      </w:r>
      <w:r>
        <w:rPr>
          <w:sz w:val="24"/>
          <w:szCs w:val="24"/>
        </w:rPr>
        <w:t xml:space="preserve"> formou dotácie</w:t>
      </w:r>
      <w:r w:rsidRPr="00720271">
        <w:rPr>
          <w:noProof/>
          <w:sz w:val="24"/>
          <w:szCs w:val="24"/>
        </w:rPr>
        <w:t>, príjemca</w:t>
      </w:r>
      <w:r>
        <w:rPr>
          <w:noProof/>
          <w:sz w:val="24"/>
          <w:szCs w:val="24"/>
        </w:rPr>
        <w:t xml:space="preserve"> pomoci</w:t>
      </w:r>
      <w:r w:rsidRPr="00720271">
        <w:rPr>
          <w:noProof/>
          <w:sz w:val="24"/>
          <w:szCs w:val="24"/>
        </w:rPr>
        <w:t xml:space="preserve"> musí okre</w:t>
      </w:r>
      <w:r>
        <w:rPr>
          <w:noProof/>
          <w:sz w:val="24"/>
          <w:szCs w:val="24"/>
        </w:rPr>
        <w:t>m podmienok uvedených v bode L.1</w:t>
      </w:r>
      <w:r w:rsidRPr="00720271">
        <w:rPr>
          <w:noProof/>
          <w:sz w:val="24"/>
          <w:szCs w:val="24"/>
        </w:rPr>
        <w:t xml:space="preserve">. tejto schémy splniť podmienky uvedené v § 8a ods. 4 zákona </w:t>
      </w:r>
      <w:r>
        <w:rPr>
          <w:noProof/>
          <w:sz w:val="24"/>
          <w:szCs w:val="24"/>
        </w:rPr>
        <w:br/>
      </w:r>
      <w:r w:rsidRPr="00720271">
        <w:rPr>
          <w:noProof/>
          <w:sz w:val="24"/>
          <w:szCs w:val="24"/>
        </w:rPr>
        <w:t xml:space="preserve">č. 523/2004 Z. z. Splnenie týchto podmienok overí vykonávateľ schémy spôsobom a v rozsahu podľa § 8a ods. 5 a 6 zákona č. 523/2004 Z. z. </w:t>
      </w:r>
    </w:p>
    <w:p w14:paraId="4C613663" w14:textId="77777777" w:rsidR="00C916FD" w:rsidRDefault="00C916FD" w:rsidP="00466A8E">
      <w:pPr>
        <w:jc w:val="both"/>
        <w:rPr>
          <w:b/>
          <w:bCs/>
          <w:sz w:val="24"/>
          <w:szCs w:val="24"/>
        </w:rPr>
      </w:pPr>
    </w:p>
    <w:p w14:paraId="4870645B" w14:textId="77777777" w:rsidR="00400855" w:rsidRPr="00242C29" w:rsidRDefault="00400855" w:rsidP="00400855">
      <w:pPr>
        <w:jc w:val="both"/>
        <w:rPr>
          <w:sz w:val="24"/>
          <w:szCs w:val="24"/>
        </w:rPr>
      </w:pPr>
      <w:r>
        <w:rPr>
          <w:b/>
          <w:bCs/>
          <w:sz w:val="24"/>
          <w:szCs w:val="24"/>
        </w:rPr>
        <w:t xml:space="preserve">L.3. </w:t>
      </w:r>
      <w:r>
        <w:rPr>
          <w:sz w:val="24"/>
          <w:szCs w:val="24"/>
        </w:rPr>
        <w:t>Pomoc možno poskytnúť</w:t>
      </w:r>
      <w:r w:rsidRPr="00242C29">
        <w:rPr>
          <w:sz w:val="24"/>
          <w:szCs w:val="24"/>
        </w:rPr>
        <w:t>, ak žiadateľ k žiadosti priloží nasledovné prílohy:</w:t>
      </w:r>
    </w:p>
    <w:p w14:paraId="1AC6E295" w14:textId="77777777" w:rsidR="00221B35" w:rsidRDefault="00221B35" w:rsidP="00400855">
      <w:pPr>
        <w:pStyle w:val="Odsekzoznamu"/>
        <w:numPr>
          <w:ilvl w:val="0"/>
          <w:numId w:val="10"/>
        </w:numPr>
        <w:spacing w:before="60" w:after="60" w:line="22" w:lineRule="atLeast"/>
        <w:ind w:left="714" w:hanging="357"/>
        <w:jc w:val="both"/>
      </w:pPr>
      <w:r>
        <w:t>výpočet požiadavky</w:t>
      </w:r>
      <w:r w:rsidRPr="00242C29">
        <w:t>;</w:t>
      </w:r>
    </w:p>
    <w:p w14:paraId="5AEF3AB4" w14:textId="32C2631E" w:rsidR="00400855" w:rsidRPr="00242C29" w:rsidRDefault="00400855" w:rsidP="00400855">
      <w:pPr>
        <w:pStyle w:val="Odsekzoznamu"/>
        <w:numPr>
          <w:ilvl w:val="0"/>
          <w:numId w:val="10"/>
        </w:numPr>
        <w:spacing w:before="60" w:after="60" w:line="22" w:lineRule="atLeast"/>
        <w:ind w:left="714" w:hanging="357"/>
        <w:jc w:val="both"/>
      </w:pPr>
      <w:r w:rsidRPr="00242C29">
        <w:t xml:space="preserve">kópiu dokladu o registrácii chovu zvierat </w:t>
      </w:r>
      <w:r w:rsidR="00FA6D5E">
        <w:t>alebo</w:t>
      </w:r>
      <w:r w:rsidR="00066B11">
        <w:t xml:space="preserve"> kópiu rozhodnutia o schválení (napr. v prípade chovu hydiny) </w:t>
      </w:r>
      <w:r w:rsidRPr="00242C29">
        <w:t>podľa osobitných predpisov</w:t>
      </w:r>
      <w:r w:rsidRPr="00242C29">
        <w:rPr>
          <w:rStyle w:val="Odkaznapoznmkupodiarou"/>
        </w:rPr>
        <w:footnoteReference w:id="7"/>
      </w:r>
      <w:r w:rsidRPr="00242C29">
        <w:rPr>
          <w:vertAlign w:val="superscript"/>
        </w:rPr>
        <w:t>)</w:t>
      </w:r>
      <w:r w:rsidRPr="00242C29">
        <w:t>;</w:t>
      </w:r>
    </w:p>
    <w:p w14:paraId="26ABFDA8" w14:textId="77777777" w:rsidR="00400855" w:rsidRPr="00242C29" w:rsidRDefault="00400855" w:rsidP="00400855">
      <w:pPr>
        <w:pStyle w:val="Odsekzoznamu"/>
        <w:numPr>
          <w:ilvl w:val="0"/>
          <w:numId w:val="10"/>
        </w:numPr>
        <w:spacing w:before="60" w:after="60" w:line="22" w:lineRule="atLeast"/>
        <w:ind w:left="714" w:hanging="357"/>
        <w:jc w:val="both"/>
      </w:pPr>
      <w:r w:rsidRPr="0034754D">
        <w:t>originály alebo úradne osvedčené kópie dokladov uvedených v § 8a o</w:t>
      </w:r>
      <w:r>
        <w:t xml:space="preserve">ds. 5 a 6 zákona </w:t>
      </w:r>
      <w:r>
        <w:br/>
        <w:t>č. 523/2004 Z. z.;</w:t>
      </w:r>
    </w:p>
    <w:p w14:paraId="2F2EEFF2" w14:textId="77777777" w:rsidR="00400855" w:rsidRDefault="00400855" w:rsidP="00400855">
      <w:pPr>
        <w:pStyle w:val="Odsekzoznamu"/>
        <w:numPr>
          <w:ilvl w:val="0"/>
          <w:numId w:val="10"/>
        </w:numPr>
        <w:spacing w:before="60" w:after="60" w:line="22" w:lineRule="atLeast"/>
        <w:ind w:left="714" w:hanging="357"/>
        <w:jc w:val="both"/>
      </w:pPr>
      <w:r w:rsidRPr="00242C29">
        <w:t>overenú kópiu zmluvy o zriadení účtu alebo potvrdenie o  vedení účtu v</w:t>
      </w:r>
      <w:r>
        <w:t> </w:t>
      </w:r>
      <w:r w:rsidRPr="00242C29">
        <w:t>banke</w:t>
      </w:r>
      <w:r>
        <w:t>,</w:t>
      </w:r>
      <w:r w:rsidRPr="00242C29">
        <w:t xml:space="preserve"> nie staršie ako 3 mesiace, na ktorý bude žiadateľovi poskytnutá dotácia;</w:t>
      </w:r>
    </w:p>
    <w:p w14:paraId="36B7EF8E" w14:textId="02054B1A" w:rsidR="00400855" w:rsidRPr="0034754D" w:rsidRDefault="00400855" w:rsidP="00400855">
      <w:pPr>
        <w:pStyle w:val="Odsekzoznamu"/>
        <w:numPr>
          <w:ilvl w:val="0"/>
          <w:numId w:val="10"/>
        </w:numPr>
        <w:spacing w:before="60" w:after="60" w:line="22" w:lineRule="atLeast"/>
        <w:ind w:left="714" w:hanging="357"/>
        <w:jc w:val="both"/>
      </w:pPr>
      <w:r w:rsidRPr="00242C29">
        <w:t>originál alebo úradne osvedčenú kópiu výpisu z</w:t>
      </w:r>
      <w:r>
        <w:t> príslušného registra</w:t>
      </w:r>
      <w:r w:rsidRPr="00242C29">
        <w:t>,</w:t>
      </w:r>
      <w:r>
        <w:t xml:space="preserve"> nie staršieho</w:t>
      </w:r>
      <w:r w:rsidRPr="00242C29">
        <w:t xml:space="preserve"> ako 60 dní</w:t>
      </w:r>
      <w:r>
        <w:t>, osvedčujúceho registráciu žiadateľa (napr. Obchodný register, Živnostenský register, evidencia samostatne hospodáriaceho roľníka</w:t>
      </w:r>
      <w:r w:rsidR="00F770BD">
        <w:t xml:space="preserve"> (ďalej len „SHR“)</w:t>
      </w:r>
      <w:r>
        <w:t xml:space="preserve"> - potvrdenie obce, že činnosť SHR trvá, register pozemkových spoločenstiev, register občianskych združení, a pod.)</w:t>
      </w:r>
      <w:r w:rsidRPr="00242C29">
        <w:t>;</w:t>
      </w:r>
    </w:p>
    <w:p w14:paraId="19977329" w14:textId="34B0FB0F" w:rsidR="00400855" w:rsidRPr="00242C29" w:rsidRDefault="00400855" w:rsidP="00400855">
      <w:pPr>
        <w:pStyle w:val="Odsekzoznamu"/>
        <w:numPr>
          <w:ilvl w:val="0"/>
          <w:numId w:val="10"/>
        </w:numPr>
        <w:tabs>
          <w:tab w:val="left" w:pos="360"/>
        </w:tabs>
        <w:spacing w:before="60" w:after="60" w:line="22" w:lineRule="atLeast"/>
        <w:ind w:left="714" w:hanging="357"/>
        <w:jc w:val="both"/>
      </w:pPr>
      <w:r w:rsidRPr="00242C29">
        <w:lastRenderedPageBreak/>
        <w:t>ak má žiadateľ povinnosť registrácie v registri partnerov verejného sektora podľa § 2 ods. 2 zákona č. 315/2016 Z. z. o registri partnerov verejného sektora a o zmene a doplnení niektorých zákonov</w:t>
      </w:r>
      <w:r>
        <w:t xml:space="preserve"> v znení neskorších predpisov</w:t>
      </w:r>
      <w:r w:rsidRPr="00242C29">
        <w:t>, vyžaduje sa jeho registrácia v </w:t>
      </w:r>
      <w:r w:rsidR="00F770BD">
        <w:t>Registri partnerov verejného sektora</w:t>
      </w:r>
      <w:r w:rsidRPr="00242C29">
        <w:t>,</w:t>
      </w:r>
    </w:p>
    <w:p w14:paraId="6229B420" w14:textId="77777777" w:rsidR="00400855" w:rsidRPr="00242C29" w:rsidRDefault="00400855" w:rsidP="00400855">
      <w:pPr>
        <w:pStyle w:val="Odsekzoznamu"/>
        <w:numPr>
          <w:ilvl w:val="0"/>
          <w:numId w:val="10"/>
        </w:numPr>
        <w:spacing w:before="60" w:after="60" w:line="22" w:lineRule="atLeast"/>
        <w:ind w:left="714" w:hanging="357"/>
        <w:jc w:val="both"/>
      </w:pPr>
      <w:r w:rsidRPr="00242C29">
        <w:t>kópiu osvedčenia o registrácii pre daň z pridanej hodnoty, ak je žiadateľ platiteľ DPH,  alebo vyhlásenie žiadateľa, že nie je platca DPH;</w:t>
      </w:r>
    </w:p>
    <w:p w14:paraId="74F00D5B" w14:textId="77777777" w:rsidR="00400855" w:rsidRPr="00242C29" w:rsidRDefault="00400855" w:rsidP="00400855">
      <w:pPr>
        <w:pStyle w:val="Odsekzoznamu"/>
        <w:numPr>
          <w:ilvl w:val="0"/>
          <w:numId w:val="10"/>
        </w:numPr>
        <w:spacing w:before="60" w:after="60" w:line="22" w:lineRule="atLeast"/>
        <w:ind w:left="714" w:hanging="357"/>
        <w:jc w:val="both"/>
      </w:pPr>
      <w:r w:rsidRPr="00242C29">
        <w:t>ďalšie podklady uvedené vo výzve.</w:t>
      </w:r>
    </w:p>
    <w:p w14:paraId="21A4ADEB" w14:textId="77777777" w:rsidR="00223EDB" w:rsidRDefault="00223EDB" w:rsidP="00466A8E">
      <w:pPr>
        <w:jc w:val="both"/>
        <w:rPr>
          <w:b/>
          <w:bCs/>
          <w:sz w:val="24"/>
          <w:szCs w:val="24"/>
        </w:rPr>
      </w:pPr>
    </w:p>
    <w:p w14:paraId="2838566F" w14:textId="2FE74887" w:rsidR="004D3439" w:rsidRPr="00852961" w:rsidRDefault="004D3439" w:rsidP="004D3439">
      <w:pPr>
        <w:autoSpaceDE w:val="0"/>
        <w:autoSpaceDN w:val="0"/>
        <w:adjustRightInd w:val="0"/>
        <w:jc w:val="both"/>
        <w:rPr>
          <w:sz w:val="24"/>
          <w:szCs w:val="24"/>
        </w:rPr>
      </w:pPr>
      <w:r>
        <w:rPr>
          <w:sz w:val="24"/>
          <w:szCs w:val="24"/>
        </w:rPr>
        <w:t xml:space="preserve">Doklady uvedené v bodoch L.2. a L.3. tejto schémy doloží žiadateľ len v prípade, ak z technických dôvodov nie je vykonávateľovi schémy umožnené získať príslušný doklad podľa zákona proti byrokracii a iných predpisov upravujúcich získavanie údajov alebo výpisov </w:t>
      </w:r>
      <w:r>
        <w:rPr>
          <w:sz w:val="24"/>
          <w:szCs w:val="24"/>
        </w:rPr>
        <w:br/>
      </w:r>
      <w:r w:rsidRPr="003E760B">
        <w:rPr>
          <w:sz w:val="24"/>
          <w:szCs w:val="24"/>
        </w:rPr>
        <w:t xml:space="preserve">z informačných systémov verejnej </w:t>
      </w:r>
      <w:r w:rsidRPr="007B58C9">
        <w:rPr>
          <w:sz w:val="24"/>
          <w:szCs w:val="24"/>
        </w:rPr>
        <w:t>správy</w:t>
      </w:r>
      <w:r w:rsidRPr="005D4B52">
        <w:rPr>
          <w:sz w:val="24"/>
          <w:szCs w:val="24"/>
        </w:rPr>
        <w:t>.</w:t>
      </w:r>
      <w:r>
        <w:rPr>
          <w:sz w:val="24"/>
          <w:szCs w:val="24"/>
        </w:rPr>
        <w:t xml:space="preserve"> Zoznam dokladov a zdroj ich získania špecifikuje vykonávateľ schémy vo výzve.</w:t>
      </w:r>
    </w:p>
    <w:p w14:paraId="1458B512" w14:textId="77777777" w:rsidR="004D3439" w:rsidRPr="00595983" w:rsidRDefault="004D3439" w:rsidP="004D3439">
      <w:pPr>
        <w:autoSpaceDE w:val="0"/>
        <w:autoSpaceDN w:val="0"/>
        <w:adjustRightInd w:val="0"/>
        <w:jc w:val="both"/>
        <w:rPr>
          <w:sz w:val="24"/>
          <w:szCs w:val="24"/>
        </w:rPr>
      </w:pPr>
    </w:p>
    <w:p w14:paraId="18357E24" w14:textId="72DA01C4" w:rsidR="00FA6D5E" w:rsidRDefault="004D3439" w:rsidP="004D3439">
      <w:pPr>
        <w:autoSpaceDE w:val="0"/>
        <w:autoSpaceDN w:val="0"/>
        <w:adjustRightInd w:val="0"/>
        <w:jc w:val="both"/>
        <w:rPr>
          <w:sz w:val="24"/>
        </w:rPr>
      </w:pPr>
      <w:r w:rsidRPr="00796E11">
        <w:rPr>
          <w:b/>
          <w:sz w:val="24"/>
          <w:szCs w:val="24"/>
          <w:lang w:eastAsia="sk-SK"/>
        </w:rPr>
        <w:t>L.</w:t>
      </w:r>
      <w:r>
        <w:rPr>
          <w:b/>
          <w:sz w:val="24"/>
          <w:szCs w:val="24"/>
          <w:lang w:eastAsia="sk-SK"/>
        </w:rPr>
        <w:t>4</w:t>
      </w:r>
      <w:r w:rsidRPr="00796E11">
        <w:rPr>
          <w:b/>
          <w:sz w:val="24"/>
          <w:szCs w:val="24"/>
          <w:lang w:eastAsia="sk-SK"/>
        </w:rPr>
        <w:t>.</w:t>
      </w:r>
      <w:r w:rsidRPr="00796E11">
        <w:rPr>
          <w:sz w:val="24"/>
          <w:szCs w:val="24"/>
          <w:lang w:eastAsia="sk-SK"/>
        </w:rPr>
        <w:t xml:space="preserve"> Oprávnené náklady sa musia tý</w:t>
      </w:r>
      <w:r>
        <w:rPr>
          <w:sz w:val="24"/>
          <w:szCs w:val="24"/>
          <w:lang w:eastAsia="sk-SK"/>
        </w:rPr>
        <w:t>kať chorôb, ktoré sú  súčasťou Programov. Choroby uvedené v P</w:t>
      </w:r>
      <w:r w:rsidRPr="00796E11">
        <w:rPr>
          <w:sz w:val="24"/>
          <w:szCs w:val="24"/>
          <w:lang w:eastAsia="sk-SK"/>
        </w:rPr>
        <w:t>rogram</w:t>
      </w:r>
      <w:r>
        <w:rPr>
          <w:sz w:val="24"/>
          <w:szCs w:val="24"/>
          <w:lang w:eastAsia="sk-SK"/>
        </w:rPr>
        <w:t xml:space="preserve">och </w:t>
      </w:r>
      <w:r w:rsidRPr="00796E11">
        <w:rPr>
          <w:sz w:val="24"/>
          <w:szCs w:val="24"/>
          <w:lang w:eastAsia="sk-SK"/>
        </w:rPr>
        <w:t>m</w:t>
      </w:r>
      <w:r>
        <w:rPr>
          <w:sz w:val="24"/>
          <w:szCs w:val="24"/>
          <w:lang w:eastAsia="sk-SK"/>
        </w:rPr>
        <w:t>usia byť jasne identifikované, P</w:t>
      </w:r>
      <w:r w:rsidRPr="00796E11">
        <w:rPr>
          <w:sz w:val="24"/>
          <w:szCs w:val="24"/>
          <w:lang w:eastAsia="sk-SK"/>
        </w:rPr>
        <w:t>rogram</w:t>
      </w:r>
      <w:r>
        <w:rPr>
          <w:sz w:val="24"/>
          <w:szCs w:val="24"/>
          <w:lang w:eastAsia="sk-SK"/>
        </w:rPr>
        <w:t>y</w:t>
      </w:r>
      <w:r w:rsidRPr="00796E11">
        <w:rPr>
          <w:sz w:val="24"/>
          <w:szCs w:val="24"/>
          <w:lang w:eastAsia="sk-SK"/>
        </w:rPr>
        <w:t xml:space="preserve"> mus</w:t>
      </w:r>
      <w:r w:rsidR="00066B11">
        <w:rPr>
          <w:sz w:val="24"/>
          <w:szCs w:val="24"/>
          <w:lang w:eastAsia="sk-SK"/>
        </w:rPr>
        <w:t>ia</w:t>
      </w:r>
      <w:r w:rsidRPr="00796E11">
        <w:rPr>
          <w:sz w:val="24"/>
          <w:szCs w:val="24"/>
          <w:lang w:eastAsia="sk-SK"/>
        </w:rPr>
        <w:t xml:space="preserve"> byť zverejnen</w:t>
      </w:r>
      <w:r>
        <w:rPr>
          <w:sz w:val="24"/>
          <w:szCs w:val="24"/>
          <w:lang w:eastAsia="sk-SK"/>
        </w:rPr>
        <w:t>é</w:t>
      </w:r>
      <w:r w:rsidRPr="00796E11">
        <w:rPr>
          <w:sz w:val="24"/>
          <w:szCs w:val="24"/>
          <w:lang w:eastAsia="sk-SK"/>
        </w:rPr>
        <w:t xml:space="preserve"> na </w:t>
      </w:r>
      <w:r>
        <w:rPr>
          <w:sz w:val="24"/>
          <w:szCs w:val="24"/>
          <w:lang w:eastAsia="sk-SK"/>
        </w:rPr>
        <w:t>webovom sídle ŠVPS SR</w:t>
      </w:r>
      <w:r w:rsidRPr="00D64A1A">
        <w:rPr>
          <w:sz w:val="24"/>
          <w:szCs w:val="24"/>
          <w:lang w:eastAsia="sk-SK"/>
        </w:rPr>
        <w:t xml:space="preserve"> </w:t>
      </w:r>
      <w:hyperlink r:id="rId13" w:history="1">
        <w:r w:rsidR="00FA6D5E" w:rsidRPr="00E150D3">
          <w:rPr>
            <w:rStyle w:val="Hypertextovprepojenie"/>
            <w:sz w:val="24"/>
          </w:rPr>
          <w:t>https://www.svps.sk/zdroje/index.php?page=skupina&amp;group_id=4</w:t>
        </w:r>
      </w:hyperlink>
      <w:r w:rsidR="00E150D3">
        <w:rPr>
          <w:sz w:val="24"/>
        </w:rPr>
        <w:t xml:space="preserve"> </w:t>
      </w:r>
    </w:p>
    <w:p w14:paraId="3082AE3F" w14:textId="3391C950" w:rsidR="00EB29ED" w:rsidRDefault="00EB29ED" w:rsidP="004D3439">
      <w:pPr>
        <w:autoSpaceDE w:val="0"/>
        <w:autoSpaceDN w:val="0"/>
        <w:adjustRightInd w:val="0"/>
        <w:jc w:val="both"/>
        <w:rPr>
          <w:sz w:val="24"/>
        </w:rPr>
      </w:pPr>
    </w:p>
    <w:p w14:paraId="0BC8EF1D" w14:textId="4010CAEC" w:rsidR="00EB29ED" w:rsidRPr="00242C29" w:rsidRDefault="00EB29ED" w:rsidP="00EB29ED">
      <w:pPr>
        <w:pStyle w:val="NumPar1"/>
        <w:numPr>
          <w:ilvl w:val="0"/>
          <w:numId w:val="0"/>
        </w:numPr>
        <w:tabs>
          <w:tab w:val="left" w:pos="708"/>
        </w:tabs>
        <w:spacing w:before="0" w:after="0" w:line="259" w:lineRule="auto"/>
        <w:rPr>
          <w:szCs w:val="24"/>
        </w:rPr>
      </w:pPr>
      <w:r>
        <w:rPr>
          <w:b/>
          <w:szCs w:val="24"/>
        </w:rPr>
        <w:t>L.5</w:t>
      </w:r>
      <w:r w:rsidRPr="00242C29">
        <w:rPr>
          <w:b/>
          <w:szCs w:val="24"/>
        </w:rPr>
        <w:t>.</w:t>
      </w:r>
      <w:r w:rsidRPr="00242C29">
        <w:rPr>
          <w:szCs w:val="24"/>
        </w:rPr>
        <w:t xml:space="preserve"> I</w:t>
      </w:r>
      <w:r>
        <w:rPr>
          <w:szCs w:val="24"/>
        </w:rPr>
        <w:t>ndividuálna pomoc sa nemôže poskytnúť vtedy</w:t>
      </w:r>
      <w:r w:rsidRPr="00242C29">
        <w:rPr>
          <w:szCs w:val="24"/>
        </w:rPr>
        <w:t xml:space="preserve">, ak sa preukáže, že </w:t>
      </w:r>
      <w:r>
        <w:rPr>
          <w:szCs w:val="24"/>
        </w:rPr>
        <w:t>chorobu zvierat alebo zamorenie inváznymi nepôvodnými druhmi spôsobil príjemca pomoci</w:t>
      </w:r>
      <w:r w:rsidRPr="00242C29">
        <w:rPr>
          <w:szCs w:val="24"/>
        </w:rPr>
        <w:t xml:space="preserve"> úmyselne al</w:t>
      </w:r>
      <w:r>
        <w:rPr>
          <w:szCs w:val="24"/>
        </w:rPr>
        <w:t xml:space="preserve">ebo </w:t>
      </w:r>
      <w:r>
        <w:rPr>
          <w:szCs w:val="24"/>
        </w:rPr>
        <w:br/>
        <w:t>z nedbanlivosti</w:t>
      </w:r>
      <w:r w:rsidRPr="00242C29">
        <w:rPr>
          <w:szCs w:val="24"/>
        </w:rPr>
        <w:t>.</w:t>
      </w:r>
    </w:p>
    <w:p w14:paraId="3689EB73" w14:textId="77777777" w:rsidR="00EB29ED" w:rsidRDefault="00EB29ED" w:rsidP="00EB29ED">
      <w:pPr>
        <w:suppressAutoHyphens/>
        <w:autoSpaceDE w:val="0"/>
        <w:jc w:val="both"/>
        <w:rPr>
          <w:noProof/>
          <w:sz w:val="24"/>
          <w:szCs w:val="24"/>
        </w:rPr>
      </w:pPr>
    </w:p>
    <w:p w14:paraId="641A724B" w14:textId="720BA9DB" w:rsidR="00EB29ED" w:rsidRDefault="00EB29ED" w:rsidP="00EB29ED">
      <w:pPr>
        <w:suppressAutoHyphens/>
        <w:autoSpaceDE w:val="0"/>
        <w:spacing w:before="60" w:after="60" w:line="259" w:lineRule="auto"/>
        <w:jc w:val="both"/>
        <w:rPr>
          <w:noProof/>
          <w:sz w:val="24"/>
          <w:szCs w:val="24"/>
        </w:rPr>
      </w:pPr>
      <w:r>
        <w:rPr>
          <w:b/>
          <w:noProof/>
          <w:sz w:val="24"/>
          <w:szCs w:val="24"/>
        </w:rPr>
        <w:t>L.6</w:t>
      </w:r>
      <w:r w:rsidRPr="00B2671B">
        <w:rPr>
          <w:b/>
          <w:noProof/>
          <w:sz w:val="24"/>
          <w:szCs w:val="24"/>
        </w:rPr>
        <w:t>.</w:t>
      </w:r>
      <w:r>
        <w:rPr>
          <w:noProof/>
          <w:sz w:val="24"/>
          <w:szCs w:val="24"/>
        </w:rPr>
        <w:t xml:space="preserve"> Schémy pomoci musia byť zavedené do troch rokov odo dňa vzniku nákladov spôsobených chorobou zvierat, alebo inváznymi nepôvodnými druhmi. Pomoc sa musí vyplatiť do štyroch rokov od daného dátumu. Tieto podmienky sa neuplatňujú na náklady stanovené v bode H.3. tejto schémy.</w:t>
      </w:r>
    </w:p>
    <w:p w14:paraId="3D919949" w14:textId="77777777" w:rsidR="004D3439" w:rsidRPr="00796E11" w:rsidRDefault="004D3439" w:rsidP="00E150D3">
      <w:pPr>
        <w:autoSpaceDE w:val="0"/>
        <w:autoSpaceDN w:val="0"/>
        <w:adjustRightInd w:val="0"/>
        <w:jc w:val="both"/>
      </w:pPr>
    </w:p>
    <w:p w14:paraId="15B260A3" w14:textId="15495AEC" w:rsidR="004D3439" w:rsidRDefault="004D3439" w:rsidP="004D3439">
      <w:pPr>
        <w:autoSpaceDE w:val="0"/>
        <w:autoSpaceDN w:val="0"/>
        <w:adjustRightInd w:val="0"/>
        <w:jc w:val="both"/>
        <w:rPr>
          <w:sz w:val="24"/>
          <w:szCs w:val="24"/>
        </w:rPr>
      </w:pPr>
      <w:r w:rsidRPr="00796E11">
        <w:rPr>
          <w:b/>
          <w:noProof/>
          <w:sz w:val="24"/>
          <w:szCs w:val="24"/>
        </w:rPr>
        <w:t>L.</w:t>
      </w:r>
      <w:r w:rsidR="00EB29ED">
        <w:rPr>
          <w:b/>
          <w:noProof/>
          <w:sz w:val="24"/>
          <w:szCs w:val="24"/>
        </w:rPr>
        <w:t>7</w:t>
      </w:r>
      <w:r w:rsidRPr="00796E11">
        <w:rPr>
          <w:b/>
          <w:noProof/>
          <w:sz w:val="24"/>
          <w:szCs w:val="24"/>
        </w:rPr>
        <w:t xml:space="preserve">. </w:t>
      </w:r>
      <w:r w:rsidRPr="00C21FC5">
        <w:rPr>
          <w:noProof/>
          <w:sz w:val="24"/>
          <w:szCs w:val="24"/>
        </w:rPr>
        <w:t>N</w:t>
      </w:r>
      <w:r w:rsidRPr="00C21FC5">
        <w:rPr>
          <w:sz w:val="24"/>
          <w:szCs w:val="24"/>
        </w:rPr>
        <w:t xml:space="preserve">a poskytnutie pomoci </w:t>
      </w:r>
      <w:r w:rsidR="00BA1960">
        <w:rPr>
          <w:sz w:val="24"/>
          <w:szCs w:val="24"/>
        </w:rPr>
        <w:t xml:space="preserve">podľa tejto schémy </w:t>
      </w:r>
      <w:r w:rsidRPr="00C21FC5">
        <w:rPr>
          <w:sz w:val="24"/>
          <w:szCs w:val="24"/>
        </w:rPr>
        <w:t>nie je právny nárok.</w:t>
      </w:r>
    </w:p>
    <w:p w14:paraId="4A3C3834" w14:textId="77777777" w:rsidR="000E78DE" w:rsidRPr="00C21FC5" w:rsidRDefault="000E78DE" w:rsidP="004D3439">
      <w:pPr>
        <w:autoSpaceDE w:val="0"/>
        <w:autoSpaceDN w:val="0"/>
        <w:adjustRightInd w:val="0"/>
        <w:jc w:val="both"/>
        <w:rPr>
          <w:noProof/>
          <w:sz w:val="24"/>
          <w:szCs w:val="24"/>
        </w:rPr>
      </w:pPr>
    </w:p>
    <w:p w14:paraId="2022919B" w14:textId="77777777" w:rsidR="00466A8E" w:rsidRPr="00FE4489" w:rsidRDefault="003D42EE" w:rsidP="00391B70">
      <w:pPr>
        <w:pStyle w:val="Nadpis1"/>
        <w:rPr>
          <w:noProof/>
        </w:rPr>
      </w:pPr>
      <w:bookmarkStart w:id="13" w:name="_Toc196380344"/>
      <w:r w:rsidRPr="00FE4489">
        <w:rPr>
          <w:noProof/>
        </w:rPr>
        <w:t>M</w:t>
      </w:r>
      <w:r w:rsidR="00466A8E" w:rsidRPr="00FE4489">
        <w:rPr>
          <w:noProof/>
        </w:rPr>
        <w:t>.   Kumulácia pomoci</w:t>
      </w:r>
      <w:bookmarkEnd w:id="13"/>
    </w:p>
    <w:p w14:paraId="6938A1E6" w14:textId="77777777" w:rsidR="00466A8E" w:rsidRPr="00242C29" w:rsidRDefault="00466A8E" w:rsidP="00466A8E"/>
    <w:p w14:paraId="3CA7F668" w14:textId="794871F8" w:rsidR="00221B35" w:rsidRPr="005A5419" w:rsidRDefault="00221B35" w:rsidP="00221B35">
      <w:pPr>
        <w:autoSpaceDE w:val="0"/>
        <w:autoSpaceDN w:val="0"/>
        <w:adjustRightInd w:val="0"/>
        <w:jc w:val="both"/>
        <w:rPr>
          <w:sz w:val="24"/>
          <w:szCs w:val="24"/>
        </w:rPr>
      </w:pPr>
      <w:r w:rsidRPr="005A5419">
        <w:rPr>
          <w:b/>
          <w:sz w:val="24"/>
          <w:szCs w:val="24"/>
        </w:rPr>
        <w:t xml:space="preserve">M.1. </w:t>
      </w:r>
      <w:r>
        <w:rPr>
          <w:sz w:val="24"/>
          <w:szCs w:val="24"/>
        </w:rPr>
        <w:t xml:space="preserve">Pomoc sa môže poskytovať súčasne podľa niekoľkých schém alebo sa môže kumulovať s pomocou </w:t>
      </w:r>
      <w:r w:rsidRPr="00DA3739">
        <w:rPr>
          <w:i/>
          <w:sz w:val="24"/>
          <w:szCs w:val="24"/>
        </w:rPr>
        <w:t>ad hoc</w:t>
      </w:r>
      <w:r>
        <w:rPr>
          <w:i/>
          <w:sz w:val="24"/>
          <w:szCs w:val="24"/>
        </w:rPr>
        <w:t xml:space="preserve"> </w:t>
      </w:r>
      <w:r>
        <w:rPr>
          <w:sz w:val="24"/>
          <w:szCs w:val="24"/>
        </w:rPr>
        <w:t>za predpokladu, že výška pomoci na projekt alebo činnosť nepresiahne strop pomoci</w:t>
      </w:r>
      <w:r w:rsidR="001A5883">
        <w:rPr>
          <w:sz w:val="24"/>
          <w:szCs w:val="24"/>
        </w:rPr>
        <w:t xml:space="preserve"> a intenzitu pomoci</w:t>
      </w:r>
      <w:r>
        <w:rPr>
          <w:sz w:val="24"/>
          <w:szCs w:val="24"/>
        </w:rPr>
        <w:t xml:space="preserve"> uvedené v článku J. tejto schémy</w:t>
      </w:r>
      <w:r w:rsidRPr="005A5419">
        <w:rPr>
          <w:sz w:val="24"/>
          <w:szCs w:val="24"/>
        </w:rPr>
        <w:t>.</w:t>
      </w:r>
    </w:p>
    <w:p w14:paraId="12A4C54E" w14:textId="77777777" w:rsidR="00221B35" w:rsidRPr="005A5419" w:rsidRDefault="00221B35" w:rsidP="00221B35">
      <w:pPr>
        <w:autoSpaceDE w:val="0"/>
        <w:autoSpaceDN w:val="0"/>
        <w:adjustRightInd w:val="0"/>
        <w:jc w:val="both"/>
        <w:rPr>
          <w:b/>
          <w:sz w:val="24"/>
          <w:szCs w:val="24"/>
        </w:rPr>
      </w:pPr>
    </w:p>
    <w:p w14:paraId="56320CCA" w14:textId="77777777" w:rsidR="00221B35" w:rsidRDefault="00221B35" w:rsidP="00221B35">
      <w:pPr>
        <w:autoSpaceDE w:val="0"/>
        <w:autoSpaceDN w:val="0"/>
        <w:adjustRightInd w:val="0"/>
        <w:jc w:val="both"/>
        <w:rPr>
          <w:sz w:val="24"/>
          <w:szCs w:val="24"/>
        </w:rPr>
      </w:pPr>
      <w:r w:rsidRPr="005A5419">
        <w:rPr>
          <w:b/>
          <w:sz w:val="24"/>
          <w:szCs w:val="24"/>
        </w:rPr>
        <w:t xml:space="preserve">M.2. </w:t>
      </w:r>
      <w:r>
        <w:rPr>
          <w:sz w:val="24"/>
          <w:szCs w:val="24"/>
        </w:rPr>
        <w:t>Pomoc podľa tejto schémy sa môže kumulovať s ktoroukoľvek inou štátnou pomocou, pokiaľ sa uvedené pomoci týkajú rozdielnych identifikovateľných oprávnených nákladov. Pomoc podľa tejto schémy možno kumulovať s ktoroukoľvek inou štátnou pomocou v súvislosti s rovnakými oprávnenými nákladmi, ktoré sa čiastočne alebo úplne prekrývajú, iba vtedy, ak takáto kumulácia nevedie k prekročeniu maximálnej intenzity pomoci alebo výšky pomoci uvedenej v článku J. tejto schémy.</w:t>
      </w:r>
    </w:p>
    <w:p w14:paraId="592177D9" w14:textId="77777777" w:rsidR="00221B35" w:rsidRPr="005A5419" w:rsidRDefault="00221B35" w:rsidP="00221B35">
      <w:pPr>
        <w:autoSpaceDE w:val="0"/>
        <w:autoSpaceDN w:val="0"/>
        <w:adjustRightInd w:val="0"/>
        <w:jc w:val="both"/>
        <w:rPr>
          <w:b/>
          <w:sz w:val="24"/>
          <w:szCs w:val="24"/>
        </w:rPr>
      </w:pPr>
    </w:p>
    <w:p w14:paraId="73FFB132" w14:textId="77777777" w:rsidR="00221B35" w:rsidRDefault="00221B35" w:rsidP="00221B35">
      <w:pPr>
        <w:autoSpaceDE w:val="0"/>
        <w:autoSpaceDN w:val="0"/>
        <w:adjustRightInd w:val="0"/>
        <w:jc w:val="both"/>
        <w:rPr>
          <w:sz w:val="24"/>
          <w:szCs w:val="24"/>
        </w:rPr>
      </w:pPr>
      <w:r w:rsidRPr="005A5419">
        <w:rPr>
          <w:b/>
          <w:sz w:val="24"/>
          <w:szCs w:val="24"/>
        </w:rPr>
        <w:t xml:space="preserve">M.3.  </w:t>
      </w:r>
      <w:r w:rsidRPr="005A5419">
        <w:rPr>
          <w:sz w:val="24"/>
          <w:szCs w:val="24"/>
        </w:rPr>
        <w:t xml:space="preserve">Pomoc poskytovaná podľa tejto schémy </w:t>
      </w:r>
      <w:r>
        <w:rPr>
          <w:sz w:val="24"/>
          <w:szCs w:val="24"/>
        </w:rPr>
        <w:t xml:space="preserve">by </w:t>
      </w:r>
      <w:r w:rsidRPr="005A5419">
        <w:rPr>
          <w:sz w:val="24"/>
          <w:szCs w:val="24"/>
        </w:rPr>
        <w:t>sa</w:t>
      </w:r>
      <w:r>
        <w:rPr>
          <w:sz w:val="24"/>
          <w:szCs w:val="24"/>
        </w:rPr>
        <w:t xml:space="preserve"> v súvislosti s tými istými oprávnenými nákladmi</w:t>
      </w:r>
      <w:r w:rsidRPr="005A5419">
        <w:rPr>
          <w:sz w:val="24"/>
          <w:szCs w:val="24"/>
        </w:rPr>
        <w:t xml:space="preserve"> </w:t>
      </w:r>
      <w:r>
        <w:rPr>
          <w:sz w:val="24"/>
          <w:szCs w:val="24"/>
        </w:rPr>
        <w:t>nemala</w:t>
      </w:r>
      <w:r w:rsidRPr="005A5419">
        <w:rPr>
          <w:sz w:val="24"/>
          <w:szCs w:val="24"/>
        </w:rPr>
        <w:t xml:space="preserve"> kumulovať s pomocou </w:t>
      </w:r>
      <w:r w:rsidRPr="003B7B5D">
        <w:rPr>
          <w:i/>
          <w:sz w:val="24"/>
          <w:szCs w:val="24"/>
        </w:rPr>
        <w:t xml:space="preserve">de </w:t>
      </w:r>
      <w:proofErr w:type="spellStart"/>
      <w:r w:rsidRPr="003B7B5D">
        <w:rPr>
          <w:i/>
          <w:sz w:val="24"/>
          <w:szCs w:val="24"/>
        </w:rPr>
        <w:t>minimis</w:t>
      </w:r>
      <w:proofErr w:type="spellEnd"/>
      <w:r>
        <w:rPr>
          <w:sz w:val="24"/>
          <w:szCs w:val="24"/>
        </w:rPr>
        <w:t xml:space="preserve">,  ak by výsledkom takej kumulácie bola intenzita alebo výška pomoci presahujúca hodnoty uvedené v článku J. tejto schémy. </w:t>
      </w:r>
    </w:p>
    <w:p w14:paraId="333DC48D" w14:textId="77777777" w:rsidR="00221B35" w:rsidRPr="005A5419" w:rsidRDefault="00221B35" w:rsidP="00221B35">
      <w:pPr>
        <w:autoSpaceDE w:val="0"/>
        <w:autoSpaceDN w:val="0"/>
        <w:adjustRightInd w:val="0"/>
        <w:jc w:val="both"/>
        <w:rPr>
          <w:sz w:val="24"/>
          <w:szCs w:val="24"/>
        </w:rPr>
      </w:pPr>
    </w:p>
    <w:p w14:paraId="63AA1296" w14:textId="77777777" w:rsidR="00221B35" w:rsidRDefault="00221B35" w:rsidP="00221B35">
      <w:pPr>
        <w:autoSpaceDE w:val="0"/>
        <w:autoSpaceDN w:val="0"/>
        <w:adjustRightInd w:val="0"/>
        <w:jc w:val="both"/>
        <w:rPr>
          <w:b/>
          <w:sz w:val="24"/>
          <w:szCs w:val="24"/>
        </w:rPr>
      </w:pPr>
      <w:r w:rsidRPr="005A5419">
        <w:rPr>
          <w:b/>
          <w:sz w:val="24"/>
          <w:szCs w:val="24"/>
        </w:rPr>
        <w:t xml:space="preserve">M.4.  </w:t>
      </w:r>
      <w:r>
        <w:rPr>
          <w:sz w:val="24"/>
          <w:szCs w:val="24"/>
        </w:rPr>
        <w:t xml:space="preserve">Pomoc podľa tejto schémy by sa nemala kumulovať s platbami uvedenými v článkoch  145 a 146 </w:t>
      </w:r>
      <w:r w:rsidRPr="0095028E">
        <w:rPr>
          <w:sz w:val="24"/>
          <w:szCs w:val="24"/>
        </w:rPr>
        <w:t xml:space="preserve">nariadenia (EÚ) č. </w:t>
      </w:r>
      <w:r>
        <w:rPr>
          <w:sz w:val="24"/>
          <w:szCs w:val="24"/>
        </w:rPr>
        <w:t>2021</w:t>
      </w:r>
      <w:r w:rsidRPr="0095028E">
        <w:rPr>
          <w:sz w:val="24"/>
          <w:szCs w:val="24"/>
        </w:rPr>
        <w:t>/</w:t>
      </w:r>
      <w:r>
        <w:rPr>
          <w:sz w:val="24"/>
          <w:szCs w:val="24"/>
        </w:rPr>
        <w:t>2115</w:t>
      </w:r>
      <w:r w:rsidRPr="0095028E">
        <w:rPr>
          <w:sz w:val="24"/>
          <w:szCs w:val="24"/>
        </w:rPr>
        <w:t xml:space="preserve"> v súvislosti s tými </w:t>
      </w:r>
      <w:r>
        <w:rPr>
          <w:sz w:val="24"/>
          <w:szCs w:val="24"/>
        </w:rPr>
        <w:t xml:space="preserve">istými oprávnenými </w:t>
      </w:r>
      <w:r>
        <w:rPr>
          <w:sz w:val="24"/>
          <w:szCs w:val="24"/>
        </w:rPr>
        <w:lastRenderedPageBreak/>
        <w:t>nákladm</w:t>
      </w:r>
      <w:r w:rsidRPr="0095028E">
        <w:rPr>
          <w:sz w:val="24"/>
          <w:szCs w:val="24"/>
        </w:rPr>
        <w:t>i, ak by v dôsledku takejto kumulácie intenzita pomoci alebo výška pomoci presiahla hodnotu stanoven</w:t>
      </w:r>
      <w:r>
        <w:rPr>
          <w:sz w:val="24"/>
          <w:szCs w:val="24"/>
        </w:rPr>
        <w:t>ú</w:t>
      </w:r>
      <w:r w:rsidRPr="0095028E">
        <w:rPr>
          <w:sz w:val="24"/>
          <w:szCs w:val="24"/>
        </w:rPr>
        <w:t xml:space="preserve"> </w:t>
      </w:r>
      <w:r>
        <w:rPr>
          <w:sz w:val="24"/>
          <w:szCs w:val="24"/>
        </w:rPr>
        <w:t>v U</w:t>
      </w:r>
      <w:r w:rsidRPr="0095028E">
        <w:rPr>
          <w:sz w:val="24"/>
          <w:szCs w:val="24"/>
        </w:rPr>
        <w:t>smerneniach.</w:t>
      </w:r>
    </w:p>
    <w:p w14:paraId="0E97FBA2" w14:textId="77777777" w:rsidR="00221B35" w:rsidRPr="005A5419" w:rsidRDefault="00221B35" w:rsidP="00221B35">
      <w:pPr>
        <w:autoSpaceDE w:val="0"/>
        <w:autoSpaceDN w:val="0"/>
        <w:adjustRightInd w:val="0"/>
        <w:jc w:val="both"/>
        <w:rPr>
          <w:b/>
          <w:sz w:val="24"/>
          <w:szCs w:val="24"/>
        </w:rPr>
      </w:pPr>
    </w:p>
    <w:p w14:paraId="779D21FB" w14:textId="77777777" w:rsidR="00221B35" w:rsidRDefault="00221B35" w:rsidP="00221B35">
      <w:pPr>
        <w:autoSpaceDE w:val="0"/>
        <w:autoSpaceDN w:val="0"/>
        <w:adjustRightInd w:val="0"/>
        <w:jc w:val="both"/>
        <w:rPr>
          <w:sz w:val="24"/>
          <w:szCs w:val="24"/>
        </w:rPr>
      </w:pPr>
      <w:r w:rsidRPr="005A5419">
        <w:rPr>
          <w:b/>
          <w:sz w:val="24"/>
          <w:szCs w:val="24"/>
        </w:rPr>
        <w:t xml:space="preserve">M.5. </w:t>
      </w:r>
      <w:r>
        <w:rPr>
          <w:sz w:val="24"/>
          <w:szCs w:val="24"/>
        </w:rPr>
        <w:t>Ak financovanie zo strany Únie, ktoré centrálne spravujú inštitúcie, agentúry, spoločné podniky alebo iné orgány Únie a ktoré nie je priamo alebo nepriamo pod kontrolou členského štátu, kombinuje so štátnou pomocou poskytnutou podľa tejto schémy, tak sa pri zisťovaní toho, či sú dodržané stropy vymedzujúce maximálne intenzity a stropy pomoci, zohľadňuje len štátna pomoc poskytnutá podľa tejto schémy, za predpokladu, že celková suma verejného financovania poskytnutá vo vzťahu k tým istým oprávneným nákladom nepresahuje najpriaznivejšiu mieru financovania stanovenú v uplatniteľných právnych predpisoch Únie.</w:t>
      </w:r>
    </w:p>
    <w:p w14:paraId="622D99DC" w14:textId="77777777" w:rsidR="00221B35" w:rsidRDefault="00221B35" w:rsidP="00221B35">
      <w:pPr>
        <w:autoSpaceDE w:val="0"/>
        <w:autoSpaceDN w:val="0"/>
        <w:adjustRightInd w:val="0"/>
        <w:jc w:val="both"/>
        <w:rPr>
          <w:sz w:val="24"/>
          <w:szCs w:val="24"/>
        </w:rPr>
      </w:pPr>
    </w:p>
    <w:p w14:paraId="0A747A8C" w14:textId="5A77795A" w:rsidR="00221B35" w:rsidRDefault="00221B35" w:rsidP="00221B35">
      <w:pPr>
        <w:autoSpaceDE w:val="0"/>
        <w:autoSpaceDN w:val="0"/>
        <w:adjustRightInd w:val="0"/>
        <w:jc w:val="both"/>
        <w:rPr>
          <w:sz w:val="24"/>
          <w:szCs w:val="24"/>
          <w:lang w:eastAsia="sk-SK"/>
        </w:rPr>
      </w:pPr>
      <w:r w:rsidRPr="00AD3310">
        <w:rPr>
          <w:b/>
          <w:sz w:val="24"/>
          <w:szCs w:val="24"/>
          <w:lang w:eastAsia="sk-SK"/>
        </w:rPr>
        <w:t>M.6.</w:t>
      </w:r>
      <w:r>
        <w:rPr>
          <w:sz w:val="24"/>
          <w:szCs w:val="24"/>
          <w:lang w:eastAsia="sk-SK"/>
        </w:rPr>
        <w:t xml:space="preserve"> P</w:t>
      </w:r>
      <w:r w:rsidRPr="00301EE6">
        <w:rPr>
          <w:sz w:val="24"/>
          <w:szCs w:val="24"/>
          <w:lang w:eastAsia="sk-SK"/>
        </w:rPr>
        <w:t xml:space="preserve">omoc </w:t>
      </w:r>
      <w:r>
        <w:rPr>
          <w:sz w:val="24"/>
          <w:szCs w:val="24"/>
          <w:lang w:eastAsia="sk-SK"/>
        </w:rPr>
        <w:t xml:space="preserve">poskytovaná podľa tejto schémy by sa nemala kumulovať s pomocou týkajúcou sa investícií, ktorých cieľom je obnovenie potenciálu poľnohospodárskej prvovýroby podľa bodu 152 písm. d) </w:t>
      </w:r>
      <w:r w:rsidR="000F4202">
        <w:rPr>
          <w:sz w:val="24"/>
          <w:szCs w:val="24"/>
          <w:lang w:eastAsia="sk-SK"/>
        </w:rPr>
        <w:t>U</w:t>
      </w:r>
      <w:r>
        <w:rPr>
          <w:sz w:val="24"/>
          <w:szCs w:val="24"/>
          <w:lang w:eastAsia="sk-SK"/>
        </w:rPr>
        <w:t xml:space="preserve">smernení. </w:t>
      </w:r>
    </w:p>
    <w:p w14:paraId="318DF65F" w14:textId="064B4325" w:rsidR="00FE4489" w:rsidRDefault="00FE4489" w:rsidP="00B03AD0">
      <w:pPr>
        <w:jc w:val="both"/>
        <w:rPr>
          <w:sz w:val="24"/>
          <w:szCs w:val="24"/>
        </w:rPr>
      </w:pPr>
    </w:p>
    <w:p w14:paraId="2E31661E" w14:textId="77777777" w:rsidR="00466A8E" w:rsidRPr="00242C29" w:rsidRDefault="003D42EE" w:rsidP="00391B70">
      <w:pPr>
        <w:pStyle w:val="Nadpis1"/>
      </w:pPr>
      <w:bookmarkStart w:id="14" w:name="_Toc196380345"/>
      <w:r w:rsidRPr="00242C29">
        <w:t>N</w:t>
      </w:r>
      <w:r w:rsidR="00391B70">
        <w:t xml:space="preserve">.  </w:t>
      </w:r>
      <w:r w:rsidR="00FC7D96" w:rsidRPr="00242C29">
        <w:t>Mechanizmus poskytovania pomoci</w:t>
      </w:r>
      <w:bookmarkEnd w:id="14"/>
      <w:r w:rsidR="00466A8E" w:rsidRPr="00242C29">
        <w:t xml:space="preserve">                 </w:t>
      </w:r>
    </w:p>
    <w:p w14:paraId="38274AF1" w14:textId="77777777" w:rsidR="00466A8E" w:rsidRPr="00242C29" w:rsidRDefault="00466A8E" w:rsidP="00466A8E"/>
    <w:p w14:paraId="02351366" w14:textId="7B830BC0" w:rsidR="000E78DE" w:rsidRPr="00137AEF" w:rsidRDefault="000E78DE" w:rsidP="000E78DE">
      <w:pPr>
        <w:tabs>
          <w:tab w:val="left" w:pos="0"/>
        </w:tabs>
        <w:jc w:val="both"/>
        <w:rPr>
          <w:b/>
          <w:sz w:val="24"/>
          <w:szCs w:val="24"/>
        </w:rPr>
      </w:pPr>
      <w:r w:rsidRPr="000D7C78">
        <w:rPr>
          <w:b/>
          <w:sz w:val="24"/>
          <w:szCs w:val="24"/>
        </w:rPr>
        <w:t xml:space="preserve">A) Ak sa pomoc poskytuje formou </w:t>
      </w:r>
      <w:r w:rsidR="00FB5A8E">
        <w:rPr>
          <w:b/>
          <w:sz w:val="24"/>
          <w:szCs w:val="24"/>
        </w:rPr>
        <w:t>dotovanej služby</w:t>
      </w:r>
    </w:p>
    <w:p w14:paraId="4935DBAA" w14:textId="77777777" w:rsidR="000E78DE" w:rsidRPr="00796E11" w:rsidRDefault="000E78DE" w:rsidP="000E78DE">
      <w:pPr>
        <w:tabs>
          <w:tab w:val="left" w:pos="0"/>
        </w:tabs>
        <w:jc w:val="both"/>
        <w:rPr>
          <w:strike/>
          <w:sz w:val="24"/>
          <w:szCs w:val="24"/>
        </w:rPr>
      </w:pPr>
    </w:p>
    <w:p w14:paraId="3238D7A9" w14:textId="5D0C7CD6" w:rsidR="000E78DE" w:rsidRPr="00796E11" w:rsidRDefault="000E78DE" w:rsidP="000E78DE">
      <w:pPr>
        <w:pStyle w:val="Zkladntext21"/>
      </w:pPr>
      <w:r w:rsidRPr="00796E11">
        <w:rPr>
          <w:b/>
        </w:rPr>
        <w:t>N.1.</w:t>
      </w:r>
      <w:r w:rsidRPr="00796E11">
        <w:t xml:space="preserve"> </w:t>
      </w:r>
      <w:r w:rsidRPr="000D7C78">
        <w:t>ŠVPS SR zadefinuje v Programoch a opatreniach</w:t>
      </w:r>
      <w:r>
        <w:t xml:space="preserve"> podľa bodu F.3. písm. b) tejto schémy </w:t>
      </w:r>
      <w:r w:rsidRPr="00796E11">
        <w:t xml:space="preserve"> </w:t>
      </w:r>
      <w:r w:rsidRPr="000D7C78">
        <w:t>konkrétne choroby a úkony, ktoré sa budú poskytovať na základe schémy pre príslušný rozpočtový rok.</w:t>
      </w:r>
      <w:r w:rsidRPr="00796E11">
        <w:t xml:space="preserve"> </w:t>
      </w:r>
      <w:r>
        <w:rPr>
          <w:lang w:eastAsia="sk-SK"/>
        </w:rPr>
        <w:t>P</w:t>
      </w:r>
      <w:r w:rsidRPr="00796E11">
        <w:rPr>
          <w:lang w:eastAsia="sk-SK"/>
        </w:rPr>
        <w:t>rogram</w:t>
      </w:r>
      <w:r w:rsidR="007E5625">
        <w:rPr>
          <w:lang w:eastAsia="sk-SK"/>
        </w:rPr>
        <w:t>y</w:t>
      </w:r>
      <w:r w:rsidRPr="00796E11">
        <w:rPr>
          <w:lang w:eastAsia="sk-SK"/>
        </w:rPr>
        <w:t xml:space="preserve"> mus</w:t>
      </w:r>
      <w:r w:rsidR="007E5625">
        <w:rPr>
          <w:lang w:eastAsia="sk-SK"/>
        </w:rPr>
        <w:t>ia</w:t>
      </w:r>
      <w:r w:rsidRPr="00796E11">
        <w:rPr>
          <w:lang w:eastAsia="sk-SK"/>
        </w:rPr>
        <w:t xml:space="preserve"> byť zverejnen</w:t>
      </w:r>
      <w:r w:rsidR="007E5625">
        <w:rPr>
          <w:lang w:eastAsia="sk-SK"/>
        </w:rPr>
        <w:t>é</w:t>
      </w:r>
      <w:r w:rsidRPr="00796E11">
        <w:rPr>
          <w:lang w:eastAsia="sk-SK"/>
        </w:rPr>
        <w:t xml:space="preserve"> na </w:t>
      </w:r>
      <w:r>
        <w:rPr>
          <w:lang w:eastAsia="sk-SK"/>
        </w:rPr>
        <w:t xml:space="preserve">webovom sídle ŠVPS SR </w:t>
      </w:r>
      <w:hyperlink r:id="rId14" w:history="1">
        <w:r w:rsidR="007E5625" w:rsidRPr="00B70977">
          <w:rPr>
            <w:rStyle w:val="Hypertextovprepojenie"/>
          </w:rPr>
          <w:t>https://www.svps.sk/zdroje/index.php?page=skupina&amp;group_id=4</w:t>
        </w:r>
      </w:hyperlink>
      <w:r w:rsidRPr="00E150D3">
        <w:rPr>
          <w:rStyle w:val="Hypertextovprepojenie"/>
          <w:color w:val="auto"/>
          <w:u w:val="none"/>
        </w:rPr>
        <w:t xml:space="preserve"> a </w:t>
      </w:r>
      <w:r w:rsidRPr="007E5625">
        <w:t>v</w:t>
      </w:r>
      <w:r>
        <w:t xml:space="preserve"> úradnom vestníku začiatkom </w:t>
      </w:r>
      <w:r w:rsidRPr="00796E11">
        <w:t>príslušného kalendárneho roka</w:t>
      </w:r>
      <w:r>
        <w:t>.</w:t>
      </w:r>
    </w:p>
    <w:p w14:paraId="49B64323" w14:textId="77777777" w:rsidR="000E78DE" w:rsidRPr="00796E11" w:rsidRDefault="000E78DE" w:rsidP="000E78DE">
      <w:pPr>
        <w:pStyle w:val="Zkladntext21"/>
      </w:pPr>
    </w:p>
    <w:p w14:paraId="703A8043" w14:textId="2D850DE8" w:rsidR="000E78DE" w:rsidRDefault="000E78DE" w:rsidP="000E78DE">
      <w:pPr>
        <w:pStyle w:val="Zkladntext21"/>
      </w:pPr>
      <w:r w:rsidRPr="00796E11">
        <w:rPr>
          <w:b/>
        </w:rPr>
        <w:t>N.2.</w:t>
      </w:r>
      <w:r w:rsidRPr="00796E11">
        <w:t xml:space="preserve"> </w:t>
      </w:r>
      <w:r w:rsidRPr="000D7C78">
        <w:t>Na základe tejto schémy a Programov pre príslušný rozpočtový rok ŠVPS SR začne konať z vlastnej iniciatívy</w:t>
      </w:r>
      <w:r w:rsidRPr="00595983">
        <w:t xml:space="preserve">. </w:t>
      </w:r>
    </w:p>
    <w:p w14:paraId="0F576F6C" w14:textId="77777777" w:rsidR="000E78DE" w:rsidRDefault="000E78DE" w:rsidP="000E78DE">
      <w:pPr>
        <w:pStyle w:val="Zkladntext21"/>
      </w:pPr>
    </w:p>
    <w:p w14:paraId="285A3710" w14:textId="237F8D58" w:rsidR="000E78DE" w:rsidRDefault="000E78DE" w:rsidP="000E78DE">
      <w:pPr>
        <w:pStyle w:val="Zkladntext21"/>
      </w:pPr>
      <w:r w:rsidRPr="000D7C78">
        <w:rPr>
          <w:b/>
        </w:rPr>
        <w:t>N.3.</w:t>
      </w:r>
      <w:r w:rsidRPr="000D7C78">
        <w:t xml:space="preserve"> Ak príjemca pomoci nepredkladá žiadosť v súlade s § 12 ods. 4 písm. a) zákona </w:t>
      </w:r>
      <w:r>
        <w:br/>
      </w:r>
      <w:r w:rsidRPr="000D7C78">
        <w:t xml:space="preserve">č. 280/2017 Z. z. (nevyžaduje sa preukázanie stimulačného účinku), vykonávateľ </w:t>
      </w:r>
      <w:r w:rsidR="009B7461">
        <w:t xml:space="preserve">schémy </w:t>
      </w:r>
      <w:r w:rsidRPr="000D7C78">
        <w:t>overí splnenie podmienok na poskytnutie pomoci podľa bodu L.1. tejto schémy</w:t>
      </w:r>
      <w:r w:rsidR="00B43310">
        <w:t>,</w:t>
      </w:r>
      <w:r w:rsidRPr="000D7C78">
        <w:t xml:space="preserve"> t. j. vykonávateľ schémy zabezpečí, aby príjemca pomoci doložil potrebné vyhlásenia podľa bodu L.1. tejto schémy.</w:t>
      </w:r>
    </w:p>
    <w:p w14:paraId="27FF1677" w14:textId="77777777" w:rsidR="000E78DE" w:rsidRDefault="000E78DE" w:rsidP="000E78DE">
      <w:pPr>
        <w:pStyle w:val="Zkladntext21"/>
      </w:pPr>
    </w:p>
    <w:p w14:paraId="000D88CF" w14:textId="5E15CA7E" w:rsidR="000E78DE" w:rsidRDefault="000E78DE" w:rsidP="000E78DE">
      <w:pPr>
        <w:autoSpaceDE w:val="0"/>
        <w:autoSpaceDN w:val="0"/>
        <w:adjustRightInd w:val="0"/>
        <w:jc w:val="both"/>
        <w:rPr>
          <w:sz w:val="24"/>
          <w:szCs w:val="24"/>
        </w:rPr>
      </w:pPr>
      <w:r>
        <w:rPr>
          <w:b/>
          <w:sz w:val="24"/>
          <w:szCs w:val="24"/>
        </w:rPr>
        <w:t>N</w:t>
      </w:r>
      <w:r w:rsidRPr="00D713E8">
        <w:rPr>
          <w:b/>
          <w:sz w:val="24"/>
          <w:szCs w:val="24"/>
        </w:rPr>
        <w:t>.4.</w:t>
      </w:r>
      <w:r w:rsidRPr="00D713E8">
        <w:rPr>
          <w:b/>
        </w:rPr>
        <w:t xml:space="preserve"> </w:t>
      </w:r>
      <w:r w:rsidRPr="00B21A23">
        <w:rPr>
          <w:sz w:val="24"/>
          <w:szCs w:val="24"/>
        </w:rPr>
        <w:t>Príjemca pomoci preukáže splnenie podmienok podľa tejto schémy ŠVPS SR. ŠVPS SR preverí splnenie podmienok, ak sú podmienky schémy splnené, poskytne pomoc</w:t>
      </w:r>
      <w:r>
        <w:rPr>
          <w:sz w:val="24"/>
          <w:szCs w:val="24"/>
        </w:rPr>
        <w:t xml:space="preserve"> v rozsahu vyplývajúcom z Programov a prijatých </w:t>
      </w:r>
      <w:r w:rsidRPr="00B8702A">
        <w:rPr>
          <w:sz w:val="24"/>
          <w:szCs w:val="24"/>
        </w:rPr>
        <w:t> </w:t>
      </w:r>
      <w:r>
        <w:rPr>
          <w:sz w:val="24"/>
          <w:szCs w:val="24"/>
        </w:rPr>
        <w:t>opatrení podľa bodu F.3</w:t>
      </w:r>
      <w:r w:rsidRPr="0069274D">
        <w:rPr>
          <w:sz w:val="24"/>
          <w:szCs w:val="24"/>
        </w:rPr>
        <w:t>. písm. b) tejto schémy</w:t>
      </w:r>
      <w:r>
        <w:rPr>
          <w:sz w:val="24"/>
          <w:szCs w:val="24"/>
        </w:rPr>
        <w:t>.</w:t>
      </w:r>
    </w:p>
    <w:p w14:paraId="22461BCF" w14:textId="77777777" w:rsidR="000E78DE" w:rsidRDefault="000E78DE" w:rsidP="000E78DE">
      <w:pPr>
        <w:pStyle w:val="Zkladntext21"/>
      </w:pPr>
    </w:p>
    <w:p w14:paraId="76A586ED" w14:textId="6AC45DB0" w:rsidR="000E78DE" w:rsidRDefault="000E78DE" w:rsidP="000E78DE">
      <w:pPr>
        <w:pStyle w:val="Zkladntext21"/>
      </w:pPr>
      <w:r>
        <w:rPr>
          <w:b/>
        </w:rPr>
        <w:t>N</w:t>
      </w:r>
      <w:r w:rsidRPr="00046B4B">
        <w:rPr>
          <w:b/>
        </w:rPr>
        <w:t>.5.</w:t>
      </w:r>
      <w:r>
        <w:t xml:space="preserve"> </w:t>
      </w:r>
      <w:r w:rsidRPr="00B8702A">
        <w:t>Príjemcovi pomoci po splnení všetkých podmienok v</w:t>
      </w:r>
      <w:r>
        <w:t> </w:t>
      </w:r>
      <w:r w:rsidRPr="00B8702A">
        <w:t xml:space="preserve">schéme bude poskytnutá pomoc formou </w:t>
      </w:r>
      <w:r>
        <w:t xml:space="preserve">dotovanej </w:t>
      </w:r>
      <w:r w:rsidRPr="00B8702A">
        <w:t>služby na oprávnené náklady do výšky 100 %</w:t>
      </w:r>
      <w:r>
        <w:t xml:space="preserve"> oprávnených nákladov</w:t>
      </w:r>
      <w:r w:rsidRPr="00B8702A">
        <w:t>.</w:t>
      </w:r>
    </w:p>
    <w:p w14:paraId="47361873" w14:textId="77777777" w:rsidR="000E78DE" w:rsidRPr="00D713E8" w:rsidRDefault="000E78DE" w:rsidP="000E78DE">
      <w:pPr>
        <w:pStyle w:val="Zkladntext21"/>
      </w:pPr>
    </w:p>
    <w:p w14:paraId="0154D26A" w14:textId="77777777" w:rsidR="000E78DE" w:rsidRDefault="000E78DE" w:rsidP="000E78DE">
      <w:pPr>
        <w:pStyle w:val="Zkladntext21"/>
      </w:pPr>
      <w:r>
        <w:rPr>
          <w:b/>
        </w:rPr>
        <w:t>N.6</w:t>
      </w:r>
      <w:r w:rsidRPr="0069274D">
        <w:rPr>
          <w:b/>
        </w:rPr>
        <w:t>.</w:t>
      </w:r>
      <w:r>
        <w:t xml:space="preserve"> Vykonávateľ schémy použije na financovanie poskytovania pomoci finančné prostriedky zo svojho rozpočtu, ktorý mu stanovilo ministerstvo.</w:t>
      </w:r>
    </w:p>
    <w:p w14:paraId="2E18EFCB" w14:textId="77777777" w:rsidR="000E78DE" w:rsidRDefault="000E78DE" w:rsidP="000E78DE">
      <w:pPr>
        <w:pStyle w:val="Zkladntext21"/>
      </w:pPr>
    </w:p>
    <w:p w14:paraId="0DB41CEF" w14:textId="72F6414A" w:rsidR="000E78DE" w:rsidRDefault="000E78DE" w:rsidP="000E78DE">
      <w:pPr>
        <w:pStyle w:val="Zkladntext21"/>
      </w:pPr>
      <w:r>
        <w:rPr>
          <w:b/>
        </w:rPr>
        <w:t>N.7</w:t>
      </w:r>
      <w:r w:rsidRPr="0069274D">
        <w:rPr>
          <w:b/>
        </w:rPr>
        <w:t>.</w:t>
      </w:r>
      <w:r>
        <w:t xml:space="preserve"> </w:t>
      </w:r>
      <w:r w:rsidRPr="00D376BB">
        <w:t>V prípade, ak vykonávateľ schémy nedisponuje v</w:t>
      </w:r>
      <w:r w:rsidR="00AA06EC">
        <w:t>o</w:t>
      </w:r>
      <w:r w:rsidRPr="00D376BB">
        <w:t> svojom rozpočte dostatočnou sumou finančných prostriedkov, neposkytuje ďalšiu pomoc podľa tejto schémy.</w:t>
      </w:r>
    </w:p>
    <w:p w14:paraId="51C6C82A" w14:textId="77777777" w:rsidR="000E78DE" w:rsidRDefault="000E78DE" w:rsidP="000E78DE">
      <w:pPr>
        <w:pStyle w:val="Zkladntext21"/>
      </w:pPr>
    </w:p>
    <w:p w14:paraId="51F9D274" w14:textId="6A3A8BAB" w:rsidR="000E78DE" w:rsidRPr="007C51A7" w:rsidRDefault="000E78DE" w:rsidP="000E78DE">
      <w:pPr>
        <w:pStyle w:val="Odsekzoznamu"/>
        <w:ind w:left="0"/>
        <w:contextualSpacing/>
        <w:jc w:val="both"/>
      </w:pPr>
      <w:r>
        <w:rPr>
          <w:b/>
        </w:rPr>
        <w:t>N.8</w:t>
      </w:r>
      <w:r w:rsidRPr="00D376BB">
        <w:rPr>
          <w:b/>
        </w:rPr>
        <w:t>.</w:t>
      </w:r>
      <w:r w:rsidRPr="00D376BB">
        <w:t xml:space="preserve"> Pomoc v rámci schémy sa považuje </w:t>
      </w:r>
      <w:r w:rsidR="00FB5A8E">
        <w:t>za poskytnutú v súlade s bodom 3</w:t>
      </w:r>
      <w:r>
        <w:t>3</w:t>
      </w:r>
      <w:r w:rsidR="00FB5A8E">
        <w:t xml:space="preserve"> (23)</w:t>
      </w:r>
      <w:r>
        <w:t xml:space="preserve"> Usmernení</w:t>
      </w:r>
      <w:r w:rsidR="00F25C6F">
        <w:t>, d</w:t>
      </w:r>
      <w:r w:rsidR="0031790F">
        <w:t>ňom</w:t>
      </w:r>
      <w:r w:rsidR="00B74DC5">
        <w:t xml:space="preserve"> </w:t>
      </w:r>
      <w:r w:rsidR="00F25C6F">
        <w:t>poskytnutia pomoci je dátum, keď</w:t>
      </w:r>
      <w:r>
        <w:t xml:space="preserve"> príjemca</w:t>
      </w:r>
      <w:r w:rsidRPr="00D376BB">
        <w:t xml:space="preserve"> pomoci</w:t>
      </w:r>
      <w:r>
        <w:t xml:space="preserve"> získa na túto pomoc právny nárok v súlade s uplatniteľným v</w:t>
      </w:r>
      <w:r w:rsidRPr="007C51A7">
        <w:t>nútroštátnym právnym režimom.</w:t>
      </w:r>
    </w:p>
    <w:p w14:paraId="780B908B" w14:textId="5418D7DC" w:rsidR="000E78DE" w:rsidRDefault="000E78DE" w:rsidP="000E78DE">
      <w:pPr>
        <w:pStyle w:val="Odsekzoznamu"/>
        <w:ind w:left="0"/>
        <w:contextualSpacing/>
        <w:jc w:val="both"/>
      </w:pPr>
      <w:r w:rsidRPr="00D376BB">
        <w:lastRenderedPageBreak/>
        <w:t>Vykonávateľ schémy zašle príjemcovi pomoci oznámenie o poskytnutí pomoci vo forme dotovanej služby podľa § 12 ods. 9 zákona č. 280/2017 Z. z.</w:t>
      </w:r>
      <w:r w:rsidR="00D4606B">
        <w:t xml:space="preserve"> (ďalej len „oznámenie“).</w:t>
      </w:r>
      <w:r w:rsidRPr="00D376BB">
        <w:t xml:space="preserve"> Dňom vydania oznámenia sa pomoc považuje za poskytnutú.</w:t>
      </w:r>
    </w:p>
    <w:p w14:paraId="6EB50D9E" w14:textId="77777777" w:rsidR="000E78DE" w:rsidRDefault="000E78DE" w:rsidP="000E78DE">
      <w:pPr>
        <w:autoSpaceDE w:val="0"/>
        <w:autoSpaceDN w:val="0"/>
        <w:adjustRightInd w:val="0"/>
        <w:jc w:val="both"/>
        <w:rPr>
          <w:sz w:val="24"/>
          <w:szCs w:val="24"/>
          <w:lang w:eastAsia="sk-SK"/>
        </w:rPr>
      </w:pPr>
    </w:p>
    <w:p w14:paraId="32D8609C" w14:textId="2FE7F2E8" w:rsidR="000E78DE" w:rsidRPr="00B226AE" w:rsidRDefault="000E78DE" w:rsidP="000E78DE">
      <w:pPr>
        <w:autoSpaceDE w:val="0"/>
        <w:autoSpaceDN w:val="0"/>
        <w:adjustRightInd w:val="0"/>
        <w:jc w:val="both"/>
        <w:rPr>
          <w:b/>
          <w:sz w:val="24"/>
          <w:szCs w:val="24"/>
          <w:lang w:eastAsia="sk-SK"/>
        </w:rPr>
      </w:pPr>
      <w:r w:rsidRPr="00B226AE">
        <w:rPr>
          <w:b/>
          <w:sz w:val="24"/>
          <w:szCs w:val="24"/>
          <w:lang w:eastAsia="sk-SK"/>
        </w:rPr>
        <w:t xml:space="preserve">B) Ak sa pomoc poskytuje priamo </w:t>
      </w:r>
      <w:r>
        <w:rPr>
          <w:b/>
          <w:sz w:val="24"/>
          <w:szCs w:val="24"/>
        </w:rPr>
        <w:t>formou dotácie na účel</w:t>
      </w:r>
      <w:r w:rsidRPr="00137AEF">
        <w:rPr>
          <w:b/>
          <w:sz w:val="24"/>
          <w:szCs w:val="24"/>
        </w:rPr>
        <w:t xml:space="preserve"> </w:t>
      </w:r>
      <w:r>
        <w:rPr>
          <w:b/>
          <w:sz w:val="24"/>
          <w:szCs w:val="24"/>
        </w:rPr>
        <w:t>uvedený v</w:t>
      </w:r>
      <w:r w:rsidRPr="00137AEF">
        <w:rPr>
          <w:b/>
          <w:sz w:val="24"/>
          <w:szCs w:val="24"/>
        </w:rPr>
        <w:t xml:space="preserve"> </w:t>
      </w:r>
      <w:r>
        <w:rPr>
          <w:b/>
          <w:sz w:val="24"/>
          <w:szCs w:val="24"/>
        </w:rPr>
        <w:t>bode</w:t>
      </w:r>
      <w:r w:rsidRPr="00137AEF">
        <w:rPr>
          <w:b/>
          <w:sz w:val="24"/>
          <w:szCs w:val="24"/>
        </w:rPr>
        <w:t xml:space="preserve"> H.3.</w:t>
      </w:r>
      <w:r>
        <w:rPr>
          <w:b/>
          <w:sz w:val="24"/>
          <w:szCs w:val="24"/>
        </w:rPr>
        <w:t xml:space="preserve"> písm.</w:t>
      </w:r>
      <w:r w:rsidRPr="00137AEF">
        <w:rPr>
          <w:b/>
          <w:sz w:val="24"/>
          <w:szCs w:val="24"/>
        </w:rPr>
        <w:t xml:space="preserve"> </w:t>
      </w:r>
      <w:r w:rsidR="00F25C6F">
        <w:rPr>
          <w:b/>
          <w:sz w:val="24"/>
          <w:szCs w:val="24"/>
        </w:rPr>
        <w:t>e</w:t>
      </w:r>
      <w:r w:rsidRPr="00137AEF">
        <w:rPr>
          <w:b/>
          <w:sz w:val="24"/>
          <w:szCs w:val="24"/>
        </w:rPr>
        <w:t xml:space="preserve">) </w:t>
      </w:r>
    </w:p>
    <w:p w14:paraId="31FEFE0A" w14:textId="77777777" w:rsidR="000E78DE" w:rsidRDefault="000E78DE" w:rsidP="000E78DE">
      <w:pPr>
        <w:autoSpaceDE w:val="0"/>
        <w:autoSpaceDN w:val="0"/>
        <w:adjustRightInd w:val="0"/>
        <w:jc w:val="both"/>
        <w:rPr>
          <w:sz w:val="24"/>
          <w:szCs w:val="24"/>
        </w:rPr>
      </w:pPr>
    </w:p>
    <w:p w14:paraId="3F39C697" w14:textId="2D0271D2" w:rsidR="00B24C4C" w:rsidRDefault="000E78DE" w:rsidP="00F20322">
      <w:pPr>
        <w:pStyle w:val="Zkladntext21"/>
        <w:rPr>
          <w:lang w:eastAsia="sk-SK"/>
        </w:rPr>
      </w:pPr>
      <w:r>
        <w:rPr>
          <w:b/>
        </w:rPr>
        <w:t>N.9</w:t>
      </w:r>
      <w:r w:rsidRPr="00137AEF">
        <w:rPr>
          <w:b/>
        </w:rPr>
        <w:t>.</w:t>
      </w:r>
      <w:r>
        <w:t xml:space="preserve"> Vykonávateľ schémy vypíše výzvu. Výzva obsahuje odkaz na príslušný Program a/alebo opatrenia</w:t>
      </w:r>
      <w:r w:rsidR="00F25C6F">
        <w:t xml:space="preserve"> podľa bodu F.3</w:t>
      </w:r>
      <w:r>
        <w:t xml:space="preserve">. písm. b) tejto schémy, </w:t>
      </w:r>
      <w:r w:rsidRPr="00796E11">
        <w:t xml:space="preserve"> konkrétne choroby a úkony, </w:t>
      </w:r>
      <w:r w:rsidR="00FB5A8E">
        <w:t xml:space="preserve">na </w:t>
      </w:r>
      <w:r w:rsidRPr="00796E11">
        <w:t>kto</w:t>
      </w:r>
      <w:r w:rsidR="00FB5A8E">
        <w:t>ré sa bude</w:t>
      </w:r>
      <w:r w:rsidRPr="00796E11">
        <w:t xml:space="preserve"> poskytovať</w:t>
      </w:r>
      <w:r w:rsidR="00FB5A8E">
        <w:t xml:space="preserve"> pomoc</w:t>
      </w:r>
      <w:r w:rsidRPr="00796E11">
        <w:t xml:space="preserve"> </w:t>
      </w:r>
      <w:r w:rsidR="00FB5A8E">
        <w:t xml:space="preserve">v príslušnom rozpočtovom roku </w:t>
      </w:r>
      <w:r w:rsidRPr="00796E11">
        <w:t xml:space="preserve">na základe </w:t>
      </w:r>
      <w:r w:rsidRPr="00DE5B2B">
        <w:t xml:space="preserve">schémy štátnej pomoci na </w:t>
      </w:r>
      <w:r>
        <w:t>prevenciu, kontrolu a </w:t>
      </w:r>
      <w:proofErr w:type="spellStart"/>
      <w:r>
        <w:t>eradikáciu</w:t>
      </w:r>
      <w:proofErr w:type="spellEnd"/>
      <w:r>
        <w:t xml:space="preserve"> </w:t>
      </w:r>
      <w:r w:rsidR="00103622">
        <w:t>chorôb</w:t>
      </w:r>
      <w:r w:rsidR="00FB5A8E">
        <w:t xml:space="preserve"> zvierat</w:t>
      </w:r>
      <w:r>
        <w:t>.</w:t>
      </w:r>
      <w:r w:rsidRPr="00796E11">
        <w:t xml:space="preserve"> </w:t>
      </w:r>
      <w:r>
        <w:rPr>
          <w:lang w:eastAsia="sk-SK"/>
        </w:rPr>
        <w:t>P</w:t>
      </w:r>
      <w:r w:rsidRPr="00796E11">
        <w:rPr>
          <w:lang w:eastAsia="sk-SK"/>
        </w:rPr>
        <w:t xml:space="preserve">rogram musí byť zverejnený na </w:t>
      </w:r>
      <w:r>
        <w:rPr>
          <w:lang w:eastAsia="sk-SK"/>
        </w:rPr>
        <w:t xml:space="preserve">webovom sídle ŠVPS SR: </w:t>
      </w:r>
      <w:hyperlink r:id="rId15" w:history="1">
        <w:r w:rsidR="00B24C4C" w:rsidRPr="00B70977">
          <w:rPr>
            <w:rStyle w:val="Hypertextovprepojenie"/>
            <w:lang w:eastAsia="sk-SK"/>
          </w:rPr>
          <w:t>https://www.svps.sk/zdroje/index.php?page=skupina&amp;group_id=4</w:t>
        </w:r>
      </w:hyperlink>
    </w:p>
    <w:p w14:paraId="1E649668" w14:textId="78C34DC6" w:rsidR="000E78DE" w:rsidRPr="00796E11" w:rsidRDefault="00B24C4C" w:rsidP="00F20322">
      <w:pPr>
        <w:pStyle w:val="Zkladntext21"/>
        <w:rPr>
          <w:lang w:eastAsia="sk-SK"/>
        </w:rPr>
      </w:pPr>
      <w:r>
        <w:rPr>
          <w:lang w:eastAsia="sk-SK"/>
        </w:rPr>
        <w:t xml:space="preserve"> a </w:t>
      </w:r>
      <w:r w:rsidR="000E78DE">
        <w:t xml:space="preserve">v úradnom vestníku začiatkom </w:t>
      </w:r>
      <w:r w:rsidR="000E78DE" w:rsidRPr="00796E11">
        <w:t>príslušného kalendárneho roka</w:t>
      </w:r>
      <w:r w:rsidR="000E78DE">
        <w:t>.</w:t>
      </w:r>
    </w:p>
    <w:p w14:paraId="13EAE648" w14:textId="77777777" w:rsidR="000E78DE" w:rsidRDefault="000E78DE" w:rsidP="000E78DE">
      <w:pPr>
        <w:pStyle w:val="Zkladntext21"/>
      </w:pPr>
    </w:p>
    <w:p w14:paraId="35910B1C" w14:textId="77777777" w:rsidR="000E78DE" w:rsidRDefault="000E78DE" w:rsidP="000E78DE">
      <w:pPr>
        <w:pStyle w:val="Zkladntext21"/>
      </w:pPr>
      <w:r w:rsidRPr="00137AEF">
        <w:rPr>
          <w:b/>
        </w:rPr>
        <w:t>N.</w:t>
      </w:r>
      <w:r>
        <w:rPr>
          <w:b/>
        </w:rPr>
        <w:t>10</w:t>
      </w:r>
      <w:r w:rsidRPr="00137AEF">
        <w:rPr>
          <w:b/>
        </w:rPr>
        <w:t>.</w:t>
      </w:r>
      <w:r>
        <w:t xml:space="preserve"> Žiadosť sa predkladá vykonávateľovi schémy v termíne a za podmienok uvedených vo výzve.</w:t>
      </w:r>
    </w:p>
    <w:p w14:paraId="1863F86E" w14:textId="77777777" w:rsidR="000E78DE" w:rsidRDefault="000E78DE" w:rsidP="000E78DE">
      <w:pPr>
        <w:pStyle w:val="Zkladntext21"/>
      </w:pPr>
    </w:p>
    <w:p w14:paraId="4E3E63D5" w14:textId="4A5800DB" w:rsidR="000E78DE" w:rsidRDefault="000E78DE" w:rsidP="000E78DE">
      <w:pPr>
        <w:pStyle w:val="Zkladntext21"/>
      </w:pPr>
      <w:r>
        <w:rPr>
          <w:b/>
        </w:rPr>
        <w:t>N.11</w:t>
      </w:r>
      <w:r w:rsidRPr="00F0454C">
        <w:rPr>
          <w:b/>
        </w:rPr>
        <w:t>.</w:t>
      </w:r>
      <w:r>
        <w:t xml:space="preserve"> </w:t>
      </w:r>
      <w:r w:rsidRPr="00B21A23">
        <w:t xml:space="preserve">Príjemca pomoci preukáže splnenie podmienok podľa článku L. tejto schémy </w:t>
      </w:r>
      <w:r w:rsidR="005335F4">
        <w:t xml:space="preserve">a výzvy </w:t>
      </w:r>
      <w:r w:rsidRPr="00B21A23">
        <w:t xml:space="preserve">ŠVPS SR. ŠVPS SR preverí splnenie podmienok, ak sú podmienky schémy </w:t>
      </w:r>
      <w:r w:rsidR="005335F4">
        <w:t xml:space="preserve">a výzvy </w:t>
      </w:r>
      <w:r w:rsidRPr="00B21A23">
        <w:t xml:space="preserve">splnené, </w:t>
      </w:r>
      <w:r>
        <w:t>poskytne pomoc formou dotácie</w:t>
      </w:r>
      <w:r w:rsidRPr="00B21A23">
        <w:t>.</w:t>
      </w:r>
    </w:p>
    <w:p w14:paraId="4A88D458" w14:textId="77777777" w:rsidR="000E78DE" w:rsidRDefault="000E78DE" w:rsidP="000E78DE">
      <w:pPr>
        <w:pStyle w:val="Zkladntext21"/>
      </w:pPr>
    </w:p>
    <w:p w14:paraId="7E47185F" w14:textId="77777777" w:rsidR="000E78DE" w:rsidRPr="00242C29" w:rsidRDefault="000E78DE" w:rsidP="000E78DE">
      <w:pPr>
        <w:autoSpaceDE w:val="0"/>
        <w:autoSpaceDN w:val="0"/>
        <w:adjustRightInd w:val="0"/>
        <w:jc w:val="both"/>
        <w:rPr>
          <w:sz w:val="24"/>
          <w:szCs w:val="24"/>
        </w:rPr>
      </w:pPr>
      <w:r w:rsidRPr="00242C29">
        <w:rPr>
          <w:b/>
          <w:sz w:val="24"/>
          <w:szCs w:val="24"/>
        </w:rPr>
        <w:t>N</w:t>
      </w:r>
      <w:r>
        <w:rPr>
          <w:b/>
          <w:sz w:val="24"/>
          <w:szCs w:val="24"/>
        </w:rPr>
        <w:t>.12</w:t>
      </w:r>
      <w:r w:rsidRPr="00242C29">
        <w:rPr>
          <w:b/>
          <w:sz w:val="24"/>
          <w:szCs w:val="24"/>
        </w:rPr>
        <w:t>.</w:t>
      </w:r>
      <w:r w:rsidRPr="00242C29">
        <w:rPr>
          <w:sz w:val="24"/>
          <w:szCs w:val="24"/>
        </w:rPr>
        <w:t xml:space="preserve"> </w:t>
      </w:r>
      <w:r>
        <w:rPr>
          <w:sz w:val="24"/>
          <w:szCs w:val="24"/>
        </w:rPr>
        <w:t>Vykonávateľ schémy</w:t>
      </w:r>
      <w:r w:rsidRPr="00242C29">
        <w:rPr>
          <w:sz w:val="24"/>
          <w:szCs w:val="24"/>
        </w:rPr>
        <w:t xml:space="preserve"> pripraví návrh </w:t>
      </w:r>
      <w:r w:rsidRPr="00242C29">
        <w:rPr>
          <w:noProof/>
          <w:sz w:val="24"/>
          <w:szCs w:val="24"/>
        </w:rPr>
        <w:t xml:space="preserve">zmluvy </w:t>
      </w:r>
      <w:r>
        <w:rPr>
          <w:noProof/>
          <w:sz w:val="24"/>
          <w:szCs w:val="24"/>
        </w:rPr>
        <w:t xml:space="preserve">o poskytnutí dotácie (ďalej len „zmluva“) </w:t>
      </w:r>
      <w:r w:rsidRPr="00242C29">
        <w:rPr>
          <w:sz w:val="24"/>
          <w:szCs w:val="24"/>
        </w:rPr>
        <w:t xml:space="preserve">a vyzve žiadateľa o podpis </w:t>
      </w:r>
      <w:r w:rsidRPr="00242C29">
        <w:rPr>
          <w:noProof/>
          <w:sz w:val="24"/>
          <w:szCs w:val="24"/>
        </w:rPr>
        <w:t>zmluvy</w:t>
      </w:r>
      <w:r w:rsidRPr="00242C29">
        <w:rPr>
          <w:sz w:val="24"/>
          <w:szCs w:val="24"/>
        </w:rPr>
        <w:t xml:space="preserve">. </w:t>
      </w:r>
    </w:p>
    <w:p w14:paraId="087EDDA4" w14:textId="77777777" w:rsidR="000E78DE" w:rsidRPr="00242C29" w:rsidRDefault="000E78DE" w:rsidP="000E78DE">
      <w:pPr>
        <w:autoSpaceDE w:val="0"/>
        <w:autoSpaceDN w:val="0"/>
        <w:adjustRightInd w:val="0"/>
        <w:jc w:val="both"/>
        <w:rPr>
          <w:sz w:val="24"/>
          <w:szCs w:val="24"/>
        </w:rPr>
      </w:pPr>
    </w:p>
    <w:p w14:paraId="66C30EDD" w14:textId="6FE7D4A6" w:rsidR="00F25C6F" w:rsidRDefault="000E78DE" w:rsidP="00F25C6F">
      <w:pPr>
        <w:pStyle w:val="Odsekzoznamu"/>
        <w:ind w:left="0"/>
        <w:contextualSpacing/>
        <w:jc w:val="both"/>
      </w:pPr>
      <w:r w:rsidRPr="00242C29">
        <w:rPr>
          <w:b/>
        </w:rPr>
        <w:t>N</w:t>
      </w:r>
      <w:r>
        <w:rPr>
          <w:b/>
        </w:rPr>
        <w:t>.13</w:t>
      </w:r>
      <w:r w:rsidRPr="00242C29">
        <w:rPr>
          <w:b/>
        </w:rPr>
        <w:t xml:space="preserve">. </w:t>
      </w:r>
      <w:r w:rsidRPr="00242C29">
        <w:t xml:space="preserve">Pomoc v rámci </w:t>
      </w:r>
      <w:r>
        <w:t xml:space="preserve">tejto </w:t>
      </w:r>
      <w:r w:rsidRPr="00242C29">
        <w:t>schémy sa považuje za poskytn</w:t>
      </w:r>
      <w:r>
        <w:t xml:space="preserve">utú v súlade </w:t>
      </w:r>
      <w:r w:rsidR="00FB5A8E">
        <w:t>s bodom 3</w:t>
      </w:r>
      <w:r w:rsidR="00F25C6F">
        <w:t>3</w:t>
      </w:r>
      <w:r w:rsidR="00FB5A8E">
        <w:t xml:space="preserve"> (23)</w:t>
      </w:r>
      <w:r w:rsidR="00F25C6F">
        <w:t xml:space="preserve"> Usmernení, d</w:t>
      </w:r>
      <w:r w:rsidR="0031790F">
        <w:t>ňom</w:t>
      </w:r>
      <w:r w:rsidR="00F25C6F">
        <w:t xml:space="preserve"> poskytnutia pomoci je dátum, keď príjemca</w:t>
      </w:r>
      <w:r w:rsidR="00F25C6F" w:rsidRPr="00D376BB">
        <w:t xml:space="preserve"> pomoci</w:t>
      </w:r>
      <w:r w:rsidR="00F25C6F">
        <w:t xml:space="preserve"> získa na túto pomoc právny nárok v súlade s uplatniteľným v</w:t>
      </w:r>
      <w:r w:rsidR="00F25C6F" w:rsidRPr="007C51A7">
        <w:t>nútroštátnym právnym režimom.</w:t>
      </w:r>
      <w:r w:rsidRPr="00242C29">
        <w:t xml:space="preserve"> </w:t>
      </w:r>
    </w:p>
    <w:p w14:paraId="06098A10" w14:textId="74C9922F" w:rsidR="000E78DE" w:rsidRDefault="000E78DE" w:rsidP="00F25C6F">
      <w:pPr>
        <w:pStyle w:val="Odsekzoznamu"/>
        <w:ind w:left="0"/>
        <w:contextualSpacing/>
        <w:jc w:val="both"/>
        <w:rPr>
          <w:noProof/>
        </w:rPr>
      </w:pPr>
      <w:r>
        <w:rPr>
          <w:noProof/>
        </w:rPr>
        <w:t>ŠVPS SR</w:t>
      </w:r>
      <w:r w:rsidRPr="00242C29">
        <w:rPr>
          <w:noProof/>
        </w:rPr>
        <w:t xml:space="preserve"> uzavrie s príjemcom pomoci zmluvu. V tejto zmluve sa špecifikujú podmienky poskytnutia pomoci a</w:t>
      </w:r>
      <w:r>
        <w:rPr>
          <w:noProof/>
        </w:rPr>
        <w:t xml:space="preserve"> maximálna </w:t>
      </w:r>
      <w:r w:rsidRPr="00242C29">
        <w:rPr>
          <w:noProof/>
        </w:rPr>
        <w:t>výška poskytnutej pomoci</w:t>
      </w:r>
      <w:r>
        <w:rPr>
          <w:noProof/>
        </w:rPr>
        <w:t xml:space="preserve"> na jednotku dodaného materiálu alebo služby</w:t>
      </w:r>
      <w:r w:rsidRPr="00242C29">
        <w:rPr>
          <w:noProof/>
        </w:rPr>
        <w:t xml:space="preserve">. Zmluva nadobudne účinnosť nasledujúci deň po dni </w:t>
      </w:r>
      <w:r w:rsidR="00AA06EC">
        <w:rPr>
          <w:noProof/>
        </w:rPr>
        <w:t xml:space="preserve">jej </w:t>
      </w:r>
      <w:r w:rsidRPr="00242C29">
        <w:rPr>
          <w:noProof/>
        </w:rPr>
        <w:t>zverejnenia v Centrálnom registri zmlúv. Dňom nadobudnutia účinnosti zmluvy sa pomoc považuje za poskytnutú.</w:t>
      </w:r>
    </w:p>
    <w:p w14:paraId="03643EC3" w14:textId="77777777" w:rsidR="004F78A4" w:rsidRPr="00F25C6F" w:rsidRDefault="004F78A4" w:rsidP="00F25C6F">
      <w:pPr>
        <w:pStyle w:val="Odsekzoznamu"/>
        <w:ind w:left="0"/>
        <w:contextualSpacing/>
        <w:jc w:val="both"/>
      </w:pPr>
    </w:p>
    <w:p w14:paraId="3702451B" w14:textId="5D70F7A1" w:rsidR="000E78DE" w:rsidRDefault="000E78DE" w:rsidP="000E78DE">
      <w:pPr>
        <w:autoSpaceDE w:val="0"/>
        <w:autoSpaceDN w:val="0"/>
        <w:adjustRightInd w:val="0"/>
        <w:jc w:val="both"/>
        <w:rPr>
          <w:sz w:val="24"/>
          <w:szCs w:val="24"/>
        </w:rPr>
      </w:pPr>
      <w:r>
        <w:rPr>
          <w:b/>
          <w:sz w:val="24"/>
          <w:szCs w:val="24"/>
        </w:rPr>
        <w:t>N.14</w:t>
      </w:r>
      <w:r w:rsidRPr="00137AEF">
        <w:rPr>
          <w:b/>
        </w:rPr>
        <w:t>.</w:t>
      </w:r>
      <w:r>
        <w:t xml:space="preserve"> </w:t>
      </w:r>
      <w:r w:rsidRPr="00BE6611">
        <w:rPr>
          <w:sz w:val="24"/>
          <w:szCs w:val="24"/>
        </w:rPr>
        <w:t>Príjemca pomoci v priebehu obdobia účinnosti zmluvy predkladá vykonávateľovi schémy účtovné doklady preukazujúce vynaloženie oprávnených nákladov</w:t>
      </w:r>
      <w:r w:rsidR="004F78A4">
        <w:rPr>
          <w:sz w:val="24"/>
          <w:szCs w:val="24"/>
        </w:rPr>
        <w:t xml:space="preserve"> podľa pokynov uvedených vo výzve</w:t>
      </w:r>
      <w:r w:rsidRPr="00BE6611">
        <w:rPr>
          <w:sz w:val="24"/>
          <w:szCs w:val="24"/>
        </w:rPr>
        <w:t>.</w:t>
      </w:r>
    </w:p>
    <w:p w14:paraId="6D21E69C" w14:textId="77777777" w:rsidR="000E78DE" w:rsidRPr="00BE6611" w:rsidRDefault="000E78DE" w:rsidP="000E78DE">
      <w:pPr>
        <w:autoSpaceDE w:val="0"/>
        <w:autoSpaceDN w:val="0"/>
        <w:adjustRightInd w:val="0"/>
        <w:jc w:val="both"/>
        <w:rPr>
          <w:sz w:val="24"/>
          <w:szCs w:val="24"/>
        </w:rPr>
      </w:pPr>
    </w:p>
    <w:p w14:paraId="4898EBA7" w14:textId="77777777" w:rsidR="000E78DE" w:rsidRDefault="000E78DE" w:rsidP="000E78DE">
      <w:pPr>
        <w:autoSpaceDE w:val="0"/>
        <w:autoSpaceDN w:val="0"/>
        <w:adjustRightInd w:val="0"/>
        <w:jc w:val="both"/>
        <w:rPr>
          <w:sz w:val="24"/>
          <w:szCs w:val="24"/>
        </w:rPr>
      </w:pPr>
      <w:r w:rsidRPr="00BE6611">
        <w:rPr>
          <w:b/>
          <w:sz w:val="24"/>
          <w:szCs w:val="24"/>
        </w:rPr>
        <w:t>N.15.</w:t>
      </w:r>
      <w:r>
        <w:rPr>
          <w:sz w:val="24"/>
          <w:szCs w:val="24"/>
        </w:rPr>
        <w:t xml:space="preserve"> Vykonávateľ schémy, po predložení účtovných dokladov verifikuje výšku vynaložených oprávnených nákladov.  </w:t>
      </w:r>
    </w:p>
    <w:p w14:paraId="2D953E9C" w14:textId="77777777" w:rsidR="000E78DE" w:rsidRDefault="000E78DE" w:rsidP="000E78DE">
      <w:pPr>
        <w:autoSpaceDE w:val="0"/>
        <w:autoSpaceDN w:val="0"/>
        <w:adjustRightInd w:val="0"/>
        <w:jc w:val="both"/>
        <w:rPr>
          <w:sz w:val="24"/>
          <w:szCs w:val="24"/>
        </w:rPr>
      </w:pPr>
    </w:p>
    <w:p w14:paraId="518FB173" w14:textId="6F0FF56C" w:rsidR="000E78DE" w:rsidRDefault="000E78DE" w:rsidP="000E78DE">
      <w:pPr>
        <w:autoSpaceDE w:val="0"/>
        <w:autoSpaceDN w:val="0"/>
        <w:adjustRightInd w:val="0"/>
        <w:jc w:val="both"/>
        <w:rPr>
          <w:sz w:val="24"/>
          <w:szCs w:val="24"/>
        </w:rPr>
      </w:pPr>
      <w:r>
        <w:rPr>
          <w:b/>
          <w:sz w:val="24"/>
          <w:szCs w:val="24"/>
        </w:rPr>
        <w:t>N.16</w:t>
      </w:r>
      <w:r w:rsidRPr="00651BDC">
        <w:rPr>
          <w:b/>
          <w:sz w:val="24"/>
          <w:szCs w:val="24"/>
        </w:rPr>
        <w:t>.</w:t>
      </w:r>
      <w:r>
        <w:rPr>
          <w:sz w:val="24"/>
          <w:szCs w:val="24"/>
        </w:rPr>
        <w:t xml:space="preserve"> Vykonávateľ schémy prevedie na základe zmluvy na účet príjemcu pomoci sumu dotácie zodpovedajúcej sume verifikovaných oprávnených nákladov. </w:t>
      </w:r>
    </w:p>
    <w:p w14:paraId="60931EFB" w14:textId="77777777" w:rsidR="00F25C6F" w:rsidRPr="00E278A6" w:rsidRDefault="00F25C6F" w:rsidP="000E78DE">
      <w:pPr>
        <w:autoSpaceDE w:val="0"/>
        <w:autoSpaceDN w:val="0"/>
        <w:adjustRightInd w:val="0"/>
        <w:jc w:val="both"/>
        <w:rPr>
          <w:noProof/>
          <w:sz w:val="24"/>
          <w:szCs w:val="24"/>
        </w:rPr>
      </w:pPr>
    </w:p>
    <w:p w14:paraId="175EEF4E" w14:textId="39FF993A" w:rsidR="00F25C6F" w:rsidRDefault="000E78DE" w:rsidP="00F25C6F">
      <w:pPr>
        <w:jc w:val="both"/>
        <w:rPr>
          <w:sz w:val="24"/>
          <w:szCs w:val="24"/>
        </w:rPr>
      </w:pPr>
      <w:r w:rsidRPr="00F25C6F">
        <w:rPr>
          <w:b/>
          <w:sz w:val="24"/>
          <w:szCs w:val="24"/>
        </w:rPr>
        <w:t>N.17.</w:t>
      </w:r>
      <w:r w:rsidRPr="00F25C6F">
        <w:rPr>
          <w:sz w:val="24"/>
          <w:szCs w:val="24"/>
        </w:rPr>
        <w:t xml:space="preserve"> Vykonávateľ schémy poskytuje dotácie (pomoc) do vyčerpania finančných prostriedkov alokovaných v rozpočte vykonávateľa </w:t>
      </w:r>
      <w:r w:rsidR="00AA06EC">
        <w:rPr>
          <w:sz w:val="24"/>
          <w:szCs w:val="24"/>
        </w:rPr>
        <w:t xml:space="preserve">schémy </w:t>
      </w:r>
      <w:r w:rsidRPr="00F25C6F">
        <w:rPr>
          <w:sz w:val="24"/>
          <w:szCs w:val="24"/>
        </w:rPr>
        <w:t>na predmetný účel.</w:t>
      </w:r>
    </w:p>
    <w:p w14:paraId="4D14667C" w14:textId="46F746AB" w:rsidR="00466A8E" w:rsidRPr="00242C29" w:rsidRDefault="003D42EE" w:rsidP="000E78DE">
      <w:pPr>
        <w:pStyle w:val="Nadpis1"/>
      </w:pPr>
      <w:bookmarkStart w:id="15" w:name="_Toc196380346"/>
      <w:r w:rsidRPr="00242C29">
        <w:t>O</w:t>
      </w:r>
      <w:r w:rsidR="00466A8E" w:rsidRPr="00242C29">
        <w:t xml:space="preserve">.  </w:t>
      </w:r>
      <w:r w:rsidR="00466A8E" w:rsidRPr="00242C29">
        <w:tab/>
      </w:r>
      <w:r w:rsidR="008A1626" w:rsidRPr="00242C29">
        <w:t>R</w:t>
      </w:r>
      <w:r w:rsidR="00466A8E" w:rsidRPr="00242C29">
        <w:t>ozpočet</w:t>
      </w:r>
      <w:bookmarkEnd w:id="15"/>
    </w:p>
    <w:p w14:paraId="22AC70AD" w14:textId="77777777" w:rsidR="00466A8E" w:rsidRPr="00242C29" w:rsidRDefault="00466A8E" w:rsidP="00466A8E">
      <w:pPr>
        <w:jc w:val="both"/>
        <w:rPr>
          <w:sz w:val="24"/>
          <w:szCs w:val="24"/>
        </w:rPr>
      </w:pPr>
    </w:p>
    <w:p w14:paraId="211962DD" w14:textId="6D91E116" w:rsidR="00F25C6F" w:rsidRPr="00FF2D82" w:rsidRDefault="00F25C6F" w:rsidP="00F25C6F">
      <w:pPr>
        <w:jc w:val="both"/>
        <w:rPr>
          <w:bCs/>
          <w:noProof/>
          <w:sz w:val="24"/>
          <w:szCs w:val="24"/>
        </w:rPr>
      </w:pPr>
      <w:r w:rsidRPr="00FF2D82">
        <w:rPr>
          <w:b/>
          <w:bCs/>
          <w:noProof/>
          <w:sz w:val="24"/>
          <w:szCs w:val="24"/>
        </w:rPr>
        <w:t xml:space="preserve">O.1. </w:t>
      </w:r>
      <w:r w:rsidRPr="00FF2D82">
        <w:rPr>
          <w:bCs/>
          <w:noProof/>
          <w:sz w:val="24"/>
          <w:szCs w:val="24"/>
        </w:rPr>
        <w:t>Predpokladaný rozpočet na poskytnutie pomoci</w:t>
      </w:r>
      <w:r>
        <w:rPr>
          <w:bCs/>
          <w:noProof/>
          <w:sz w:val="24"/>
          <w:szCs w:val="24"/>
        </w:rPr>
        <w:t xml:space="preserve"> podľa tejto schémy na jeden rok od roku 2025</w:t>
      </w:r>
      <w:r w:rsidR="00147886">
        <w:rPr>
          <w:bCs/>
          <w:noProof/>
          <w:sz w:val="24"/>
          <w:szCs w:val="24"/>
        </w:rPr>
        <w:t>: 10</w:t>
      </w:r>
      <w:r w:rsidRPr="00AE0022">
        <w:rPr>
          <w:bCs/>
          <w:noProof/>
          <w:sz w:val="24"/>
          <w:szCs w:val="24"/>
        </w:rPr>
        <w:t xml:space="preserve"> 000 000 EUR</w:t>
      </w:r>
      <w:r w:rsidRPr="00FF2D82">
        <w:rPr>
          <w:bCs/>
          <w:noProof/>
          <w:sz w:val="24"/>
          <w:szCs w:val="24"/>
        </w:rPr>
        <w:t xml:space="preserve">. </w:t>
      </w:r>
    </w:p>
    <w:p w14:paraId="65F28BFA" w14:textId="77777777" w:rsidR="00F25C6F" w:rsidRPr="00FF2D82" w:rsidRDefault="00F25C6F" w:rsidP="00F25C6F">
      <w:pPr>
        <w:jc w:val="both"/>
        <w:rPr>
          <w:bCs/>
          <w:noProof/>
          <w:sz w:val="24"/>
          <w:szCs w:val="24"/>
        </w:rPr>
      </w:pPr>
      <w:r w:rsidRPr="00FF2D82">
        <w:rPr>
          <w:bCs/>
          <w:noProof/>
          <w:sz w:val="24"/>
          <w:szCs w:val="24"/>
        </w:rPr>
        <w:t>Tento rozpočet je možné prekročiť pri dodržaní rozpočtu uvedeného v bode O.2. tejto schémy.</w:t>
      </w:r>
    </w:p>
    <w:p w14:paraId="24F0F1E7" w14:textId="77777777" w:rsidR="00F25C6F" w:rsidRPr="00FF2D82" w:rsidRDefault="00F25C6F" w:rsidP="00F25C6F">
      <w:pPr>
        <w:jc w:val="both"/>
        <w:rPr>
          <w:bCs/>
          <w:noProof/>
          <w:sz w:val="24"/>
          <w:szCs w:val="24"/>
        </w:rPr>
      </w:pPr>
    </w:p>
    <w:p w14:paraId="4A7CFCF7" w14:textId="585BB907" w:rsidR="00F25C6F" w:rsidRPr="00FF2D82" w:rsidRDefault="00F25C6F" w:rsidP="00F25C6F">
      <w:pPr>
        <w:jc w:val="both"/>
        <w:rPr>
          <w:noProof/>
          <w:sz w:val="24"/>
          <w:szCs w:val="24"/>
        </w:rPr>
      </w:pPr>
      <w:r w:rsidRPr="00FF2D82">
        <w:rPr>
          <w:b/>
          <w:bCs/>
          <w:noProof/>
          <w:sz w:val="24"/>
          <w:szCs w:val="24"/>
        </w:rPr>
        <w:lastRenderedPageBreak/>
        <w:t xml:space="preserve">O.2. </w:t>
      </w:r>
      <w:r w:rsidRPr="00FF2D82">
        <w:rPr>
          <w:bCs/>
          <w:noProof/>
          <w:sz w:val="24"/>
          <w:szCs w:val="24"/>
        </w:rPr>
        <w:t>Predpokladaný celkový rozpočet na poskytnutie pomoci</w:t>
      </w:r>
      <w:r>
        <w:rPr>
          <w:bCs/>
          <w:noProof/>
          <w:sz w:val="24"/>
          <w:szCs w:val="24"/>
        </w:rPr>
        <w:t xml:space="preserve"> podľa tejto schémy</w:t>
      </w:r>
      <w:r w:rsidRPr="00FF2D82">
        <w:rPr>
          <w:bCs/>
          <w:noProof/>
          <w:sz w:val="24"/>
          <w:szCs w:val="24"/>
        </w:rPr>
        <w:t xml:space="preserve"> n</w:t>
      </w:r>
      <w:r w:rsidR="00147886">
        <w:rPr>
          <w:bCs/>
          <w:noProof/>
          <w:sz w:val="24"/>
          <w:szCs w:val="24"/>
        </w:rPr>
        <w:t>a obdobie rokov 2025 – 2030: 60</w:t>
      </w:r>
      <w:r>
        <w:rPr>
          <w:bCs/>
          <w:noProof/>
          <w:sz w:val="24"/>
          <w:szCs w:val="24"/>
        </w:rPr>
        <w:t xml:space="preserve"> 000 000 EUR</w:t>
      </w:r>
      <w:r w:rsidRPr="00FF2D82">
        <w:rPr>
          <w:bCs/>
          <w:noProof/>
          <w:sz w:val="24"/>
          <w:szCs w:val="24"/>
        </w:rPr>
        <w:t>.</w:t>
      </w:r>
    </w:p>
    <w:p w14:paraId="72DC77DF" w14:textId="31FBB9F3" w:rsidR="00466A8E" w:rsidRPr="00242C29" w:rsidRDefault="00466A8E" w:rsidP="00466A8E">
      <w:pPr>
        <w:jc w:val="both"/>
        <w:rPr>
          <w:noProof/>
          <w:sz w:val="24"/>
          <w:szCs w:val="24"/>
        </w:rPr>
      </w:pPr>
    </w:p>
    <w:p w14:paraId="0EEFAD69" w14:textId="77777777" w:rsidR="00466A8E" w:rsidRPr="00242C29" w:rsidRDefault="003D42EE" w:rsidP="00391B70">
      <w:pPr>
        <w:pStyle w:val="Nadpis1"/>
        <w:rPr>
          <w:bCs/>
        </w:rPr>
      </w:pPr>
      <w:bookmarkStart w:id="16" w:name="_Toc196380347"/>
      <w:r w:rsidRPr="00242C29">
        <w:rPr>
          <w:noProof/>
        </w:rPr>
        <w:t>P</w:t>
      </w:r>
      <w:r w:rsidR="00466A8E" w:rsidRPr="00242C29">
        <w:rPr>
          <w:noProof/>
        </w:rPr>
        <w:t>. Transparentnosť</w:t>
      </w:r>
      <w:r w:rsidRPr="00242C29">
        <w:rPr>
          <w:noProof/>
        </w:rPr>
        <w:t xml:space="preserve"> a</w:t>
      </w:r>
      <w:r w:rsidR="00466A8E" w:rsidRPr="00242C29">
        <w:rPr>
          <w:noProof/>
        </w:rPr>
        <w:t xml:space="preserve"> monitorovanie</w:t>
      </w:r>
      <w:bookmarkEnd w:id="16"/>
      <w:r w:rsidR="00466A8E" w:rsidRPr="00242C29">
        <w:rPr>
          <w:noProof/>
        </w:rPr>
        <w:t xml:space="preserve"> </w:t>
      </w:r>
    </w:p>
    <w:p w14:paraId="1BDC5151" w14:textId="77777777" w:rsidR="00466A8E" w:rsidRPr="00242C29" w:rsidRDefault="00466A8E" w:rsidP="00466A8E">
      <w:pPr>
        <w:tabs>
          <w:tab w:val="left" w:pos="360"/>
        </w:tabs>
        <w:spacing w:line="264" w:lineRule="auto"/>
        <w:jc w:val="both"/>
        <w:rPr>
          <w:bCs/>
          <w:sz w:val="24"/>
          <w:szCs w:val="24"/>
        </w:rPr>
      </w:pPr>
    </w:p>
    <w:p w14:paraId="1FE29466" w14:textId="77777777" w:rsidR="00F25C6F" w:rsidRPr="00D376BB" w:rsidRDefault="00F25C6F" w:rsidP="00F25C6F">
      <w:pPr>
        <w:autoSpaceDE w:val="0"/>
        <w:autoSpaceDN w:val="0"/>
        <w:adjustRightInd w:val="0"/>
        <w:jc w:val="both"/>
        <w:rPr>
          <w:noProof/>
          <w:sz w:val="24"/>
          <w:szCs w:val="24"/>
        </w:rPr>
      </w:pPr>
      <w:r w:rsidRPr="00242C29">
        <w:rPr>
          <w:b/>
          <w:noProof/>
          <w:sz w:val="24"/>
          <w:szCs w:val="24"/>
        </w:rPr>
        <w:t>P.1.</w:t>
      </w:r>
      <w:r w:rsidRPr="00242C29">
        <w:rPr>
          <w:noProof/>
          <w:sz w:val="24"/>
          <w:szCs w:val="24"/>
        </w:rPr>
        <w:t xml:space="preserve"> </w:t>
      </w:r>
      <w:r w:rsidRPr="00D376BB">
        <w:rPr>
          <w:noProof/>
          <w:sz w:val="24"/>
          <w:szCs w:val="24"/>
        </w:rPr>
        <w:t>Vykonávateľ schémy informuje príjemcu pomoci, že mu poskytuje pomoc podľa tejto schémy prostredníctvom:</w:t>
      </w:r>
    </w:p>
    <w:p w14:paraId="5263C387" w14:textId="77777777" w:rsidR="00F25C6F" w:rsidRPr="00AE0022" w:rsidRDefault="00F25C6F" w:rsidP="00F25C6F">
      <w:pPr>
        <w:autoSpaceDE w:val="0"/>
        <w:autoSpaceDN w:val="0"/>
        <w:adjustRightInd w:val="0"/>
        <w:jc w:val="both"/>
        <w:rPr>
          <w:noProof/>
          <w:sz w:val="24"/>
          <w:szCs w:val="24"/>
        </w:rPr>
      </w:pPr>
      <w:r w:rsidRPr="00D376BB">
        <w:rPr>
          <w:noProof/>
          <w:sz w:val="24"/>
          <w:szCs w:val="24"/>
        </w:rPr>
        <w:t>a) oznámenia, ak sa pomoc poskytuje formou dotovanej služby.</w:t>
      </w:r>
      <w:r w:rsidRPr="00AE0022">
        <w:rPr>
          <w:noProof/>
          <w:sz w:val="24"/>
          <w:szCs w:val="24"/>
        </w:rPr>
        <w:t xml:space="preserve"> </w:t>
      </w:r>
    </w:p>
    <w:p w14:paraId="5850EDE7" w14:textId="77777777" w:rsidR="00F25C6F" w:rsidRPr="00AE0022" w:rsidRDefault="00F25C6F" w:rsidP="00F25C6F">
      <w:pPr>
        <w:autoSpaceDE w:val="0"/>
        <w:autoSpaceDN w:val="0"/>
        <w:adjustRightInd w:val="0"/>
        <w:jc w:val="both"/>
        <w:rPr>
          <w:noProof/>
          <w:sz w:val="24"/>
          <w:szCs w:val="24"/>
        </w:rPr>
      </w:pPr>
      <w:r w:rsidRPr="00AE0022">
        <w:rPr>
          <w:noProof/>
          <w:sz w:val="24"/>
          <w:szCs w:val="24"/>
        </w:rPr>
        <w:t xml:space="preserve">      V oznámení uvedie: </w:t>
      </w:r>
    </w:p>
    <w:p w14:paraId="33C3AB48" w14:textId="77777777" w:rsidR="00F25C6F" w:rsidRPr="00AE0022" w:rsidRDefault="00F25C6F" w:rsidP="00F25C6F">
      <w:pPr>
        <w:numPr>
          <w:ilvl w:val="0"/>
          <w:numId w:val="47"/>
        </w:numPr>
        <w:autoSpaceDE w:val="0"/>
        <w:autoSpaceDN w:val="0"/>
        <w:adjustRightInd w:val="0"/>
        <w:jc w:val="both"/>
        <w:rPr>
          <w:sz w:val="24"/>
          <w:szCs w:val="24"/>
        </w:rPr>
      </w:pPr>
      <w:r w:rsidRPr="00AE0022">
        <w:rPr>
          <w:sz w:val="24"/>
          <w:szCs w:val="24"/>
        </w:rPr>
        <w:t>názov (obchodné meno) príjemcu pomoci;</w:t>
      </w:r>
    </w:p>
    <w:p w14:paraId="748EC65D" w14:textId="77777777" w:rsidR="00F25C6F" w:rsidRPr="00AE0022" w:rsidRDefault="00F25C6F" w:rsidP="00F25C6F">
      <w:pPr>
        <w:numPr>
          <w:ilvl w:val="0"/>
          <w:numId w:val="47"/>
        </w:numPr>
        <w:autoSpaceDE w:val="0"/>
        <w:autoSpaceDN w:val="0"/>
        <w:adjustRightInd w:val="0"/>
        <w:jc w:val="both"/>
        <w:rPr>
          <w:sz w:val="24"/>
          <w:szCs w:val="24"/>
        </w:rPr>
      </w:pPr>
      <w:r w:rsidRPr="00AE0022">
        <w:rPr>
          <w:sz w:val="24"/>
          <w:szCs w:val="24"/>
        </w:rPr>
        <w:t xml:space="preserve">trvalé sídlo (adresu) výrobnej prevádzky; </w:t>
      </w:r>
    </w:p>
    <w:p w14:paraId="245CDC7E" w14:textId="77777777" w:rsidR="00F25C6F" w:rsidRPr="00AE0022" w:rsidRDefault="00F25C6F" w:rsidP="00F25C6F">
      <w:pPr>
        <w:numPr>
          <w:ilvl w:val="0"/>
          <w:numId w:val="47"/>
        </w:numPr>
        <w:autoSpaceDE w:val="0"/>
        <w:autoSpaceDN w:val="0"/>
        <w:adjustRightInd w:val="0"/>
        <w:jc w:val="both"/>
        <w:rPr>
          <w:sz w:val="24"/>
          <w:szCs w:val="24"/>
        </w:rPr>
      </w:pPr>
      <w:r w:rsidRPr="00AE0022">
        <w:rPr>
          <w:sz w:val="24"/>
          <w:szCs w:val="24"/>
        </w:rPr>
        <w:t xml:space="preserve">právnu formu (FO alebo PO); </w:t>
      </w:r>
    </w:p>
    <w:p w14:paraId="1983873F" w14:textId="77777777" w:rsidR="00F25C6F" w:rsidRPr="00AE0022" w:rsidRDefault="00F25C6F" w:rsidP="00F25C6F">
      <w:pPr>
        <w:numPr>
          <w:ilvl w:val="0"/>
          <w:numId w:val="47"/>
        </w:numPr>
        <w:autoSpaceDE w:val="0"/>
        <w:autoSpaceDN w:val="0"/>
        <w:adjustRightInd w:val="0"/>
        <w:jc w:val="both"/>
        <w:rPr>
          <w:sz w:val="24"/>
          <w:szCs w:val="24"/>
        </w:rPr>
      </w:pPr>
      <w:r w:rsidRPr="00AE0022">
        <w:rPr>
          <w:sz w:val="24"/>
          <w:szCs w:val="24"/>
        </w:rPr>
        <w:t xml:space="preserve">IČO; </w:t>
      </w:r>
    </w:p>
    <w:p w14:paraId="65E83B93" w14:textId="77777777" w:rsidR="00F25C6F" w:rsidRPr="00AE0022" w:rsidRDefault="00F25C6F" w:rsidP="00F25C6F">
      <w:pPr>
        <w:numPr>
          <w:ilvl w:val="0"/>
          <w:numId w:val="47"/>
        </w:numPr>
        <w:autoSpaceDE w:val="0"/>
        <w:autoSpaceDN w:val="0"/>
        <w:adjustRightInd w:val="0"/>
        <w:jc w:val="both"/>
        <w:rPr>
          <w:sz w:val="24"/>
          <w:szCs w:val="24"/>
        </w:rPr>
      </w:pPr>
      <w:r w:rsidRPr="00AE0022">
        <w:rPr>
          <w:sz w:val="24"/>
          <w:szCs w:val="24"/>
        </w:rPr>
        <w:t>Účel, na ktorý bola pomoc poskytnutá</w:t>
      </w:r>
    </w:p>
    <w:p w14:paraId="19425F61" w14:textId="77777777" w:rsidR="00F25C6F" w:rsidRPr="00AE0022" w:rsidRDefault="00F25C6F" w:rsidP="00F25C6F">
      <w:pPr>
        <w:numPr>
          <w:ilvl w:val="0"/>
          <w:numId w:val="47"/>
        </w:numPr>
        <w:autoSpaceDE w:val="0"/>
        <w:autoSpaceDN w:val="0"/>
        <w:adjustRightInd w:val="0"/>
        <w:jc w:val="both"/>
        <w:rPr>
          <w:sz w:val="24"/>
          <w:szCs w:val="24"/>
        </w:rPr>
      </w:pPr>
      <w:r w:rsidRPr="00AE0022">
        <w:rPr>
          <w:sz w:val="24"/>
          <w:szCs w:val="24"/>
        </w:rPr>
        <w:t>Výšku poskytnutej pomoci</w:t>
      </w:r>
    </w:p>
    <w:p w14:paraId="2251D213" w14:textId="77777777" w:rsidR="00F25C6F" w:rsidRPr="00D376BB" w:rsidRDefault="00F25C6F" w:rsidP="00F25C6F">
      <w:pPr>
        <w:autoSpaceDE w:val="0"/>
        <w:autoSpaceDN w:val="0"/>
        <w:adjustRightInd w:val="0"/>
        <w:jc w:val="both"/>
        <w:rPr>
          <w:sz w:val="24"/>
          <w:szCs w:val="24"/>
        </w:rPr>
      </w:pPr>
      <w:r w:rsidRPr="00D376BB">
        <w:rPr>
          <w:sz w:val="24"/>
          <w:szCs w:val="24"/>
        </w:rPr>
        <w:t>Oznámenie môže byť aj súčasťou vystaveného účtovného dokladu preukazujúceho dodanie dotovanej služby.</w:t>
      </w:r>
    </w:p>
    <w:p w14:paraId="37F4E178" w14:textId="77777777" w:rsidR="00F25C6F" w:rsidRPr="00D376BB" w:rsidRDefault="00F25C6F" w:rsidP="00F25C6F">
      <w:pPr>
        <w:autoSpaceDE w:val="0"/>
        <w:autoSpaceDN w:val="0"/>
        <w:adjustRightInd w:val="0"/>
        <w:jc w:val="both"/>
        <w:rPr>
          <w:b/>
          <w:bCs/>
          <w:sz w:val="24"/>
          <w:szCs w:val="24"/>
        </w:rPr>
      </w:pPr>
    </w:p>
    <w:p w14:paraId="487A85C5" w14:textId="77777777" w:rsidR="00F25C6F" w:rsidRPr="00D376BB" w:rsidRDefault="00F25C6F" w:rsidP="00F25C6F">
      <w:pPr>
        <w:autoSpaceDE w:val="0"/>
        <w:autoSpaceDN w:val="0"/>
        <w:adjustRightInd w:val="0"/>
        <w:ind w:left="284" w:hanging="284"/>
        <w:jc w:val="both"/>
        <w:rPr>
          <w:bCs/>
          <w:sz w:val="24"/>
          <w:szCs w:val="24"/>
        </w:rPr>
      </w:pPr>
      <w:r w:rsidRPr="00D376BB">
        <w:rPr>
          <w:bCs/>
          <w:sz w:val="24"/>
          <w:szCs w:val="24"/>
          <w:lang w:eastAsia="sk-SK"/>
        </w:rPr>
        <w:t>b)</w:t>
      </w:r>
      <w:r w:rsidRPr="00D376BB">
        <w:rPr>
          <w:bCs/>
          <w:sz w:val="24"/>
          <w:szCs w:val="24"/>
        </w:rPr>
        <w:t xml:space="preserve">  zmluvy, ak sa pomoc poskytuje formou dotácie. </w:t>
      </w:r>
    </w:p>
    <w:p w14:paraId="1F6AB3DB" w14:textId="77777777" w:rsidR="00F25C6F" w:rsidRPr="00D376BB" w:rsidRDefault="00F25C6F" w:rsidP="00F25C6F">
      <w:pPr>
        <w:autoSpaceDE w:val="0"/>
        <w:autoSpaceDN w:val="0"/>
        <w:adjustRightInd w:val="0"/>
        <w:jc w:val="both"/>
        <w:rPr>
          <w:b/>
          <w:bCs/>
          <w:sz w:val="24"/>
          <w:szCs w:val="24"/>
        </w:rPr>
      </w:pPr>
    </w:p>
    <w:p w14:paraId="5B829181" w14:textId="77777777" w:rsidR="00F25C6F" w:rsidRPr="00796E11" w:rsidRDefault="00F25C6F" w:rsidP="00F25C6F">
      <w:pPr>
        <w:autoSpaceDE w:val="0"/>
        <w:autoSpaceDN w:val="0"/>
        <w:adjustRightInd w:val="0"/>
        <w:jc w:val="both"/>
        <w:rPr>
          <w:sz w:val="24"/>
          <w:szCs w:val="24"/>
        </w:rPr>
      </w:pPr>
      <w:r w:rsidRPr="00D376BB">
        <w:rPr>
          <w:b/>
          <w:bCs/>
          <w:sz w:val="24"/>
          <w:szCs w:val="24"/>
        </w:rPr>
        <w:t>P.2</w:t>
      </w:r>
      <w:r w:rsidRPr="00D376BB">
        <w:rPr>
          <w:b/>
          <w:sz w:val="24"/>
          <w:szCs w:val="24"/>
        </w:rPr>
        <w:t>.</w:t>
      </w:r>
      <w:r w:rsidRPr="00D376BB">
        <w:rPr>
          <w:sz w:val="24"/>
          <w:szCs w:val="24"/>
        </w:rPr>
        <w:t xml:space="preserve"> ŠVPS SR vedie evidenciu o príjemcoch pomoci.</w:t>
      </w:r>
      <w:r w:rsidRPr="00796E11">
        <w:rPr>
          <w:sz w:val="24"/>
          <w:szCs w:val="24"/>
        </w:rPr>
        <w:t xml:space="preserve"> </w:t>
      </w:r>
    </w:p>
    <w:p w14:paraId="3B14DD80" w14:textId="77777777" w:rsidR="00F25C6F" w:rsidRPr="00796E11" w:rsidRDefault="00F25C6F" w:rsidP="00F25C6F">
      <w:pPr>
        <w:autoSpaceDE w:val="0"/>
        <w:autoSpaceDN w:val="0"/>
        <w:adjustRightInd w:val="0"/>
        <w:jc w:val="both"/>
        <w:rPr>
          <w:sz w:val="24"/>
          <w:szCs w:val="24"/>
        </w:rPr>
      </w:pPr>
      <w:r w:rsidRPr="00D376BB">
        <w:rPr>
          <w:sz w:val="24"/>
          <w:szCs w:val="24"/>
        </w:rPr>
        <w:t>Evidencia o príjemcoch pomoci obsahuje:</w:t>
      </w:r>
    </w:p>
    <w:p w14:paraId="2A8256F6" w14:textId="77777777" w:rsidR="00F25C6F" w:rsidRPr="00796E11" w:rsidRDefault="00F25C6F" w:rsidP="00F25C6F">
      <w:pPr>
        <w:numPr>
          <w:ilvl w:val="0"/>
          <w:numId w:val="47"/>
        </w:numPr>
        <w:autoSpaceDE w:val="0"/>
        <w:autoSpaceDN w:val="0"/>
        <w:adjustRightInd w:val="0"/>
        <w:jc w:val="both"/>
        <w:rPr>
          <w:sz w:val="24"/>
          <w:szCs w:val="24"/>
        </w:rPr>
      </w:pPr>
      <w:r w:rsidRPr="00796E11">
        <w:rPr>
          <w:sz w:val="24"/>
          <w:szCs w:val="24"/>
        </w:rPr>
        <w:t>názov;</w:t>
      </w:r>
    </w:p>
    <w:p w14:paraId="654EDE93" w14:textId="77777777" w:rsidR="00F25C6F" w:rsidRPr="00796E11" w:rsidRDefault="00F25C6F" w:rsidP="00F25C6F">
      <w:pPr>
        <w:numPr>
          <w:ilvl w:val="0"/>
          <w:numId w:val="47"/>
        </w:numPr>
        <w:autoSpaceDE w:val="0"/>
        <w:autoSpaceDN w:val="0"/>
        <w:adjustRightInd w:val="0"/>
        <w:jc w:val="both"/>
        <w:rPr>
          <w:sz w:val="24"/>
          <w:szCs w:val="24"/>
        </w:rPr>
      </w:pPr>
      <w:r w:rsidRPr="00796E11">
        <w:rPr>
          <w:sz w:val="24"/>
          <w:szCs w:val="24"/>
        </w:rPr>
        <w:t xml:space="preserve">trvalé sídlo (adresu) výrobnej prevádzky; </w:t>
      </w:r>
    </w:p>
    <w:p w14:paraId="1DBDAAFC" w14:textId="77777777" w:rsidR="00F25C6F" w:rsidRPr="00796E11" w:rsidRDefault="00F25C6F" w:rsidP="00F25C6F">
      <w:pPr>
        <w:numPr>
          <w:ilvl w:val="0"/>
          <w:numId w:val="47"/>
        </w:numPr>
        <w:autoSpaceDE w:val="0"/>
        <w:autoSpaceDN w:val="0"/>
        <w:adjustRightInd w:val="0"/>
        <w:jc w:val="both"/>
        <w:rPr>
          <w:sz w:val="24"/>
          <w:szCs w:val="24"/>
        </w:rPr>
      </w:pPr>
      <w:r w:rsidRPr="00796E11">
        <w:rPr>
          <w:sz w:val="24"/>
          <w:szCs w:val="24"/>
        </w:rPr>
        <w:t xml:space="preserve">právnu formu (FO alebo PO); </w:t>
      </w:r>
    </w:p>
    <w:p w14:paraId="10554983" w14:textId="77777777" w:rsidR="00F25C6F" w:rsidRPr="00796E11" w:rsidRDefault="00F25C6F" w:rsidP="00F25C6F">
      <w:pPr>
        <w:numPr>
          <w:ilvl w:val="0"/>
          <w:numId w:val="47"/>
        </w:numPr>
        <w:autoSpaceDE w:val="0"/>
        <w:autoSpaceDN w:val="0"/>
        <w:adjustRightInd w:val="0"/>
        <w:jc w:val="both"/>
        <w:rPr>
          <w:sz w:val="24"/>
          <w:szCs w:val="24"/>
        </w:rPr>
      </w:pPr>
      <w:r w:rsidRPr="00796E11">
        <w:rPr>
          <w:sz w:val="24"/>
          <w:szCs w:val="24"/>
        </w:rPr>
        <w:t xml:space="preserve">IČO; </w:t>
      </w:r>
    </w:p>
    <w:p w14:paraId="32F1D067" w14:textId="77777777" w:rsidR="00F25C6F" w:rsidRDefault="00F25C6F" w:rsidP="00F25C6F">
      <w:pPr>
        <w:numPr>
          <w:ilvl w:val="0"/>
          <w:numId w:val="47"/>
        </w:numPr>
        <w:autoSpaceDE w:val="0"/>
        <w:autoSpaceDN w:val="0"/>
        <w:adjustRightInd w:val="0"/>
        <w:jc w:val="both"/>
        <w:rPr>
          <w:sz w:val="24"/>
          <w:szCs w:val="24"/>
        </w:rPr>
      </w:pPr>
      <w:r w:rsidRPr="00796E11">
        <w:rPr>
          <w:sz w:val="24"/>
          <w:szCs w:val="24"/>
        </w:rPr>
        <w:t>výšku pomoci v príslušnom kalendárnom roku;</w:t>
      </w:r>
    </w:p>
    <w:p w14:paraId="01D4C089" w14:textId="1DA4FD43" w:rsidR="00F25C6F" w:rsidRPr="00F34D6C" w:rsidRDefault="00F25C6F" w:rsidP="00F25C6F">
      <w:pPr>
        <w:numPr>
          <w:ilvl w:val="0"/>
          <w:numId w:val="47"/>
        </w:numPr>
        <w:autoSpaceDE w:val="0"/>
        <w:autoSpaceDN w:val="0"/>
        <w:adjustRightInd w:val="0"/>
        <w:jc w:val="both"/>
        <w:rPr>
          <w:sz w:val="24"/>
          <w:szCs w:val="24"/>
        </w:rPr>
      </w:pPr>
      <w:r w:rsidRPr="00F34D6C">
        <w:rPr>
          <w:sz w:val="24"/>
          <w:szCs w:val="24"/>
        </w:rPr>
        <w:t>veľkosť podniku (</w:t>
      </w:r>
      <w:r>
        <w:rPr>
          <w:sz w:val="24"/>
          <w:szCs w:val="24"/>
        </w:rPr>
        <w:t>MSP/veľký podnik</w:t>
      </w:r>
      <w:r w:rsidRPr="00F34D6C">
        <w:rPr>
          <w:sz w:val="24"/>
          <w:szCs w:val="24"/>
        </w:rPr>
        <w:t xml:space="preserve">); </w:t>
      </w:r>
    </w:p>
    <w:p w14:paraId="59EAF553" w14:textId="77777777" w:rsidR="00F25C6F" w:rsidRPr="00796E11" w:rsidRDefault="00F25C6F" w:rsidP="00F25C6F">
      <w:pPr>
        <w:numPr>
          <w:ilvl w:val="0"/>
          <w:numId w:val="47"/>
        </w:numPr>
        <w:autoSpaceDE w:val="0"/>
        <w:autoSpaceDN w:val="0"/>
        <w:adjustRightInd w:val="0"/>
        <w:jc w:val="both"/>
        <w:rPr>
          <w:sz w:val="24"/>
          <w:szCs w:val="24"/>
        </w:rPr>
      </w:pPr>
      <w:r>
        <w:rPr>
          <w:sz w:val="24"/>
          <w:szCs w:val="24"/>
        </w:rPr>
        <w:t>účel, na ktorý bola pomoc poskytnutá</w:t>
      </w:r>
      <w:r w:rsidRPr="00D25B38">
        <w:rPr>
          <w:sz w:val="24"/>
          <w:szCs w:val="24"/>
        </w:rPr>
        <w:t>;</w:t>
      </w:r>
    </w:p>
    <w:p w14:paraId="0498E409" w14:textId="77777777" w:rsidR="009B7461" w:rsidRDefault="00F25C6F" w:rsidP="00F25C6F">
      <w:pPr>
        <w:numPr>
          <w:ilvl w:val="0"/>
          <w:numId w:val="47"/>
        </w:numPr>
        <w:autoSpaceDE w:val="0"/>
        <w:autoSpaceDN w:val="0"/>
        <w:adjustRightInd w:val="0"/>
        <w:jc w:val="both"/>
        <w:rPr>
          <w:sz w:val="24"/>
          <w:szCs w:val="24"/>
        </w:rPr>
      </w:pPr>
      <w:r w:rsidRPr="00796E11">
        <w:rPr>
          <w:sz w:val="24"/>
          <w:szCs w:val="24"/>
        </w:rPr>
        <w:t>oprávnené náklady (z dôvodu potreby kontroly kumulácie pomoci);</w:t>
      </w:r>
    </w:p>
    <w:p w14:paraId="59A47329" w14:textId="6E2B0CD9" w:rsidR="00F25C6F" w:rsidRPr="009B7461" w:rsidRDefault="00F25C6F" w:rsidP="00F25C6F">
      <w:pPr>
        <w:numPr>
          <w:ilvl w:val="0"/>
          <w:numId w:val="47"/>
        </w:numPr>
        <w:autoSpaceDE w:val="0"/>
        <w:autoSpaceDN w:val="0"/>
        <w:adjustRightInd w:val="0"/>
        <w:jc w:val="both"/>
        <w:rPr>
          <w:sz w:val="24"/>
          <w:szCs w:val="24"/>
        </w:rPr>
      </w:pPr>
      <w:r w:rsidRPr="009B7461">
        <w:rPr>
          <w:sz w:val="24"/>
          <w:szCs w:val="24"/>
        </w:rPr>
        <w:t xml:space="preserve">intenzita pomoci (z dôvodu kontroly maximálnej povolenej intenzity pomoci </w:t>
      </w:r>
      <w:r w:rsidR="009B7461" w:rsidRPr="009B7461">
        <w:rPr>
          <w:sz w:val="24"/>
          <w:szCs w:val="24"/>
        </w:rPr>
        <w:t>podľa bodu 378 Usmernení</w:t>
      </w:r>
      <w:r w:rsidRPr="009B7461">
        <w:rPr>
          <w:sz w:val="24"/>
          <w:szCs w:val="24"/>
        </w:rPr>
        <w:t>).</w:t>
      </w:r>
    </w:p>
    <w:p w14:paraId="0D6511A0" w14:textId="77777777" w:rsidR="009B7461" w:rsidRDefault="009B7461" w:rsidP="00F25C6F">
      <w:pPr>
        <w:autoSpaceDE w:val="0"/>
        <w:autoSpaceDN w:val="0"/>
        <w:adjustRightInd w:val="0"/>
        <w:jc w:val="both"/>
        <w:rPr>
          <w:b/>
          <w:sz w:val="24"/>
          <w:szCs w:val="24"/>
        </w:rPr>
      </w:pPr>
    </w:p>
    <w:p w14:paraId="47D8364D" w14:textId="25B2C5B6" w:rsidR="000626D5" w:rsidRDefault="009B7461" w:rsidP="000626D5">
      <w:pPr>
        <w:autoSpaceDE w:val="0"/>
        <w:autoSpaceDN w:val="0"/>
        <w:adjustRightInd w:val="0"/>
        <w:jc w:val="both"/>
        <w:rPr>
          <w:sz w:val="24"/>
          <w:szCs w:val="24"/>
        </w:rPr>
      </w:pPr>
      <w:r>
        <w:rPr>
          <w:b/>
          <w:sz w:val="24"/>
          <w:szCs w:val="24"/>
        </w:rPr>
        <w:t>P.3</w:t>
      </w:r>
      <w:r w:rsidR="000626D5" w:rsidRPr="00B9652E">
        <w:rPr>
          <w:b/>
          <w:sz w:val="24"/>
          <w:szCs w:val="24"/>
        </w:rPr>
        <w:t xml:space="preserve">. </w:t>
      </w:r>
      <w:r w:rsidR="000626D5" w:rsidRPr="00B9652E">
        <w:rPr>
          <w:sz w:val="24"/>
          <w:szCs w:val="24"/>
        </w:rPr>
        <w:t>Ministerstvo a</w:t>
      </w:r>
      <w:r>
        <w:rPr>
          <w:sz w:val="24"/>
          <w:szCs w:val="24"/>
        </w:rPr>
        <w:t>/alebo</w:t>
      </w:r>
      <w:r w:rsidR="000626D5" w:rsidRPr="00B9652E">
        <w:rPr>
          <w:sz w:val="24"/>
          <w:szCs w:val="24"/>
        </w:rPr>
        <w:t xml:space="preserve"> </w:t>
      </w:r>
      <w:r w:rsidR="00FB5A8E">
        <w:rPr>
          <w:sz w:val="24"/>
          <w:szCs w:val="24"/>
        </w:rPr>
        <w:t>Š</w:t>
      </w:r>
      <w:r>
        <w:rPr>
          <w:sz w:val="24"/>
          <w:szCs w:val="24"/>
        </w:rPr>
        <w:t>VPS SR</w:t>
      </w:r>
      <w:r w:rsidR="000626D5">
        <w:rPr>
          <w:sz w:val="24"/>
          <w:szCs w:val="24"/>
        </w:rPr>
        <w:t xml:space="preserve"> zabezpečia, aby na webových </w:t>
      </w:r>
      <w:r w:rsidR="007F0A3C">
        <w:rPr>
          <w:sz w:val="24"/>
          <w:szCs w:val="24"/>
        </w:rPr>
        <w:t>sídlach</w:t>
      </w:r>
      <w:r w:rsidR="00D4606B">
        <w:rPr>
          <w:sz w:val="24"/>
          <w:szCs w:val="24"/>
        </w:rPr>
        <w:t xml:space="preserve"> </w:t>
      </w:r>
      <w:r w:rsidR="000626D5">
        <w:rPr>
          <w:sz w:val="24"/>
          <w:szCs w:val="24"/>
        </w:rPr>
        <w:t>(</w:t>
      </w:r>
      <w:r>
        <w:rPr>
          <w:sz w:val="24"/>
          <w:szCs w:val="24"/>
        </w:rPr>
        <w:t>www.mpsr.sk</w:t>
      </w:r>
      <w:r w:rsidR="000626D5">
        <w:rPr>
          <w:sz w:val="24"/>
          <w:szCs w:val="24"/>
        </w:rPr>
        <w:t xml:space="preserve">, </w:t>
      </w:r>
      <w:r>
        <w:rPr>
          <w:sz w:val="24"/>
          <w:szCs w:val="24"/>
        </w:rPr>
        <w:br/>
      </w:r>
      <w:r w:rsidR="000626D5">
        <w:rPr>
          <w:sz w:val="24"/>
          <w:szCs w:val="24"/>
        </w:rPr>
        <w:t>IS SEMP:</w:t>
      </w:r>
      <w:r w:rsidR="000626D5" w:rsidRPr="005F4E4B">
        <w:t xml:space="preserve"> </w:t>
      </w:r>
      <w:hyperlink r:id="rId16" w:history="1">
        <w:r w:rsidR="000626D5" w:rsidRPr="00FF74F4">
          <w:rPr>
            <w:rStyle w:val="Hypertextovprepojenie"/>
            <w:sz w:val="24"/>
            <w:szCs w:val="24"/>
          </w:rPr>
          <w:t>https://semp.kti2dc.sk/</w:t>
        </w:r>
      </w:hyperlink>
      <w:r w:rsidR="000626D5">
        <w:rPr>
          <w:sz w:val="24"/>
          <w:szCs w:val="24"/>
        </w:rPr>
        <w:t>, CRZ:</w:t>
      </w:r>
      <w:r w:rsidR="000626D5" w:rsidRPr="00AE32EA">
        <w:t xml:space="preserve"> </w:t>
      </w:r>
      <w:hyperlink r:id="rId17" w:history="1">
        <w:r w:rsidR="000626D5" w:rsidRPr="00FF74F4">
          <w:rPr>
            <w:rStyle w:val="Hypertextovprepojenie"/>
            <w:sz w:val="24"/>
            <w:szCs w:val="24"/>
          </w:rPr>
          <w:t>www.crz.gov.sk/</w:t>
        </w:r>
      </w:hyperlink>
      <w:r w:rsidR="000626D5">
        <w:rPr>
          <w:sz w:val="24"/>
          <w:szCs w:val="24"/>
        </w:rPr>
        <w:t>, atď.) boli uverejnené tieto informácie:</w:t>
      </w:r>
      <w:r w:rsidR="000626D5" w:rsidRPr="00B9652E">
        <w:rPr>
          <w:sz w:val="24"/>
          <w:szCs w:val="24"/>
        </w:rPr>
        <w:t xml:space="preserve"> </w:t>
      </w:r>
    </w:p>
    <w:p w14:paraId="4CA8082E" w14:textId="77777777" w:rsidR="000626D5" w:rsidRDefault="000626D5" w:rsidP="000626D5">
      <w:pPr>
        <w:tabs>
          <w:tab w:val="left" w:pos="426"/>
        </w:tabs>
        <w:autoSpaceDE w:val="0"/>
        <w:autoSpaceDN w:val="0"/>
        <w:adjustRightInd w:val="0"/>
        <w:spacing w:before="120" w:after="120"/>
        <w:ind w:left="426" w:hanging="284"/>
        <w:jc w:val="both"/>
        <w:rPr>
          <w:sz w:val="24"/>
          <w:szCs w:val="24"/>
        </w:rPr>
      </w:pPr>
      <w:r>
        <w:rPr>
          <w:sz w:val="24"/>
          <w:szCs w:val="24"/>
        </w:rPr>
        <w:t xml:space="preserve">a) </w:t>
      </w:r>
      <w:r>
        <w:rPr>
          <w:sz w:val="24"/>
          <w:szCs w:val="24"/>
        </w:rPr>
        <w:tab/>
        <w:t>úplné znenie schémy pomoci a jej vykonávacích ustanovení alebo právneho základu pre individuálnu pomoc, alebo odkaz naň;</w:t>
      </w:r>
    </w:p>
    <w:p w14:paraId="654EAF3D" w14:textId="7CE96A2A" w:rsidR="000626D5" w:rsidRDefault="000626D5" w:rsidP="000626D5">
      <w:pPr>
        <w:tabs>
          <w:tab w:val="left" w:pos="426"/>
        </w:tabs>
        <w:autoSpaceDE w:val="0"/>
        <w:autoSpaceDN w:val="0"/>
        <w:adjustRightInd w:val="0"/>
        <w:spacing w:before="120" w:after="120"/>
        <w:ind w:left="426" w:hanging="284"/>
        <w:jc w:val="both"/>
        <w:rPr>
          <w:sz w:val="24"/>
          <w:szCs w:val="24"/>
        </w:rPr>
      </w:pPr>
      <w:r>
        <w:rPr>
          <w:sz w:val="24"/>
          <w:szCs w:val="24"/>
        </w:rPr>
        <w:t xml:space="preserve">b) </w:t>
      </w:r>
      <w:r>
        <w:rPr>
          <w:sz w:val="24"/>
          <w:szCs w:val="24"/>
        </w:rPr>
        <w:tab/>
        <w:t>totožnosť orgánu/orgánov poskytujúceho/poskytujúcich pomoc;</w:t>
      </w:r>
    </w:p>
    <w:p w14:paraId="6DA665E5" w14:textId="6E098320" w:rsidR="000626D5" w:rsidRDefault="000626D5" w:rsidP="002106C4">
      <w:pPr>
        <w:tabs>
          <w:tab w:val="left" w:pos="426"/>
        </w:tabs>
        <w:autoSpaceDE w:val="0"/>
        <w:autoSpaceDN w:val="0"/>
        <w:adjustRightInd w:val="0"/>
        <w:spacing w:before="120" w:after="120"/>
        <w:ind w:left="426" w:hanging="284"/>
        <w:jc w:val="both"/>
        <w:rPr>
          <w:sz w:val="24"/>
          <w:szCs w:val="24"/>
        </w:rPr>
      </w:pPr>
      <w:r>
        <w:rPr>
          <w:sz w:val="24"/>
          <w:szCs w:val="24"/>
        </w:rPr>
        <w:t>c)</w:t>
      </w:r>
      <w:r>
        <w:rPr>
          <w:sz w:val="24"/>
          <w:szCs w:val="24"/>
        </w:rPr>
        <w:tab/>
        <w:t>totožnosť jednotlivých príjemcov</w:t>
      </w:r>
      <w:r w:rsidR="007F0A3C">
        <w:rPr>
          <w:sz w:val="24"/>
          <w:szCs w:val="24"/>
        </w:rPr>
        <w:t xml:space="preserve"> pomoci</w:t>
      </w:r>
      <w:r>
        <w:rPr>
          <w:sz w:val="24"/>
          <w:szCs w:val="24"/>
        </w:rPr>
        <w:t>, forma a výška pomoci poskytnutej každému príjemcovi</w:t>
      </w:r>
      <w:r w:rsidR="007F0A3C">
        <w:rPr>
          <w:sz w:val="24"/>
          <w:szCs w:val="24"/>
        </w:rPr>
        <w:t xml:space="preserve"> pomoci</w:t>
      </w:r>
      <w:r>
        <w:rPr>
          <w:sz w:val="24"/>
          <w:szCs w:val="24"/>
        </w:rPr>
        <w:t>, dátum poskytnutia pomoci, druh podniku (MSP/veľký podnik), región, v ktorom sa príjemca</w:t>
      </w:r>
      <w:r w:rsidR="007F0A3C">
        <w:rPr>
          <w:sz w:val="24"/>
          <w:szCs w:val="24"/>
        </w:rPr>
        <w:t xml:space="preserve"> pomoci</w:t>
      </w:r>
      <w:r>
        <w:rPr>
          <w:sz w:val="24"/>
          <w:szCs w:val="24"/>
        </w:rPr>
        <w:t xml:space="preserve"> nachádza (na úrovni NUTS II) a hlavné odvetvie, v ktorom príjemca</w:t>
      </w:r>
      <w:r w:rsidR="007F0A3C">
        <w:rPr>
          <w:sz w:val="24"/>
          <w:szCs w:val="24"/>
        </w:rPr>
        <w:t xml:space="preserve"> pomoci</w:t>
      </w:r>
      <w:r>
        <w:rPr>
          <w:sz w:val="24"/>
          <w:szCs w:val="24"/>
        </w:rPr>
        <w:t xml:space="preserve"> vykonáva svoje činnosti (na úrovni skupiny NACE). Od tejto požiadavky je možné upustiť, pokiaľ ide o individuálnu pomoc, ktorá nepresahuje 10 000 EUR v prípade príjemcov</w:t>
      </w:r>
      <w:r w:rsidR="007F0A3C">
        <w:rPr>
          <w:sz w:val="24"/>
          <w:szCs w:val="24"/>
        </w:rPr>
        <w:t xml:space="preserve"> pomoci</w:t>
      </w:r>
      <w:r>
        <w:rPr>
          <w:sz w:val="24"/>
          <w:szCs w:val="24"/>
        </w:rPr>
        <w:t>, ktorí pôsobia v poľnohospodárskej prvovýrobe</w:t>
      </w:r>
      <w:r w:rsidR="005E0491">
        <w:rPr>
          <w:sz w:val="24"/>
          <w:szCs w:val="24"/>
        </w:rPr>
        <w:t>.</w:t>
      </w:r>
    </w:p>
    <w:p w14:paraId="7CE39FDC" w14:textId="65F3FA51" w:rsidR="00DC06C1" w:rsidRPr="00796E11" w:rsidRDefault="00DC06C1" w:rsidP="00DC06C1">
      <w:pPr>
        <w:autoSpaceDE w:val="0"/>
        <w:autoSpaceDN w:val="0"/>
        <w:adjustRightInd w:val="0"/>
        <w:jc w:val="both"/>
        <w:rPr>
          <w:sz w:val="24"/>
          <w:szCs w:val="24"/>
        </w:rPr>
      </w:pPr>
      <w:r w:rsidRPr="00796E11">
        <w:rPr>
          <w:b/>
          <w:sz w:val="24"/>
          <w:szCs w:val="24"/>
        </w:rPr>
        <w:t>P</w:t>
      </w:r>
      <w:r>
        <w:rPr>
          <w:b/>
          <w:sz w:val="24"/>
          <w:szCs w:val="24"/>
        </w:rPr>
        <w:t>.4</w:t>
      </w:r>
      <w:r w:rsidRPr="00796E11">
        <w:rPr>
          <w:b/>
          <w:sz w:val="24"/>
          <w:szCs w:val="24"/>
        </w:rPr>
        <w:t>.</w:t>
      </w:r>
      <w:r w:rsidRPr="00796E11">
        <w:rPr>
          <w:sz w:val="24"/>
          <w:szCs w:val="24"/>
        </w:rPr>
        <w:t xml:space="preserve"> ŠVPS SR poskytuje ministerstvu údaje o pomoci poskytnutej jednotlivým príjemcom pomoci.</w:t>
      </w:r>
    </w:p>
    <w:p w14:paraId="4378A94B" w14:textId="77777777" w:rsidR="00DC06C1" w:rsidRPr="00796E11" w:rsidRDefault="00DC06C1" w:rsidP="00DC06C1">
      <w:pPr>
        <w:autoSpaceDE w:val="0"/>
        <w:autoSpaceDN w:val="0"/>
        <w:adjustRightInd w:val="0"/>
        <w:jc w:val="both"/>
        <w:rPr>
          <w:sz w:val="24"/>
          <w:szCs w:val="24"/>
        </w:rPr>
      </w:pPr>
    </w:p>
    <w:p w14:paraId="07036B28" w14:textId="144C4C08" w:rsidR="00DC06C1" w:rsidRPr="00796E11" w:rsidRDefault="00DC06C1" w:rsidP="00DC06C1">
      <w:pPr>
        <w:autoSpaceDE w:val="0"/>
        <w:autoSpaceDN w:val="0"/>
        <w:adjustRightInd w:val="0"/>
        <w:jc w:val="both"/>
        <w:rPr>
          <w:sz w:val="24"/>
          <w:szCs w:val="24"/>
          <w:lang w:eastAsia="sk-SK"/>
        </w:rPr>
      </w:pPr>
      <w:r w:rsidRPr="00796E11">
        <w:rPr>
          <w:b/>
          <w:bCs/>
          <w:sz w:val="24"/>
          <w:szCs w:val="24"/>
        </w:rPr>
        <w:t>P</w:t>
      </w:r>
      <w:r>
        <w:rPr>
          <w:b/>
          <w:bCs/>
          <w:sz w:val="24"/>
          <w:szCs w:val="24"/>
        </w:rPr>
        <w:t>.5</w:t>
      </w:r>
      <w:r w:rsidRPr="00796E11">
        <w:rPr>
          <w:b/>
          <w:sz w:val="24"/>
          <w:szCs w:val="24"/>
        </w:rPr>
        <w:t>.</w:t>
      </w:r>
      <w:r w:rsidRPr="00796E11">
        <w:rPr>
          <w:sz w:val="24"/>
          <w:szCs w:val="24"/>
        </w:rPr>
        <w:t xml:space="preserve"> </w:t>
      </w:r>
      <w:r w:rsidRPr="00796E11">
        <w:rPr>
          <w:sz w:val="24"/>
          <w:szCs w:val="24"/>
          <w:lang w:eastAsia="sk-SK"/>
        </w:rPr>
        <w:t xml:space="preserve"> Ministerstvo a ŠVPS SR kontroluje dodržiavanie všetkých podmienok stanovených v tejto schéme</w:t>
      </w:r>
      <w:r w:rsidR="00814CEF">
        <w:rPr>
          <w:sz w:val="24"/>
          <w:szCs w:val="24"/>
          <w:lang w:eastAsia="sk-SK"/>
        </w:rPr>
        <w:t xml:space="preserve"> a vo výzve</w:t>
      </w:r>
      <w:r w:rsidRPr="00796E11">
        <w:rPr>
          <w:sz w:val="24"/>
          <w:szCs w:val="24"/>
          <w:lang w:eastAsia="sk-SK"/>
        </w:rPr>
        <w:t>.</w:t>
      </w:r>
    </w:p>
    <w:p w14:paraId="77E9C4A6" w14:textId="77777777" w:rsidR="00DC06C1" w:rsidRDefault="00DC06C1" w:rsidP="000626D5">
      <w:pPr>
        <w:autoSpaceDE w:val="0"/>
        <w:autoSpaceDN w:val="0"/>
        <w:adjustRightInd w:val="0"/>
        <w:jc w:val="both"/>
        <w:rPr>
          <w:b/>
          <w:sz w:val="24"/>
          <w:szCs w:val="24"/>
        </w:rPr>
      </w:pPr>
    </w:p>
    <w:p w14:paraId="4B8E999D" w14:textId="1D03A190" w:rsidR="000626D5" w:rsidRPr="00B12F03" w:rsidRDefault="00DC06C1" w:rsidP="000626D5">
      <w:pPr>
        <w:autoSpaceDE w:val="0"/>
        <w:autoSpaceDN w:val="0"/>
        <w:adjustRightInd w:val="0"/>
        <w:jc w:val="both"/>
        <w:rPr>
          <w:sz w:val="24"/>
          <w:szCs w:val="24"/>
        </w:rPr>
      </w:pPr>
      <w:r>
        <w:rPr>
          <w:b/>
          <w:sz w:val="24"/>
          <w:szCs w:val="24"/>
        </w:rPr>
        <w:t>P.6</w:t>
      </w:r>
      <w:r w:rsidR="000626D5" w:rsidRPr="00937E9C">
        <w:rPr>
          <w:b/>
          <w:sz w:val="24"/>
          <w:szCs w:val="24"/>
        </w:rPr>
        <w:t xml:space="preserve">. </w:t>
      </w:r>
      <w:r>
        <w:rPr>
          <w:sz w:val="24"/>
          <w:szCs w:val="24"/>
        </w:rPr>
        <w:t>I</w:t>
      </w:r>
      <w:r w:rsidR="000626D5">
        <w:rPr>
          <w:sz w:val="24"/>
          <w:szCs w:val="24"/>
        </w:rPr>
        <w:t>nformácie sa musia uverejniť po poskytnutí pomoci, musia sa uchovávať najmenej desať rokov a širokej verejnosti musia byť dostupné bez obmedzení. Tieto informácie sa musia uverejniť do šiestich mesiacov od d</w:t>
      </w:r>
      <w:r w:rsidR="0031790F">
        <w:rPr>
          <w:sz w:val="24"/>
          <w:szCs w:val="24"/>
        </w:rPr>
        <w:t>ňa</w:t>
      </w:r>
      <w:r w:rsidR="000626D5">
        <w:rPr>
          <w:sz w:val="24"/>
          <w:szCs w:val="24"/>
        </w:rPr>
        <w:t xml:space="preserve"> poskytnutia pomoci. </w:t>
      </w:r>
    </w:p>
    <w:p w14:paraId="38A802B0" w14:textId="77777777" w:rsidR="000626D5" w:rsidRPr="00937E9C" w:rsidRDefault="000626D5" w:rsidP="000626D5">
      <w:pPr>
        <w:autoSpaceDE w:val="0"/>
        <w:autoSpaceDN w:val="0"/>
        <w:adjustRightInd w:val="0"/>
        <w:jc w:val="both"/>
        <w:rPr>
          <w:b/>
          <w:sz w:val="24"/>
          <w:szCs w:val="24"/>
        </w:rPr>
      </w:pPr>
    </w:p>
    <w:p w14:paraId="207BEDEF" w14:textId="0DD9056D" w:rsidR="000626D5" w:rsidRDefault="00DC06C1" w:rsidP="000626D5">
      <w:pPr>
        <w:autoSpaceDE w:val="0"/>
        <w:autoSpaceDN w:val="0"/>
        <w:adjustRightInd w:val="0"/>
        <w:jc w:val="both"/>
        <w:rPr>
          <w:sz w:val="24"/>
          <w:szCs w:val="24"/>
        </w:rPr>
      </w:pPr>
      <w:r>
        <w:rPr>
          <w:b/>
          <w:sz w:val="24"/>
          <w:szCs w:val="24"/>
        </w:rPr>
        <w:t>P.7</w:t>
      </w:r>
      <w:r w:rsidR="000626D5" w:rsidRPr="00B9652E">
        <w:rPr>
          <w:b/>
          <w:sz w:val="24"/>
          <w:szCs w:val="24"/>
        </w:rPr>
        <w:t xml:space="preserve">.  </w:t>
      </w:r>
      <w:r w:rsidR="000626D5" w:rsidRPr="008B0F78">
        <w:rPr>
          <w:sz w:val="24"/>
          <w:szCs w:val="24"/>
        </w:rPr>
        <w:t xml:space="preserve">Ministerstvo, </w:t>
      </w:r>
      <w:r w:rsidR="009B7461">
        <w:rPr>
          <w:sz w:val="24"/>
          <w:szCs w:val="24"/>
        </w:rPr>
        <w:t>vykonávateľ schémy</w:t>
      </w:r>
      <w:r w:rsidR="000626D5" w:rsidRPr="00B9652E">
        <w:rPr>
          <w:sz w:val="24"/>
          <w:szCs w:val="24"/>
        </w:rPr>
        <w:t xml:space="preserve"> a </w:t>
      </w:r>
      <w:r w:rsidR="000626D5">
        <w:rPr>
          <w:sz w:val="24"/>
          <w:szCs w:val="24"/>
        </w:rPr>
        <w:t>príjemca pomoci</w:t>
      </w:r>
      <w:r w:rsidR="000626D5" w:rsidRPr="00B9652E">
        <w:rPr>
          <w:sz w:val="24"/>
          <w:szCs w:val="24"/>
        </w:rPr>
        <w:t xml:space="preserve"> </w:t>
      </w:r>
      <w:r w:rsidR="000626D5">
        <w:rPr>
          <w:sz w:val="24"/>
          <w:szCs w:val="24"/>
        </w:rPr>
        <w:t>uchovávajú podrobné záznamy s </w:t>
      </w:r>
      <w:r w:rsidR="000626D5" w:rsidRPr="00B9652E">
        <w:rPr>
          <w:sz w:val="24"/>
          <w:szCs w:val="24"/>
        </w:rPr>
        <w:t>informáciami a podpornou dokumentáciou potrebnou na zistenie toho, či boli splnené všetky podmienky</w:t>
      </w:r>
      <w:r w:rsidR="000626D5">
        <w:rPr>
          <w:sz w:val="24"/>
          <w:szCs w:val="24"/>
        </w:rPr>
        <w:t> stanovené v</w:t>
      </w:r>
      <w:r w:rsidR="00EE23DB">
        <w:rPr>
          <w:sz w:val="24"/>
          <w:szCs w:val="24"/>
        </w:rPr>
        <w:t xml:space="preserve"> </w:t>
      </w:r>
      <w:r w:rsidR="000F4202">
        <w:rPr>
          <w:sz w:val="24"/>
          <w:szCs w:val="24"/>
        </w:rPr>
        <w:t>U</w:t>
      </w:r>
      <w:r w:rsidR="00A52597">
        <w:rPr>
          <w:sz w:val="24"/>
          <w:szCs w:val="24"/>
        </w:rPr>
        <w:t>smerneniach</w:t>
      </w:r>
      <w:r w:rsidR="000626D5" w:rsidRPr="00B9652E">
        <w:rPr>
          <w:sz w:val="24"/>
          <w:szCs w:val="24"/>
        </w:rPr>
        <w:t xml:space="preserve">, </w:t>
      </w:r>
      <w:r w:rsidR="000626D5">
        <w:rPr>
          <w:sz w:val="24"/>
          <w:szCs w:val="24"/>
        </w:rPr>
        <w:t>vo výzve</w:t>
      </w:r>
      <w:r w:rsidR="000626D5" w:rsidRPr="00B9652E">
        <w:rPr>
          <w:sz w:val="24"/>
          <w:szCs w:val="24"/>
        </w:rPr>
        <w:t xml:space="preserve"> a v</w:t>
      </w:r>
      <w:r w:rsidR="000626D5">
        <w:rPr>
          <w:sz w:val="24"/>
          <w:szCs w:val="24"/>
        </w:rPr>
        <w:t> </w:t>
      </w:r>
      <w:r w:rsidR="000626D5" w:rsidRPr="00B9652E">
        <w:rPr>
          <w:sz w:val="24"/>
          <w:szCs w:val="24"/>
        </w:rPr>
        <w:t>schéme</w:t>
      </w:r>
      <w:r w:rsidR="000626D5">
        <w:rPr>
          <w:sz w:val="24"/>
          <w:szCs w:val="24"/>
        </w:rPr>
        <w:t>, týkajúce sa oprávnených nákladov a maximálne prípustnej intenzity pomoci. Záznamy sa uchovávajú počas obdobia 10 rokov odo dňa poskytnutia pomoci a na požiadanie sa musia predložiť Európskej komisii</w:t>
      </w:r>
      <w:r w:rsidR="000626D5" w:rsidRPr="00B9652E">
        <w:rPr>
          <w:sz w:val="24"/>
          <w:szCs w:val="24"/>
        </w:rPr>
        <w:t xml:space="preserve">. </w:t>
      </w:r>
    </w:p>
    <w:p w14:paraId="4D63B50D" w14:textId="77777777" w:rsidR="000626D5" w:rsidRDefault="000626D5" w:rsidP="000626D5">
      <w:pPr>
        <w:autoSpaceDE w:val="0"/>
        <w:autoSpaceDN w:val="0"/>
        <w:adjustRightInd w:val="0"/>
        <w:jc w:val="both"/>
        <w:rPr>
          <w:sz w:val="24"/>
          <w:szCs w:val="24"/>
        </w:rPr>
      </w:pPr>
    </w:p>
    <w:p w14:paraId="05259BA7" w14:textId="71DBEAEA" w:rsidR="000626D5" w:rsidRPr="00B9652E" w:rsidRDefault="00DC06C1" w:rsidP="000626D5">
      <w:pPr>
        <w:autoSpaceDE w:val="0"/>
        <w:autoSpaceDN w:val="0"/>
        <w:adjustRightInd w:val="0"/>
        <w:jc w:val="both"/>
        <w:rPr>
          <w:b/>
          <w:sz w:val="24"/>
          <w:szCs w:val="24"/>
        </w:rPr>
      </w:pPr>
      <w:r>
        <w:rPr>
          <w:b/>
          <w:sz w:val="24"/>
          <w:szCs w:val="24"/>
        </w:rPr>
        <w:t>P.8</w:t>
      </w:r>
      <w:r w:rsidR="000626D5" w:rsidRPr="00B9652E">
        <w:rPr>
          <w:b/>
          <w:sz w:val="24"/>
          <w:szCs w:val="24"/>
        </w:rPr>
        <w:t xml:space="preserve">. </w:t>
      </w:r>
      <w:r w:rsidR="009B7461">
        <w:rPr>
          <w:sz w:val="24"/>
          <w:szCs w:val="24"/>
        </w:rPr>
        <w:t>ŠVPS SR</w:t>
      </w:r>
      <w:r w:rsidR="000626D5" w:rsidRPr="00B9652E">
        <w:rPr>
          <w:sz w:val="24"/>
          <w:szCs w:val="24"/>
        </w:rPr>
        <w:t xml:space="preserve"> predloží ministerstvu do 10. februára nasledujúceho roku po roku poskytnutia štátnej pomoci prehľad o poskytnutej pomoci za príslušný rok.</w:t>
      </w:r>
    </w:p>
    <w:p w14:paraId="0ED106AD" w14:textId="77777777" w:rsidR="000626D5" w:rsidRPr="00B9652E" w:rsidRDefault="000626D5" w:rsidP="000626D5">
      <w:pPr>
        <w:autoSpaceDE w:val="0"/>
        <w:autoSpaceDN w:val="0"/>
        <w:adjustRightInd w:val="0"/>
        <w:jc w:val="both"/>
        <w:rPr>
          <w:b/>
          <w:sz w:val="24"/>
          <w:szCs w:val="24"/>
        </w:rPr>
      </w:pPr>
    </w:p>
    <w:p w14:paraId="03F9C663" w14:textId="378EDDF2" w:rsidR="000626D5" w:rsidRPr="00B9652E" w:rsidRDefault="000626D5" w:rsidP="000626D5">
      <w:pPr>
        <w:autoSpaceDE w:val="0"/>
        <w:autoSpaceDN w:val="0"/>
        <w:adjustRightInd w:val="0"/>
        <w:jc w:val="both"/>
        <w:rPr>
          <w:sz w:val="24"/>
          <w:szCs w:val="24"/>
        </w:rPr>
      </w:pPr>
      <w:r w:rsidRPr="00B9652E">
        <w:rPr>
          <w:b/>
          <w:sz w:val="24"/>
          <w:szCs w:val="24"/>
        </w:rPr>
        <w:t>P</w:t>
      </w:r>
      <w:r w:rsidR="00DC06C1">
        <w:rPr>
          <w:b/>
          <w:sz w:val="24"/>
          <w:szCs w:val="24"/>
        </w:rPr>
        <w:t>.9</w:t>
      </w:r>
      <w:r w:rsidRPr="00B9652E">
        <w:rPr>
          <w:b/>
          <w:sz w:val="24"/>
          <w:szCs w:val="24"/>
        </w:rPr>
        <w:t xml:space="preserve">. </w:t>
      </w:r>
      <w:r w:rsidRPr="00B9652E">
        <w:rPr>
          <w:sz w:val="24"/>
          <w:szCs w:val="24"/>
        </w:rPr>
        <w:t>Ministerstvo podľa § 16 ods. 4 zákona o štátnej pomoci poskytne do konca februára  Protimonopolnému úradu Slovenskej republiky (ďalej len „koordinátor pomoci“) súhrnnú správu o poskytnutej štátnej pomoci za predchádzajúci kalendárny rok.</w:t>
      </w:r>
      <w:r>
        <w:rPr>
          <w:sz w:val="24"/>
          <w:szCs w:val="24"/>
        </w:rPr>
        <w:t xml:space="preserve"> Súčasťou súhrnnej správy budú aj informácie týkajúce sa </w:t>
      </w:r>
      <w:r w:rsidR="00DC06C1">
        <w:rPr>
          <w:sz w:val="24"/>
          <w:szCs w:val="24"/>
        </w:rPr>
        <w:t>chorôb zvierat</w:t>
      </w:r>
      <w:r>
        <w:rPr>
          <w:sz w:val="24"/>
          <w:szCs w:val="24"/>
        </w:rPr>
        <w:t>.</w:t>
      </w:r>
    </w:p>
    <w:p w14:paraId="203C6589" w14:textId="77777777" w:rsidR="000626D5" w:rsidRPr="00B9652E" w:rsidRDefault="000626D5" w:rsidP="000626D5">
      <w:pPr>
        <w:autoSpaceDE w:val="0"/>
        <w:autoSpaceDN w:val="0"/>
        <w:adjustRightInd w:val="0"/>
        <w:jc w:val="both"/>
        <w:rPr>
          <w:b/>
          <w:sz w:val="24"/>
          <w:szCs w:val="24"/>
        </w:rPr>
      </w:pPr>
    </w:p>
    <w:p w14:paraId="480FFAA2" w14:textId="098CE9A8" w:rsidR="000626D5" w:rsidRPr="00B9652E" w:rsidRDefault="000626D5" w:rsidP="000626D5">
      <w:pPr>
        <w:autoSpaceDE w:val="0"/>
        <w:autoSpaceDN w:val="0"/>
        <w:adjustRightInd w:val="0"/>
        <w:jc w:val="both"/>
        <w:rPr>
          <w:sz w:val="24"/>
          <w:szCs w:val="24"/>
        </w:rPr>
      </w:pPr>
      <w:r w:rsidRPr="00B9652E">
        <w:rPr>
          <w:b/>
          <w:sz w:val="24"/>
          <w:szCs w:val="24"/>
        </w:rPr>
        <w:t>P.</w:t>
      </w:r>
      <w:r w:rsidR="00DC06C1">
        <w:rPr>
          <w:b/>
          <w:sz w:val="24"/>
          <w:szCs w:val="24"/>
        </w:rPr>
        <w:t>10</w:t>
      </w:r>
      <w:r w:rsidRPr="00B9652E">
        <w:rPr>
          <w:b/>
          <w:sz w:val="24"/>
          <w:szCs w:val="24"/>
        </w:rPr>
        <w:t xml:space="preserve">. </w:t>
      </w:r>
      <w:r w:rsidRPr="00B9652E">
        <w:rPr>
          <w:sz w:val="24"/>
          <w:szCs w:val="24"/>
        </w:rPr>
        <w:t>Ministerstvo požiada koordinátora pomoci o  zverejnenie úplného znenia schémy na we</w:t>
      </w:r>
      <w:r>
        <w:rPr>
          <w:sz w:val="24"/>
          <w:szCs w:val="24"/>
        </w:rPr>
        <w:t xml:space="preserve">bovom sídle  </w:t>
      </w:r>
      <w:hyperlink r:id="rId18" w:history="1">
        <w:r w:rsidRPr="00E36DAA">
          <w:rPr>
            <w:rStyle w:val="Hypertextovprepojenie"/>
            <w:sz w:val="24"/>
            <w:szCs w:val="24"/>
          </w:rPr>
          <w:t>www.antimon.gov.sk/schemy-statnej-pomoci-a-minimalnej-pomoci/</w:t>
        </w:r>
      </w:hyperlink>
      <w:r>
        <w:rPr>
          <w:sz w:val="24"/>
          <w:szCs w:val="24"/>
        </w:rPr>
        <w:t>. Schéma nadobúda</w:t>
      </w:r>
      <w:r w:rsidRPr="00B9652E">
        <w:rPr>
          <w:sz w:val="24"/>
          <w:szCs w:val="24"/>
        </w:rPr>
        <w:t xml:space="preserve"> platnosť a</w:t>
      </w:r>
      <w:r>
        <w:rPr>
          <w:sz w:val="24"/>
          <w:szCs w:val="24"/>
        </w:rPr>
        <w:t> </w:t>
      </w:r>
      <w:r w:rsidRPr="00B9652E">
        <w:rPr>
          <w:sz w:val="24"/>
          <w:szCs w:val="24"/>
        </w:rPr>
        <w:t>účinnosť</w:t>
      </w:r>
      <w:r>
        <w:rPr>
          <w:sz w:val="24"/>
          <w:szCs w:val="24"/>
        </w:rPr>
        <w:t xml:space="preserve"> dňom zverejnenia po schválení Európskou komisiou</w:t>
      </w:r>
      <w:r w:rsidRPr="00B9652E">
        <w:rPr>
          <w:sz w:val="24"/>
          <w:szCs w:val="24"/>
        </w:rPr>
        <w:t xml:space="preserve">. Ministerstvo zabezpečí po nadobudnutí </w:t>
      </w:r>
      <w:r>
        <w:rPr>
          <w:sz w:val="24"/>
          <w:szCs w:val="24"/>
        </w:rPr>
        <w:t xml:space="preserve">platnosti a </w:t>
      </w:r>
      <w:r w:rsidRPr="00B9652E">
        <w:rPr>
          <w:sz w:val="24"/>
          <w:szCs w:val="24"/>
        </w:rPr>
        <w:t>účinnosti schémy, resp. schémy v znení dodatku  zverejnenie jej úplného znenia na svojom webovom sídle počas celého obdobia účinnosti schémy.</w:t>
      </w:r>
    </w:p>
    <w:p w14:paraId="280EE5BB" w14:textId="77777777" w:rsidR="000626D5" w:rsidRPr="00B9652E" w:rsidRDefault="000626D5" w:rsidP="000626D5">
      <w:pPr>
        <w:autoSpaceDE w:val="0"/>
        <w:autoSpaceDN w:val="0"/>
        <w:adjustRightInd w:val="0"/>
        <w:jc w:val="both"/>
        <w:rPr>
          <w:b/>
          <w:sz w:val="24"/>
          <w:szCs w:val="24"/>
        </w:rPr>
      </w:pPr>
    </w:p>
    <w:p w14:paraId="5E8FF858" w14:textId="31940A34" w:rsidR="000626D5" w:rsidRDefault="00DC06C1" w:rsidP="000626D5">
      <w:pPr>
        <w:autoSpaceDE w:val="0"/>
        <w:autoSpaceDN w:val="0"/>
        <w:adjustRightInd w:val="0"/>
        <w:jc w:val="both"/>
        <w:rPr>
          <w:sz w:val="24"/>
          <w:szCs w:val="24"/>
        </w:rPr>
      </w:pPr>
      <w:r>
        <w:rPr>
          <w:b/>
          <w:sz w:val="24"/>
          <w:szCs w:val="24"/>
        </w:rPr>
        <w:t>P.11</w:t>
      </w:r>
      <w:r w:rsidR="000626D5" w:rsidRPr="00B9652E">
        <w:rPr>
          <w:b/>
          <w:sz w:val="24"/>
          <w:szCs w:val="24"/>
        </w:rPr>
        <w:t xml:space="preserve">. </w:t>
      </w:r>
      <w:r>
        <w:rPr>
          <w:sz w:val="24"/>
          <w:szCs w:val="24"/>
        </w:rPr>
        <w:t>ŠVPS SR</w:t>
      </w:r>
      <w:r w:rsidR="000626D5" w:rsidRPr="00B9652E">
        <w:rPr>
          <w:sz w:val="24"/>
          <w:szCs w:val="24"/>
        </w:rPr>
        <w:t xml:space="preserve"> ako vykonávateľ schémy je povinná podľa § 12 ods.</w:t>
      </w:r>
      <w:r w:rsidR="000626D5">
        <w:rPr>
          <w:sz w:val="24"/>
          <w:szCs w:val="24"/>
        </w:rPr>
        <w:t xml:space="preserve"> </w:t>
      </w:r>
      <w:r w:rsidR="000626D5" w:rsidRPr="00B9652E">
        <w:rPr>
          <w:sz w:val="24"/>
          <w:szCs w:val="24"/>
        </w:rPr>
        <w:t xml:space="preserve">3 zákona o štátnej pomoci zaznamenávať do centrálneho registra údaje o poskytnutej štátnej pomoci a údaje </w:t>
      </w:r>
      <w:r w:rsidR="000626D5">
        <w:rPr>
          <w:sz w:val="24"/>
          <w:szCs w:val="24"/>
        </w:rPr>
        <w:br/>
      </w:r>
      <w:r w:rsidR="000626D5" w:rsidRPr="00B9652E">
        <w:rPr>
          <w:sz w:val="24"/>
          <w:szCs w:val="24"/>
        </w:rPr>
        <w:t xml:space="preserve">o príjemcovi pomoci prostredníctvom elektronického formulára, a to v rozsahu </w:t>
      </w:r>
      <w:r w:rsidR="000626D5">
        <w:rPr>
          <w:sz w:val="24"/>
          <w:szCs w:val="24"/>
        </w:rPr>
        <w:br/>
      </w:r>
      <w:r w:rsidR="000626D5" w:rsidRPr="00B9652E">
        <w:rPr>
          <w:sz w:val="24"/>
          <w:szCs w:val="24"/>
        </w:rPr>
        <w:t>a v štruk</w:t>
      </w:r>
      <w:r w:rsidR="000626D5">
        <w:rPr>
          <w:sz w:val="24"/>
          <w:szCs w:val="24"/>
        </w:rPr>
        <w:t xml:space="preserve">túre podľa bodu 112 </w:t>
      </w:r>
      <w:r w:rsidR="000F4202">
        <w:rPr>
          <w:sz w:val="24"/>
          <w:szCs w:val="24"/>
        </w:rPr>
        <w:t>U</w:t>
      </w:r>
      <w:r w:rsidR="000626D5">
        <w:rPr>
          <w:sz w:val="24"/>
          <w:szCs w:val="24"/>
        </w:rPr>
        <w:t>smernení</w:t>
      </w:r>
      <w:r w:rsidR="000626D5" w:rsidRPr="00B9652E">
        <w:rPr>
          <w:sz w:val="24"/>
          <w:szCs w:val="24"/>
        </w:rPr>
        <w:t xml:space="preserve">. </w:t>
      </w:r>
      <w:r>
        <w:rPr>
          <w:sz w:val="24"/>
          <w:szCs w:val="24"/>
        </w:rPr>
        <w:t>Tieto údaje je ŠVPS SR</w:t>
      </w:r>
      <w:r w:rsidR="000626D5" w:rsidRPr="00B9652E">
        <w:rPr>
          <w:sz w:val="24"/>
          <w:szCs w:val="24"/>
        </w:rPr>
        <w:t xml:space="preserve"> povinná zaznamenať do centrálneho registra do šiestich mesiacov odo dňa poskytnutia pomoci.</w:t>
      </w:r>
    </w:p>
    <w:p w14:paraId="543737C3" w14:textId="77777777" w:rsidR="00466A8E" w:rsidRPr="00242C29" w:rsidRDefault="003D42EE" w:rsidP="00391B70">
      <w:pPr>
        <w:pStyle w:val="Nadpis1"/>
        <w:rPr>
          <w:noProof/>
        </w:rPr>
      </w:pPr>
      <w:bookmarkStart w:id="17" w:name="_Toc196380348"/>
      <w:r w:rsidRPr="00242C29">
        <w:rPr>
          <w:noProof/>
        </w:rPr>
        <w:t>Q</w:t>
      </w:r>
      <w:r w:rsidR="00466A8E" w:rsidRPr="00242C29">
        <w:rPr>
          <w:noProof/>
        </w:rPr>
        <w:t>.  Kontrola a  audit</w:t>
      </w:r>
      <w:bookmarkEnd w:id="17"/>
    </w:p>
    <w:p w14:paraId="65630DFA" w14:textId="77777777" w:rsidR="00466A8E" w:rsidRPr="00242C29" w:rsidRDefault="00466A8E" w:rsidP="00466A8E">
      <w:pPr>
        <w:rPr>
          <w:noProof/>
        </w:rPr>
      </w:pPr>
    </w:p>
    <w:p w14:paraId="241C1D5E" w14:textId="77777777" w:rsidR="000626D5" w:rsidRPr="00B9652E" w:rsidRDefault="000626D5" w:rsidP="000626D5">
      <w:pPr>
        <w:autoSpaceDE w:val="0"/>
        <w:autoSpaceDN w:val="0"/>
        <w:adjustRightInd w:val="0"/>
        <w:jc w:val="both"/>
        <w:rPr>
          <w:sz w:val="24"/>
          <w:szCs w:val="24"/>
        </w:rPr>
      </w:pPr>
      <w:r w:rsidRPr="00B9652E">
        <w:rPr>
          <w:b/>
          <w:sz w:val="24"/>
          <w:szCs w:val="24"/>
        </w:rPr>
        <w:t xml:space="preserve">Q.1. </w:t>
      </w:r>
      <w:r w:rsidRPr="00B9652E">
        <w:rPr>
          <w:sz w:val="24"/>
          <w:szCs w:val="24"/>
        </w:rPr>
        <w:t xml:space="preserve">Na vykonávanie kontroly sa vzťahuje zákon o finančnej kontrole a audite, zákon </w:t>
      </w:r>
      <w:r>
        <w:rPr>
          <w:sz w:val="24"/>
          <w:szCs w:val="24"/>
        </w:rPr>
        <w:br/>
      </w:r>
      <w:r w:rsidRPr="00B9652E">
        <w:rPr>
          <w:sz w:val="24"/>
          <w:szCs w:val="24"/>
        </w:rPr>
        <w:t>o štátnej pomoci</w:t>
      </w:r>
      <w:r w:rsidR="0099555D">
        <w:rPr>
          <w:sz w:val="24"/>
          <w:szCs w:val="24"/>
        </w:rPr>
        <w:t>, zákon č. 277/2023 Z. z.</w:t>
      </w:r>
      <w:r w:rsidRPr="00B9652E">
        <w:rPr>
          <w:sz w:val="24"/>
          <w:szCs w:val="24"/>
        </w:rPr>
        <w:t xml:space="preserve"> a príslušná legislatíva Európskej únie.</w:t>
      </w:r>
    </w:p>
    <w:p w14:paraId="659F680D" w14:textId="77777777" w:rsidR="000626D5" w:rsidRPr="00B9652E" w:rsidRDefault="000626D5" w:rsidP="000626D5">
      <w:pPr>
        <w:autoSpaceDE w:val="0"/>
        <w:autoSpaceDN w:val="0"/>
        <w:adjustRightInd w:val="0"/>
        <w:jc w:val="both"/>
        <w:rPr>
          <w:b/>
          <w:sz w:val="24"/>
          <w:szCs w:val="24"/>
        </w:rPr>
      </w:pPr>
    </w:p>
    <w:p w14:paraId="2F67B0D0" w14:textId="0802C888" w:rsidR="000626D5" w:rsidRPr="00B9652E" w:rsidRDefault="000626D5" w:rsidP="000626D5">
      <w:pPr>
        <w:autoSpaceDE w:val="0"/>
        <w:autoSpaceDN w:val="0"/>
        <w:adjustRightInd w:val="0"/>
        <w:jc w:val="both"/>
        <w:rPr>
          <w:sz w:val="24"/>
          <w:szCs w:val="24"/>
        </w:rPr>
      </w:pPr>
      <w:r w:rsidRPr="00B9652E">
        <w:rPr>
          <w:b/>
          <w:sz w:val="24"/>
          <w:szCs w:val="24"/>
        </w:rPr>
        <w:t xml:space="preserve">Q.2. </w:t>
      </w:r>
      <w:r w:rsidRPr="00B9652E">
        <w:rPr>
          <w:sz w:val="24"/>
          <w:szCs w:val="24"/>
        </w:rPr>
        <w:t>Ministerstvo a</w:t>
      </w:r>
      <w:r w:rsidR="00DC06C1">
        <w:rPr>
          <w:sz w:val="24"/>
          <w:szCs w:val="24"/>
        </w:rPr>
        <w:t> ŠVPS SR</w:t>
      </w:r>
      <w:r w:rsidRPr="00B9652E">
        <w:rPr>
          <w:sz w:val="24"/>
          <w:szCs w:val="24"/>
        </w:rPr>
        <w:t xml:space="preserve"> kontrolujú podľa zákona o finančnej kontrole a audite </w:t>
      </w:r>
      <w:r>
        <w:rPr>
          <w:sz w:val="24"/>
          <w:szCs w:val="24"/>
        </w:rPr>
        <w:br/>
      </w:r>
      <w:r w:rsidRPr="00B9652E">
        <w:rPr>
          <w:sz w:val="24"/>
          <w:szCs w:val="24"/>
        </w:rPr>
        <w:t xml:space="preserve">a zákona o štátnej pomoci dodržiavanie podmienok, za ktorých sa </w:t>
      </w:r>
      <w:r>
        <w:rPr>
          <w:sz w:val="24"/>
          <w:szCs w:val="24"/>
        </w:rPr>
        <w:t xml:space="preserve">pomoc </w:t>
      </w:r>
      <w:r w:rsidRPr="00B9652E">
        <w:rPr>
          <w:sz w:val="24"/>
          <w:szCs w:val="24"/>
        </w:rPr>
        <w:t>poskytla.</w:t>
      </w:r>
    </w:p>
    <w:p w14:paraId="37F6D93B" w14:textId="77777777" w:rsidR="000626D5" w:rsidRPr="00B9652E" w:rsidRDefault="000626D5" w:rsidP="000626D5">
      <w:pPr>
        <w:autoSpaceDE w:val="0"/>
        <w:autoSpaceDN w:val="0"/>
        <w:adjustRightInd w:val="0"/>
        <w:jc w:val="both"/>
        <w:rPr>
          <w:b/>
          <w:sz w:val="24"/>
          <w:szCs w:val="24"/>
        </w:rPr>
      </w:pPr>
    </w:p>
    <w:p w14:paraId="13F872B8" w14:textId="6469E8EC" w:rsidR="000626D5" w:rsidRPr="00B9652E" w:rsidRDefault="000626D5" w:rsidP="000626D5">
      <w:pPr>
        <w:autoSpaceDE w:val="0"/>
        <w:autoSpaceDN w:val="0"/>
        <w:adjustRightInd w:val="0"/>
        <w:jc w:val="both"/>
        <w:rPr>
          <w:sz w:val="24"/>
          <w:szCs w:val="24"/>
        </w:rPr>
      </w:pPr>
      <w:r w:rsidRPr="00B9652E">
        <w:rPr>
          <w:b/>
          <w:sz w:val="24"/>
          <w:szCs w:val="24"/>
        </w:rPr>
        <w:t xml:space="preserve">Q.3. </w:t>
      </w:r>
      <w:r w:rsidRPr="00B9652E">
        <w:rPr>
          <w:sz w:val="24"/>
          <w:szCs w:val="24"/>
        </w:rPr>
        <w:t xml:space="preserve">Podľa § 14 ods.1 zákona o štátnej pomoci pri kontrole poskytnutej štátnej pomoci je príjemca pomoci povinný </w:t>
      </w:r>
    </w:p>
    <w:p w14:paraId="3D55BEDB" w14:textId="10703C09" w:rsidR="000626D5" w:rsidRDefault="000626D5" w:rsidP="000626D5">
      <w:pPr>
        <w:autoSpaceDE w:val="0"/>
        <w:autoSpaceDN w:val="0"/>
        <w:adjustRightInd w:val="0"/>
        <w:jc w:val="both"/>
        <w:rPr>
          <w:sz w:val="24"/>
          <w:szCs w:val="24"/>
        </w:rPr>
      </w:pPr>
      <w:r w:rsidRPr="00B9652E">
        <w:rPr>
          <w:sz w:val="24"/>
          <w:szCs w:val="24"/>
        </w:rPr>
        <w:t xml:space="preserve">a) preukázať ministerstvu alebo </w:t>
      </w:r>
      <w:r w:rsidR="00DC06C1">
        <w:rPr>
          <w:sz w:val="24"/>
          <w:szCs w:val="24"/>
        </w:rPr>
        <w:t>ŠVPS SR</w:t>
      </w:r>
      <w:r w:rsidRPr="00B9652E">
        <w:rPr>
          <w:sz w:val="24"/>
          <w:szCs w:val="24"/>
        </w:rPr>
        <w:t xml:space="preserve"> použitie prostriedkov štátnej pomoci </w:t>
      </w:r>
    </w:p>
    <w:p w14:paraId="1D87B260" w14:textId="77777777" w:rsidR="000626D5" w:rsidRPr="00B9652E" w:rsidRDefault="000626D5" w:rsidP="000626D5">
      <w:pPr>
        <w:autoSpaceDE w:val="0"/>
        <w:autoSpaceDN w:val="0"/>
        <w:adjustRightInd w:val="0"/>
        <w:jc w:val="both"/>
        <w:rPr>
          <w:sz w:val="24"/>
          <w:szCs w:val="24"/>
        </w:rPr>
      </w:pPr>
      <w:r>
        <w:rPr>
          <w:sz w:val="24"/>
          <w:szCs w:val="24"/>
        </w:rPr>
        <w:t xml:space="preserve">    </w:t>
      </w:r>
      <w:r w:rsidRPr="00B9652E">
        <w:rPr>
          <w:sz w:val="24"/>
          <w:szCs w:val="24"/>
        </w:rPr>
        <w:t>a oprávnenosť vynaložených nákladov,</w:t>
      </w:r>
    </w:p>
    <w:p w14:paraId="79D2C60B" w14:textId="5D7F8A2E" w:rsidR="000626D5" w:rsidRPr="00B9652E" w:rsidRDefault="000626D5" w:rsidP="000626D5">
      <w:pPr>
        <w:autoSpaceDE w:val="0"/>
        <w:autoSpaceDN w:val="0"/>
        <w:adjustRightInd w:val="0"/>
        <w:jc w:val="both"/>
        <w:rPr>
          <w:sz w:val="24"/>
          <w:szCs w:val="24"/>
        </w:rPr>
      </w:pPr>
      <w:r w:rsidRPr="00B9652E">
        <w:rPr>
          <w:sz w:val="24"/>
          <w:szCs w:val="24"/>
        </w:rPr>
        <w:t>b) umožniť minis</w:t>
      </w:r>
      <w:r w:rsidR="00DC06C1">
        <w:rPr>
          <w:sz w:val="24"/>
          <w:szCs w:val="24"/>
        </w:rPr>
        <w:t>terstvu alebo ŠVPS SR</w:t>
      </w:r>
      <w:r>
        <w:rPr>
          <w:sz w:val="24"/>
          <w:szCs w:val="24"/>
        </w:rPr>
        <w:t xml:space="preserve"> vykonanie kontroly:</w:t>
      </w:r>
    </w:p>
    <w:p w14:paraId="2604848A" w14:textId="77777777" w:rsidR="000626D5" w:rsidRPr="00B9652E" w:rsidRDefault="000626D5" w:rsidP="000626D5">
      <w:pPr>
        <w:autoSpaceDE w:val="0"/>
        <w:autoSpaceDN w:val="0"/>
        <w:adjustRightInd w:val="0"/>
        <w:jc w:val="both"/>
        <w:rPr>
          <w:sz w:val="24"/>
          <w:szCs w:val="24"/>
        </w:rPr>
      </w:pPr>
      <w:r w:rsidRPr="00B9652E">
        <w:rPr>
          <w:sz w:val="24"/>
          <w:szCs w:val="24"/>
        </w:rPr>
        <w:t>1. použitia prostriedkov štátnej pomoci,</w:t>
      </w:r>
    </w:p>
    <w:p w14:paraId="165D7562" w14:textId="77777777" w:rsidR="000626D5" w:rsidRPr="00B9652E" w:rsidRDefault="000626D5" w:rsidP="000626D5">
      <w:pPr>
        <w:autoSpaceDE w:val="0"/>
        <w:autoSpaceDN w:val="0"/>
        <w:adjustRightInd w:val="0"/>
        <w:jc w:val="both"/>
        <w:rPr>
          <w:sz w:val="24"/>
          <w:szCs w:val="24"/>
        </w:rPr>
      </w:pPr>
      <w:r w:rsidRPr="00B9652E">
        <w:rPr>
          <w:sz w:val="24"/>
          <w:szCs w:val="24"/>
        </w:rPr>
        <w:t>2. oprávnenosti vynaložených nákladov,</w:t>
      </w:r>
    </w:p>
    <w:p w14:paraId="1A6CDC83" w14:textId="77777777" w:rsidR="000626D5" w:rsidRPr="00B9652E" w:rsidRDefault="000626D5" w:rsidP="000626D5">
      <w:pPr>
        <w:autoSpaceDE w:val="0"/>
        <w:autoSpaceDN w:val="0"/>
        <w:adjustRightInd w:val="0"/>
        <w:jc w:val="both"/>
        <w:rPr>
          <w:sz w:val="24"/>
          <w:szCs w:val="24"/>
        </w:rPr>
      </w:pPr>
      <w:r w:rsidRPr="00B9652E">
        <w:rPr>
          <w:sz w:val="24"/>
          <w:szCs w:val="24"/>
        </w:rPr>
        <w:t>3. dodržania podmienok poskytnutia štátnej pomoci.</w:t>
      </w:r>
    </w:p>
    <w:p w14:paraId="5D5451FF" w14:textId="77777777" w:rsidR="000626D5" w:rsidRPr="00B9652E" w:rsidRDefault="000626D5" w:rsidP="000626D5">
      <w:pPr>
        <w:autoSpaceDE w:val="0"/>
        <w:autoSpaceDN w:val="0"/>
        <w:adjustRightInd w:val="0"/>
        <w:jc w:val="both"/>
        <w:rPr>
          <w:b/>
          <w:sz w:val="24"/>
          <w:szCs w:val="24"/>
        </w:rPr>
      </w:pPr>
    </w:p>
    <w:p w14:paraId="06DA9DA0" w14:textId="77777777" w:rsidR="000626D5" w:rsidRPr="00B9652E" w:rsidRDefault="000626D5" w:rsidP="000626D5">
      <w:pPr>
        <w:autoSpaceDE w:val="0"/>
        <w:autoSpaceDN w:val="0"/>
        <w:adjustRightInd w:val="0"/>
        <w:jc w:val="both"/>
        <w:rPr>
          <w:sz w:val="24"/>
          <w:szCs w:val="24"/>
        </w:rPr>
      </w:pPr>
      <w:r w:rsidRPr="00B9652E">
        <w:rPr>
          <w:b/>
          <w:sz w:val="24"/>
          <w:szCs w:val="24"/>
        </w:rPr>
        <w:t xml:space="preserve">Q.4. </w:t>
      </w:r>
      <w:r w:rsidRPr="00B9652E">
        <w:rPr>
          <w:sz w:val="24"/>
          <w:szCs w:val="24"/>
        </w:rPr>
        <w:t>Subjektmi zapojenými do finančnej kontroly sú:</w:t>
      </w:r>
    </w:p>
    <w:p w14:paraId="0BDDAB84" w14:textId="77777777" w:rsidR="000626D5" w:rsidRPr="00B9652E" w:rsidRDefault="000626D5" w:rsidP="000626D5">
      <w:pPr>
        <w:autoSpaceDE w:val="0"/>
        <w:autoSpaceDN w:val="0"/>
        <w:adjustRightInd w:val="0"/>
        <w:jc w:val="both"/>
        <w:rPr>
          <w:sz w:val="24"/>
          <w:szCs w:val="24"/>
        </w:rPr>
      </w:pPr>
    </w:p>
    <w:p w14:paraId="520996C2" w14:textId="57E217B5" w:rsidR="000626D5" w:rsidRPr="00B9652E" w:rsidRDefault="000626D5" w:rsidP="000626D5">
      <w:pPr>
        <w:numPr>
          <w:ilvl w:val="0"/>
          <w:numId w:val="43"/>
        </w:numPr>
        <w:autoSpaceDE w:val="0"/>
        <w:autoSpaceDN w:val="0"/>
        <w:adjustRightInd w:val="0"/>
        <w:jc w:val="both"/>
        <w:rPr>
          <w:sz w:val="24"/>
          <w:szCs w:val="24"/>
        </w:rPr>
      </w:pPr>
      <w:r w:rsidRPr="00B9652E">
        <w:rPr>
          <w:sz w:val="24"/>
          <w:szCs w:val="24"/>
        </w:rPr>
        <w:t>Útvary kontroly m</w:t>
      </w:r>
      <w:r w:rsidR="00DC06C1">
        <w:rPr>
          <w:sz w:val="24"/>
          <w:szCs w:val="24"/>
        </w:rPr>
        <w:t>inisterstva a ŠVPS SR</w:t>
      </w:r>
      <w:r w:rsidRPr="00B9652E">
        <w:rPr>
          <w:sz w:val="24"/>
          <w:szCs w:val="24"/>
        </w:rPr>
        <w:t>;</w:t>
      </w:r>
    </w:p>
    <w:p w14:paraId="54E965F8" w14:textId="77777777" w:rsidR="000626D5" w:rsidRDefault="000626D5" w:rsidP="000626D5">
      <w:pPr>
        <w:numPr>
          <w:ilvl w:val="0"/>
          <w:numId w:val="43"/>
        </w:numPr>
        <w:autoSpaceDE w:val="0"/>
        <w:autoSpaceDN w:val="0"/>
        <w:adjustRightInd w:val="0"/>
        <w:jc w:val="both"/>
        <w:rPr>
          <w:sz w:val="24"/>
          <w:szCs w:val="24"/>
        </w:rPr>
      </w:pPr>
      <w:r w:rsidRPr="00B9652E">
        <w:rPr>
          <w:sz w:val="24"/>
          <w:szCs w:val="24"/>
        </w:rPr>
        <w:t>Ministerstvo financií SR;</w:t>
      </w:r>
    </w:p>
    <w:p w14:paraId="18F9BE9A" w14:textId="77777777" w:rsidR="000626D5" w:rsidRPr="00B9652E" w:rsidRDefault="000626D5" w:rsidP="000626D5">
      <w:pPr>
        <w:numPr>
          <w:ilvl w:val="0"/>
          <w:numId w:val="43"/>
        </w:numPr>
        <w:autoSpaceDE w:val="0"/>
        <w:autoSpaceDN w:val="0"/>
        <w:adjustRightInd w:val="0"/>
        <w:jc w:val="both"/>
        <w:rPr>
          <w:sz w:val="24"/>
          <w:szCs w:val="24"/>
        </w:rPr>
      </w:pPr>
      <w:r w:rsidRPr="00B9652E">
        <w:rPr>
          <w:sz w:val="24"/>
          <w:szCs w:val="24"/>
        </w:rPr>
        <w:t>Úrad vládneho auditu;</w:t>
      </w:r>
    </w:p>
    <w:p w14:paraId="4011D5D0" w14:textId="77777777" w:rsidR="000626D5" w:rsidRPr="00B9652E" w:rsidRDefault="000626D5" w:rsidP="000626D5">
      <w:pPr>
        <w:numPr>
          <w:ilvl w:val="0"/>
          <w:numId w:val="43"/>
        </w:numPr>
        <w:autoSpaceDE w:val="0"/>
        <w:autoSpaceDN w:val="0"/>
        <w:adjustRightInd w:val="0"/>
        <w:jc w:val="both"/>
        <w:rPr>
          <w:sz w:val="24"/>
          <w:szCs w:val="24"/>
        </w:rPr>
      </w:pPr>
      <w:r w:rsidRPr="00B9652E">
        <w:rPr>
          <w:sz w:val="24"/>
          <w:szCs w:val="24"/>
        </w:rPr>
        <w:t>Najvyšší kontrolný úrad SR (NKÚ SR);</w:t>
      </w:r>
    </w:p>
    <w:p w14:paraId="07446B6D" w14:textId="77777777" w:rsidR="000626D5" w:rsidRPr="00B9652E" w:rsidRDefault="000626D5" w:rsidP="000626D5">
      <w:pPr>
        <w:numPr>
          <w:ilvl w:val="0"/>
          <w:numId w:val="43"/>
        </w:numPr>
        <w:autoSpaceDE w:val="0"/>
        <w:autoSpaceDN w:val="0"/>
        <w:adjustRightInd w:val="0"/>
        <w:jc w:val="both"/>
        <w:rPr>
          <w:sz w:val="24"/>
          <w:szCs w:val="24"/>
        </w:rPr>
      </w:pPr>
      <w:r w:rsidRPr="00B9652E">
        <w:rPr>
          <w:sz w:val="24"/>
          <w:szCs w:val="24"/>
        </w:rPr>
        <w:t>kontrolné orgány EÚ.</w:t>
      </w:r>
    </w:p>
    <w:p w14:paraId="66D9E66C" w14:textId="77777777" w:rsidR="000626D5" w:rsidRPr="00B9652E" w:rsidRDefault="000626D5" w:rsidP="000626D5">
      <w:pPr>
        <w:autoSpaceDE w:val="0"/>
        <w:autoSpaceDN w:val="0"/>
        <w:adjustRightInd w:val="0"/>
        <w:jc w:val="both"/>
        <w:rPr>
          <w:b/>
          <w:sz w:val="24"/>
          <w:szCs w:val="24"/>
        </w:rPr>
      </w:pPr>
    </w:p>
    <w:p w14:paraId="5069B56B" w14:textId="6F74D226" w:rsidR="000626D5" w:rsidRPr="00B9652E" w:rsidRDefault="000626D5" w:rsidP="000626D5">
      <w:pPr>
        <w:autoSpaceDE w:val="0"/>
        <w:autoSpaceDN w:val="0"/>
        <w:adjustRightInd w:val="0"/>
        <w:jc w:val="both"/>
        <w:rPr>
          <w:sz w:val="24"/>
          <w:szCs w:val="24"/>
        </w:rPr>
      </w:pPr>
      <w:r w:rsidRPr="00B9652E">
        <w:rPr>
          <w:b/>
          <w:sz w:val="24"/>
          <w:szCs w:val="24"/>
        </w:rPr>
        <w:t xml:space="preserve">Q.5. </w:t>
      </w:r>
      <w:r>
        <w:rPr>
          <w:sz w:val="24"/>
          <w:szCs w:val="24"/>
        </w:rPr>
        <w:t>Príjemca</w:t>
      </w:r>
      <w:r w:rsidR="007F0A3C">
        <w:rPr>
          <w:sz w:val="24"/>
          <w:szCs w:val="24"/>
        </w:rPr>
        <w:t xml:space="preserve"> pomoci</w:t>
      </w:r>
      <w:r w:rsidRPr="00B9652E">
        <w:rPr>
          <w:sz w:val="24"/>
          <w:szCs w:val="24"/>
        </w:rPr>
        <w:t xml:space="preserve"> vytvorí zamestnancom kontrolného orgánu vykonávajúcim kontrolu primerané podmienky na riadne a včasné vykonanie kontroly a poskytne im potrebnú súčinnosť a všetky vyžiadané informácie a listiny týkajúce sa najmä realizácie pomoci.</w:t>
      </w:r>
    </w:p>
    <w:p w14:paraId="0261B134" w14:textId="77777777" w:rsidR="000626D5" w:rsidRPr="00B9652E" w:rsidRDefault="000626D5" w:rsidP="000626D5">
      <w:pPr>
        <w:autoSpaceDE w:val="0"/>
        <w:autoSpaceDN w:val="0"/>
        <w:adjustRightInd w:val="0"/>
        <w:jc w:val="both"/>
        <w:rPr>
          <w:b/>
          <w:sz w:val="24"/>
          <w:szCs w:val="24"/>
        </w:rPr>
      </w:pPr>
    </w:p>
    <w:p w14:paraId="78D7B782" w14:textId="77777777" w:rsidR="000626D5" w:rsidRDefault="000626D5" w:rsidP="000626D5">
      <w:pPr>
        <w:autoSpaceDE w:val="0"/>
        <w:autoSpaceDN w:val="0"/>
        <w:adjustRightInd w:val="0"/>
        <w:jc w:val="both"/>
        <w:rPr>
          <w:sz w:val="24"/>
          <w:szCs w:val="24"/>
        </w:rPr>
      </w:pPr>
      <w:r w:rsidRPr="00B9652E">
        <w:rPr>
          <w:b/>
          <w:sz w:val="24"/>
          <w:szCs w:val="24"/>
        </w:rPr>
        <w:t xml:space="preserve">Q.6. </w:t>
      </w:r>
      <w:r w:rsidRPr="00B9652E">
        <w:rPr>
          <w:sz w:val="24"/>
          <w:szCs w:val="24"/>
        </w:rPr>
        <w:t xml:space="preserve">Európska komisia </w:t>
      </w:r>
      <w:r>
        <w:rPr>
          <w:sz w:val="24"/>
          <w:szCs w:val="24"/>
        </w:rPr>
        <w:t>si vyhradzuje právo vyžiadať si v jednotlivých prípadoch ďalšie informácie o  poskytnutí</w:t>
      </w:r>
      <w:r w:rsidRPr="00B9652E">
        <w:rPr>
          <w:sz w:val="24"/>
          <w:szCs w:val="24"/>
        </w:rPr>
        <w:t xml:space="preserve"> pomoci podľa tejto schémy</w:t>
      </w:r>
      <w:r>
        <w:rPr>
          <w:sz w:val="24"/>
          <w:szCs w:val="24"/>
        </w:rPr>
        <w:t xml:space="preserve">. </w:t>
      </w:r>
    </w:p>
    <w:p w14:paraId="06A7E919" w14:textId="77777777" w:rsidR="00466A8E" w:rsidRPr="00242C29" w:rsidRDefault="003D42EE" w:rsidP="00391B70">
      <w:pPr>
        <w:pStyle w:val="Nadpis1"/>
        <w:rPr>
          <w:noProof/>
        </w:rPr>
      </w:pPr>
      <w:bookmarkStart w:id="18" w:name="_Toc196380349"/>
      <w:r w:rsidRPr="00242C29">
        <w:rPr>
          <w:noProof/>
        </w:rPr>
        <w:t>R</w:t>
      </w:r>
      <w:r w:rsidR="00466A8E" w:rsidRPr="00242C29">
        <w:rPr>
          <w:noProof/>
        </w:rPr>
        <w:t>.   Platnosť a účinnosť schémy</w:t>
      </w:r>
      <w:bookmarkEnd w:id="18"/>
    </w:p>
    <w:p w14:paraId="72A619A7" w14:textId="77777777" w:rsidR="00466A8E" w:rsidRPr="00242C29" w:rsidRDefault="00466A8E" w:rsidP="00466A8E">
      <w:pPr>
        <w:jc w:val="both"/>
        <w:rPr>
          <w:noProof/>
        </w:rPr>
      </w:pPr>
    </w:p>
    <w:p w14:paraId="693316FF" w14:textId="77777777" w:rsidR="0099555D" w:rsidRPr="00B9652E" w:rsidRDefault="00E25DF0" w:rsidP="0099555D">
      <w:pPr>
        <w:autoSpaceDE w:val="0"/>
        <w:autoSpaceDN w:val="0"/>
        <w:adjustRightInd w:val="0"/>
        <w:jc w:val="both"/>
        <w:rPr>
          <w:b/>
          <w:sz w:val="24"/>
          <w:szCs w:val="24"/>
        </w:rPr>
      </w:pPr>
      <w:r w:rsidRPr="00A76A7E">
        <w:rPr>
          <w:b/>
          <w:bCs/>
          <w:noProof/>
          <w:sz w:val="24"/>
          <w:szCs w:val="24"/>
        </w:rPr>
        <w:t>R.</w:t>
      </w:r>
      <w:r w:rsidRPr="00A76A7E">
        <w:rPr>
          <w:b/>
          <w:noProof/>
          <w:sz w:val="24"/>
          <w:szCs w:val="24"/>
        </w:rPr>
        <w:t>1.</w:t>
      </w:r>
      <w:r w:rsidRPr="00A76A7E">
        <w:rPr>
          <w:noProof/>
          <w:sz w:val="24"/>
          <w:szCs w:val="24"/>
        </w:rPr>
        <w:t xml:space="preserve"> </w:t>
      </w:r>
      <w:r w:rsidR="0099555D" w:rsidRPr="00B9652E">
        <w:rPr>
          <w:sz w:val="24"/>
          <w:szCs w:val="24"/>
        </w:rPr>
        <w:t xml:space="preserve">Schéma nadobúda platnosť a účinnosť dňom zverejnenia na webovom sídle </w:t>
      </w:r>
      <w:hyperlink r:id="rId19" w:history="1">
        <w:r w:rsidR="0099555D" w:rsidRPr="00E36DAA">
          <w:rPr>
            <w:rStyle w:val="Hypertextovprepojenie"/>
            <w:sz w:val="24"/>
            <w:szCs w:val="24"/>
          </w:rPr>
          <w:t>www.antimon.gov.sk/schemy-statnej-pomoci-a-minimalnej-pomoci/</w:t>
        </w:r>
      </w:hyperlink>
      <w:r w:rsidR="0099555D">
        <w:rPr>
          <w:sz w:val="24"/>
          <w:szCs w:val="24"/>
        </w:rPr>
        <w:t xml:space="preserve">, po jej schválení </w:t>
      </w:r>
      <w:r w:rsidR="0099555D" w:rsidRPr="001728A9">
        <w:rPr>
          <w:sz w:val="24"/>
          <w:szCs w:val="24"/>
        </w:rPr>
        <w:t>Európskou komisiou</w:t>
      </w:r>
      <w:r w:rsidR="0099555D" w:rsidRPr="00B9652E">
        <w:rPr>
          <w:sz w:val="24"/>
          <w:szCs w:val="24"/>
        </w:rPr>
        <w:t>.</w:t>
      </w:r>
      <w:r w:rsidR="0099555D">
        <w:rPr>
          <w:sz w:val="24"/>
          <w:szCs w:val="24"/>
        </w:rPr>
        <w:t xml:space="preserve"> </w:t>
      </w:r>
    </w:p>
    <w:p w14:paraId="6806343D" w14:textId="77777777" w:rsidR="00780583" w:rsidRPr="00A76A7E" w:rsidRDefault="00780583" w:rsidP="00E25DF0">
      <w:pPr>
        <w:autoSpaceDE w:val="0"/>
        <w:autoSpaceDN w:val="0"/>
        <w:adjustRightInd w:val="0"/>
        <w:jc w:val="both"/>
        <w:rPr>
          <w:sz w:val="24"/>
          <w:szCs w:val="24"/>
        </w:rPr>
      </w:pPr>
    </w:p>
    <w:p w14:paraId="510EEED0" w14:textId="77777777" w:rsidR="0099555D" w:rsidRDefault="00780583" w:rsidP="0099555D">
      <w:pPr>
        <w:autoSpaceDE w:val="0"/>
        <w:autoSpaceDN w:val="0"/>
        <w:adjustRightInd w:val="0"/>
        <w:jc w:val="both"/>
        <w:rPr>
          <w:sz w:val="24"/>
          <w:szCs w:val="24"/>
        </w:rPr>
      </w:pPr>
      <w:r w:rsidRPr="00A76A7E">
        <w:rPr>
          <w:b/>
          <w:bCs/>
          <w:noProof/>
          <w:sz w:val="24"/>
          <w:szCs w:val="24"/>
        </w:rPr>
        <w:t>R.2</w:t>
      </w:r>
      <w:r w:rsidR="00E25DF0" w:rsidRPr="00A76A7E">
        <w:rPr>
          <w:b/>
          <w:bCs/>
          <w:noProof/>
          <w:sz w:val="24"/>
          <w:szCs w:val="24"/>
        </w:rPr>
        <w:t xml:space="preserve">. </w:t>
      </w:r>
      <w:r w:rsidR="00E25DF0" w:rsidRPr="00A76A7E">
        <w:rPr>
          <w:noProof/>
          <w:sz w:val="24"/>
          <w:szCs w:val="24"/>
        </w:rPr>
        <w:t xml:space="preserve"> </w:t>
      </w:r>
      <w:r w:rsidR="0099555D" w:rsidRPr="003E2ACE">
        <w:rPr>
          <w:sz w:val="24"/>
          <w:szCs w:val="24"/>
        </w:rPr>
        <w:t xml:space="preserve">Zmeny v schéme je možné vykonať formou písomných dodatkov. Zmeny okrem zmien formálneho a administratívneho charakteru budú predložené Európskej komisii a nadobudnú platnosť a účinnosť dňom  zverejnenia schémy v znení dodatku na webovom sídle </w:t>
      </w:r>
      <w:hyperlink r:id="rId20" w:history="1">
        <w:r w:rsidR="0099555D" w:rsidRPr="00E36DAA">
          <w:rPr>
            <w:rStyle w:val="Hypertextovprepojenie"/>
            <w:sz w:val="24"/>
            <w:szCs w:val="24"/>
          </w:rPr>
          <w:t>www.antimon.gov.sk/schemy-statnej-pomoci-a-minimalnej-pomoci/</w:t>
        </w:r>
      </w:hyperlink>
      <w:r w:rsidR="0099555D" w:rsidRPr="003E2ACE">
        <w:rPr>
          <w:sz w:val="24"/>
          <w:szCs w:val="24"/>
        </w:rPr>
        <w:t>,</w:t>
      </w:r>
      <w:r w:rsidR="0099555D">
        <w:rPr>
          <w:sz w:val="24"/>
          <w:szCs w:val="24"/>
        </w:rPr>
        <w:t xml:space="preserve"> </w:t>
      </w:r>
      <w:r w:rsidR="0099555D" w:rsidRPr="003E2ACE">
        <w:rPr>
          <w:sz w:val="24"/>
          <w:szCs w:val="24"/>
        </w:rPr>
        <w:t>po ich schválení Európskou komisiou.</w:t>
      </w:r>
    </w:p>
    <w:p w14:paraId="44EC758F" w14:textId="77777777" w:rsidR="0099555D" w:rsidRDefault="0099555D" w:rsidP="0099555D">
      <w:pPr>
        <w:autoSpaceDE w:val="0"/>
        <w:autoSpaceDN w:val="0"/>
        <w:adjustRightInd w:val="0"/>
        <w:jc w:val="both"/>
        <w:rPr>
          <w:sz w:val="24"/>
          <w:szCs w:val="24"/>
        </w:rPr>
      </w:pPr>
    </w:p>
    <w:p w14:paraId="3E66BA2D" w14:textId="77777777" w:rsidR="0099555D" w:rsidRPr="003E2ACE" w:rsidRDefault="0099555D" w:rsidP="0099555D">
      <w:pPr>
        <w:autoSpaceDE w:val="0"/>
        <w:autoSpaceDN w:val="0"/>
        <w:adjustRightInd w:val="0"/>
        <w:jc w:val="both"/>
        <w:rPr>
          <w:sz w:val="24"/>
          <w:szCs w:val="24"/>
        </w:rPr>
      </w:pPr>
      <w:r w:rsidRPr="003E2ACE">
        <w:rPr>
          <w:b/>
          <w:sz w:val="24"/>
          <w:szCs w:val="24"/>
        </w:rPr>
        <w:t>R.3.</w:t>
      </w:r>
      <w:r w:rsidRPr="003E2ACE">
        <w:rPr>
          <w:sz w:val="24"/>
          <w:szCs w:val="24"/>
        </w:rPr>
        <w:t xml:space="preserve"> Dodatky k schémam, ktoré sa nepredkladajú na schválenie Európskej komisii, nadobúdajú platnosť a účinnosť dňom zverejnenia schémy v znení dodatku na webovom sídle </w:t>
      </w:r>
      <w:hyperlink r:id="rId21" w:history="1">
        <w:r w:rsidRPr="00E36DAA">
          <w:rPr>
            <w:rStyle w:val="Hypertextovprepojenie"/>
            <w:sz w:val="24"/>
            <w:szCs w:val="24"/>
          </w:rPr>
          <w:t>www.antimon.gov.sk/schemy-statnej-pomoci-a-minimalnej-pomoci/</w:t>
        </w:r>
      </w:hyperlink>
      <w:r>
        <w:rPr>
          <w:sz w:val="24"/>
          <w:szCs w:val="24"/>
        </w:rPr>
        <w:t xml:space="preserve">. </w:t>
      </w:r>
    </w:p>
    <w:p w14:paraId="06013847" w14:textId="77777777" w:rsidR="00E25DF0" w:rsidRPr="00A76A7E" w:rsidRDefault="0099555D" w:rsidP="00E25DF0">
      <w:pPr>
        <w:autoSpaceDE w:val="0"/>
        <w:autoSpaceDN w:val="0"/>
        <w:adjustRightInd w:val="0"/>
        <w:jc w:val="both"/>
        <w:rPr>
          <w:noProof/>
          <w:sz w:val="24"/>
          <w:szCs w:val="24"/>
        </w:rPr>
      </w:pPr>
      <w:r w:rsidRPr="003E2ACE">
        <w:rPr>
          <w:b/>
          <w:sz w:val="24"/>
          <w:szCs w:val="24"/>
        </w:rPr>
        <w:t xml:space="preserve"> </w:t>
      </w:r>
    </w:p>
    <w:p w14:paraId="77D8ACCB" w14:textId="7954B8EF" w:rsidR="00880D97" w:rsidRDefault="00880D97" w:rsidP="00880D97">
      <w:pPr>
        <w:autoSpaceDE w:val="0"/>
        <w:autoSpaceDN w:val="0"/>
        <w:adjustRightInd w:val="0"/>
        <w:jc w:val="both"/>
        <w:rPr>
          <w:noProof/>
          <w:sz w:val="24"/>
          <w:szCs w:val="24"/>
        </w:rPr>
      </w:pPr>
      <w:r>
        <w:rPr>
          <w:b/>
          <w:bCs/>
          <w:noProof/>
          <w:sz w:val="24"/>
          <w:szCs w:val="24"/>
        </w:rPr>
        <w:t>R.4. </w:t>
      </w:r>
      <w:r w:rsidR="00542B57" w:rsidRPr="003E2ACE">
        <w:rPr>
          <w:sz w:val="24"/>
          <w:szCs w:val="24"/>
        </w:rPr>
        <w:t>Platnosť a účinnosť schémy skončí</w:t>
      </w:r>
      <w:r w:rsidR="00DC06C1">
        <w:rPr>
          <w:sz w:val="24"/>
          <w:szCs w:val="24"/>
        </w:rPr>
        <w:t xml:space="preserve"> 31. decembra</w:t>
      </w:r>
      <w:r w:rsidR="00542B57">
        <w:rPr>
          <w:sz w:val="24"/>
          <w:szCs w:val="24"/>
        </w:rPr>
        <w:t xml:space="preserve"> 2030</w:t>
      </w:r>
      <w:r w:rsidR="00542B57" w:rsidRPr="003E2ACE">
        <w:rPr>
          <w:sz w:val="24"/>
          <w:szCs w:val="24"/>
        </w:rPr>
        <w:t>.</w:t>
      </w:r>
      <w:r w:rsidR="00542B57" w:rsidRPr="003E2ACE">
        <w:rPr>
          <w:b/>
          <w:sz w:val="24"/>
          <w:szCs w:val="24"/>
        </w:rPr>
        <w:t xml:space="preserve"> </w:t>
      </w:r>
      <w:r w:rsidR="00542B57" w:rsidRPr="003E2ACE">
        <w:rPr>
          <w:sz w:val="24"/>
          <w:szCs w:val="24"/>
        </w:rPr>
        <w:t xml:space="preserve">Do tohto dátumu musí </w:t>
      </w:r>
      <w:r w:rsidR="00D4606B">
        <w:rPr>
          <w:sz w:val="24"/>
          <w:szCs w:val="24"/>
        </w:rPr>
        <w:t>byť vy</w:t>
      </w:r>
      <w:r w:rsidR="00296545">
        <w:rPr>
          <w:sz w:val="24"/>
          <w:szCs w:val="24"/>
        </w:rPr>
        <w:t xml:space="preserve">dané </w:t>
      </w:r>
      <w:r w:rsidR="00D4606B">
        <w:rPr>
          <w:sz w:val="24"/>
          <w:szCs w:val="24"/>
        </w:rPr>
        <w:t xml:space="preserve">oznámenie alebo </w:t>
      </w:r>
      <w:r w:rsidR="00542B57" w:rsidRPr="003E2ACE">
        <w:rPr>
          <w:sz w:val="24"/>
          <w:szCs w:val="24"/>
        </w:rPr>
        <w:t>zmluva nadobudnúť účinnosť.</w:t>
      </w:r>
    </w:p>
    <w:p w14:paraId="4E69E001" w14:textId="77777777" w:rsidR="00880D97" w:rsidRDefault="00880D97" w:rsidP="00880D97">
      <w:pPr>
        <w:autoSpaceDE w:val="0"/>
        <w:autoSpaceDN w:val="0"/>
        <w:adjustRightInd w:val="0"/>
        <w:jc w:val="both"/>
        <w:rPr>
          <w:noProof/>
          <w:sz w:val="24"/>
          <w:szCs w:val="24"/>
        </w:rPr>
      </w:pPr>
    </w:p>
    <w:p w14:paraId="5F6E329A" w14:textId="77777777" w:rsidR="00466A8E" w:rsidRPr="00242C29" w:rsidRDefault="006F0BB9" w:rsidP="00391B70">
      <w:pPr>
        <w:pStyle w:val="Nadpis1"/>
      </w:pPr>
      <w:bookmarkStart w:id="19" w:name="_Toc196380350"/>
      <w:r w:rsidRPr="00242C29">
        <w:t>S</w:t>
      </w:r>
      <w:r w:rsidR="00466A8E" w:rsidRPr="00242C29">
        <w:t xml:space="preserve">. </w:t>
      </w:r>
      <w:r w:rsidR="00466A8E" w:rsidRPr="00242C29">
        <w:tab/>
        <w:t>Prílohy</w:t>
      </w:r>
      <w:bookmarkEnd w:id="19"/>
    </w:p>
    <w:p w14:paraId="219819BC" w14:textId="77777777" w:rsidR="00466A8E" w:rsidRPr="00242C29" w:rsidRDefault="00466A8E" w:rsidP="00466A8E">
      <w:pPr>
        <w:jc w:val="both"/>
        <w:rPr>
          <w:b/>
          <w:sz w:val="24"/>
          <w:szCs w:val="24"/>
        </w:rPr>
      </w:pPr>
    </w:p>
    <w:p w14:paraId="63200854" w14:textId="77777777" w:rsidR="00F81744" w:rsidRPr="00242C29" w:rsidRDefault="00F81744" w:rsidP="001878EE">
      <w:pPr>
        <w:jc w:val="both"/>
        <w:rPr>
          <w:sz w:val="24"/>
          <w:szCs w:val="24"/>
        </w:rPr>
      </w:pPr>
      <w:r w:rsidRPr="00242C29">
        <w:rPr>
          <w:b/>
          <w:sz w:val="24"/>
          <w:szCs w:val="24"/>
        </w:rPr>
        <w:t xml:space="preserve">S.1. </w:t>
      </w:r>
      <w:r w:rsidR="00880D97">
        <w:rPr>
          <w:sz w:val="24"/>
          <w:szCs w:val="24"/>
        </w:rPr>
        <w:t xml:space="preserve">Príloha č. 1 </w:t>
      </w:r>
      <w:r w:rsidR="00880D97" w:rsidRPr="002A185E">
        <w:rPr>
          <w:b/>
          <w:sz w:val="24"/>
          <w:szCs w:val="24"/>
        </w:rPr>
        <w:t xml:space="preserve"> </w:t>
      </w:r>
      <w:r w:rsidR="00880D97" w:rsidRPr="002A185E">
        <w:rPr>
          <w:sz w:val="24"/>
          <w:szCs w:val="24"/>
        </w:rPr>
        <w:t>k schéme</w:t>
      </w:r>
      <w:r w:rsidR="00880D97" w:rsidRPr="002A185E">
        <w:rPr>
          <w:b/>
          <w:sz w:val="24"/>
          <w:szCs w:val="24"/>
        </w:rPr>
        <w:t xml:space="preserve"> -</w:t>
      </w:r>
      <w:r w:rsidR="00880D97">
        <w:rPr>
          <w:b/>
          <w:sz w:val="24"/>
          <w:szCs w:val="24"/>
        </w:rPr>
        <w:t xml:space="preserve"> </w:t>
      </w:r>
      <w:r w:rsidR="00880D97" w:rsidRPr="00642BF4">
        <w:rPr>
          <w:sz w:val="24"/>
          <w:szCs w:val="24"/>
        </w:rPr>
        <w:t xml:space="preserve">Príloha </w:t>
      </w:r>
      <w:r w:rsidR="00880D97" w:rsidRPr="00945223">
        <w:rPr>
          <w:sz w:val="24"/>
          <w:szCs w:val="24"/>
        </w:rPr>
        <w:t xml:space="preserve">I. nariadenia Komisie (EÚ) </w:t>
      </w:r>
      <w:r w:rsidR="00880D97">
        <w:rPr>
          <w:sz w:val="24"/>
          <w:szCs w:val="24"/>
        </w:rPr>
        <w:t>2022</w:t>
      </w:r>
      <w:r w:rsidR="00880D97" w:rsidRPr="00945223">
        <w:rPr>
          <w:sz w:val="24"/>
          <w:szCs w:val="24"/>
        </w:rPr>
        <w:t>/2</w:t>
      </w:r>
      <w:r w:rsidR="00880D97">
        <w:rPr>
          <w:sz w:val="24"/>
          <w:szCs w:val="24"/>
        </w:rPr>
        <w:t>472</w:t>
      </w:r>
      <w:r w:rsidR="00880D97" w:rsidRPr="00945223">
        <w:rPr>
          <w:sz w:val="24"/>
          <w:szCs w:val="24"/>
        </w:rPr>
        <w:t xml:space="preserve"> z</w:t>
      </w:r>
      <w:r w:rsidR="00880D97">
        <w:rPr>
          <w:sz w:val="24"/>
          <w:szCs w:val="24"/>
        </w:rPr>
        <w:t>o</w:t>
      </w:r>
      <w:r w:rsidR="00880D97" w:rsidRPr="00945223">
        <w:rPr>
          <w:sz w:val="24"/>
          <w:szCs w:val="24"/>
        </w:rPr>
        <w:t xml:space="preserve"> </w:t>
      </w:r>
      <w:r w:rsidR="00880D97">
        <w:rPr>
          <w:sz w:val="24"/>
          <w:szCs w:val="24"/>
        </w:rPr>
        <w:t>14</w:t>
      </w:r>
      <w:r w:rsidR="00880D97" w:rsidRPr="00945223">
        <w:rPr>
          <w:sz w:val="24"/>
          <w:szCs w:val="24"/>
        </w:rPr>
        <w:t xml:space="preserve">. </w:t>
      </w:r>
      <w:r w:rsidR="00880D97">
        <w:rPr>
          <w:sz w:val="24"/>
          <w:szCs w:val="24"/>
        </w:rPr>
        <w:t>decembra</w:t>
      </w:r>
      <w:r w:rsidR="00880D97" w:rsidRPr="00945223">
        <w:rPr>
          <w:sz w:val="24"/>
          <w:szCs w:val="24"/>
        </w:rPr>
        <w:t xml:space="preserve"> 20</w:t>
      </w:r>
      <w:r w:rsidR="00880D97">
        <w:rPr>
          <w:sz w:val="24"/>
          <w:szCs w:val="24"/>
        </w:rPr>
        <w:t>22</w:t>
      </w:r>
      <w:r w:rsidR="00880D97" w:rsidRPr="00945223">
        <w:rPr>
          <w:sz w:val="24"/>
          <w:szCs w:val="24"/>
        </w:rPr>
        <w:t xml:space="preserve">, ktorým sa určité kategórie pomoci v odvetví poľnohospodárstva a lesného hospodárstva a vo vidieckych oblastiach vyhlasujú sa zlučiteľné s vnútorným trhom pri uplatňovaní článkov 107 a 108 Zmluvy o fungovaní Európskej únie v platnom znení </w:t>
      </w:r>
      <w:r w:rsidR="00880D97" w:rsidRPr="00EA7EE2">
        <w:rPr>
          <w:sz w:val="24"/>
          <w:szCs w:val="24"/>
        </w:rPr>
        <w:t>(</w:t>
      </w:r>
      <w:hyperlink r:id="rId22" w:history="1">
        <w:r w:rsidR="00880D97" w:rsidRPr="00AB6A7B">
          <w:rPr>
            <w:rStyle w:val="Hypertextovprepojenie"/>
            <w:sz w:val="24"/>
            <w:szCs w:val="24"/>
          </w:rPr>
          <w:t>https://eur-lex.europa.eu/legal-content/SK/TXT/?uri=CELEX%3A32022R2472&amp;qid=1677767494805</w:t>
        </w:r>
      </w:hyperlink>
      <w:r w:rsidR="00880D97">
        <w:rPr>
          <w:sz w:val="24"/>
          <w:szCs w:val="24"/>
        </w:rPr>
        <w:t xml:space="preserve">). </w:t>
      </w:r>
    </w:p>
    <w:p w14:paraId="5EEC5FD9" w14:textId="77777777" w:rsidR="00F81744" w:rsidRPr="00242C29" w:rsidRDefault="00F81744" w:rsidP="00F81744">
      <w:pPr>
        <w:autoSpaceDE w:val="0"/>
        <w:autoSpaceDN w:val="0"/>
        <w:adjustRightInd w:val="0"/>
        <w:jc w:val="both"/>
        <w:rPr>
          <w:b/>
          <w:bCs/>
          <w:sz w:val="24"/>
          <w:szCs w:val="24"/>
        </w:rPr>
      </w:pPr>
    </w:p>
    <w:p w14:paraId="13D4EC98" w14:textId="64B43CFA" w:rsidR="00C303B4" w:rsidRPr="00796E11" w:rsidRDefault="00C303B4" w:rsidP="00C303B4">
      <w:pPr>
        <w:jc w:val="both"/>
        <w:rPr>
          <w:sz w:val="24"/>
          <w:szCs w:val="24"/>
        </w:rPr>
      </w:pPr>
      <w:r w:rsidRPr="00796E11">
        <w:rPr>
          <w:b/>
          <w:sz w:val="24"/>
          <w:szCs w:val="24"/>
        </w:rPr>
        <w:t>S</w:t>
      </w:r>
      <w:r>
        <w:rPr>
          <w:b/>
          <w:sz w:val="24"/>
          <w:szCs w:val="24"/>
        </w:rPr>
        <w:t>.2</w:t>
      </w:r>
      <w:r w:rsidRPr="00796E11">
        <w:rPr>
          <w:b/>
          <w:sz w:val="24"/>
          <w:szCs w:val="24"/>
        </w:rPr>
        <w:t xml:space="preserve">. </w:t>
      </w:r>
      <w:r>
        <w:rPr>
          <w:sz w:val="24"/>
          <w:szCs w:val="24"/>
        </w:rPr>
        <w:t>Príloha č. 2 k</w:t>
      </w:r>
      <w:r w:rsidRPr="00796E11">
        <w:rPr>
          <w:sz w:val="24"/>
          <w:szCs w:val="24"/>
        </w:rPr>
        <w:t xml:space="preserve"> schéme  -  Podmienky pre poskytovateľa služby.</w:t>
      </w:r>
    </w:p>
    <w:p w14:paraId="6A852FF3" w14:textId="77777777" w:rsidR="00C303B4" w:rsidRDefault="00C303B4" w:rsidP="00C303B4">
      <w:pPr>
        <w:rPr>
          <w:sz w:val="24"/>
          <w:szCs w:val="24"/>
        </w:rPr>
      </w:pPr>
    </w:p>
    <w:p w14:paraId="128D67FA" w14:textId="24C95C87" w:rsidR="00C303B4" w:rsidRDefault="00C303B4" w:rsidP="00C303B4">
      <w:pPr>
        <w:autoSpaceDE w:val="0"/>
        <w:autoSpaceDN w:val="0"/>
        <w:adjustRightInd w:val="0"/>
        <w:jc w:val="both"/>
        <w:rPr>
          <w:sz w:val="24"/>
          <w:szCs w:val="24"/>
        </w:rPr>
      </w:pPr>
      <w:r w:rsidRPr="00796E11">
        <w:rPr>
          <w:b/>
          <w:sz w:val="24"/>
          <w:szCs w:val="24"/>
        </w:rPr>
        <w:t>S</w:t>
      </w:r>
      <w:r>
        <w:rPr>
          <w:b/>
          <w:sz w:val="24"/>
          <w:szCs w:val="24"/>
        </w:rPr>
        <w:t>.3</w:t>
      </w:r>
      <w:r w:rsidRPr="00796E11">
        <w:rPr>
          <w:b/>
          <w:sz w:val="24"/>
          <w:szCs w:val="24"/>
        </w:rPr>
        <w:t>.</w:t>
      </w:r>
      <w:r w:rsidRPr="00796E11">
        <w:rPr>
          <w:sz w:val="24"/>
          <w:szCs w:val="24"/>
        </w:rPr>
        <w:t xml:space="preserve"> Programy na príslušný kalendárny rok uverejnené na webovom sídle ŠVPS SR </w:t>
      </w:r>
      <w:hyperlink r:id="rId23" w:history="1">
        <w:r w:rsidR="00147886" w:rsidRPr="00F27589">
          <w:rPr>
            <w:rStyle w:val="Hypertextovprepojenie"/>
            <w:sz w:val="24"/>
            <w:szCs w:val="24"/>
          </w:rPr>
          <w:t>https://www.svps.sk/zdroje/index.php?page=skupina&amp;group_id=4</w:t>
        </w:r>
      </w:hyperlink>
      <w:r w:rsidR="00147886">
        <w:rPr>
          <w:sz w:val="24"/>
          <w:szCs w:val="24"/>
        </w:rPr>
        <w:t xml:space="preserve"> </w:t>
      </w:r>
    </w:p>
    <w:p w14:paraId="55DAAE79" w14:textId="77777777" w:rsidR="00C303B4" w:rsidRDefault="00C303B4" w:rsidP="00C303B4">
      <w:pPr>
        <w:autoSpaceDE w:val="0"/>
        <w:autoSpaceDN w:val="0"/>
        <w:adjustRightInd w:val="0"/>
        <w:jc w:val="both"/>
        <w:rPr>
          <w:sz w:val="24"/>
          <w:szCs w:val="24"/>
        </w:rPr>
      </w:pPr>
    </w:p>
    <w:p w14:paraId="41642AD4" w14:textId="77777777" w:rsidR="00C303B4" w:rsidRDefault="00C303B4" w:rsidP="00C303B4">
      <w:pPr>
        <w:autoSpaceDE w:val="0"/>
        <w:autoSpaceDN w:val="0"/>
        <w:adjustRightInd w:val="0"/>
        <w:jc w:val="both"/>
        <w:rPr>
          <w:sz w:val="24"/>
          <w:szCs w:val="24"/>
        </w:rPr>
      </w:pPr>
    </w:p>
    <w:p w14:paraId="3ACBDCCF" w14:textId="77777777" w:rsidR="00C303B4" w:rsidRDefault="00C303B4" w:rsidP="00C303B4">
      <w:pPr>
        <w:autoSpaceDE w:val="0"/>
        <w:autoSpaceDN w:val="0"/>
        <w:adjustRightInd w:val="0"/>
        <w:jc w:val="both"/>
        <w:rPr>
          <w:sz w:val="24"/>
          <w:szCs w:val="24"/>
        </w:rPr>
      </w:pPr>
    </w:p>
    <w:p w14:paraId="214B80B9" w14:textId="74046B05" w:rsidR="00C303B4" w:rsidRPr="00796E11" w:rsidRDefault="00C303B4" w:rsidP="00C303B4">
      <w:pPr>
        <w:jc w:val="right"/>
        <w:rPr>
          <w:sz w:val="24"/>
          <w:szCs w:val="24"/>
        </w:rPr>
      </w:pPr>
      <w:r>
        <w:rPr>
          <w:sz w:val="24"/>
          <w:szCs w:val="24"/>
        </w:rPr>
        <w:lastRenderedPageBreak/>
        <w:t>Prí</w:t>
      </w:r>
      <w:r w:rsidRPr="00796E11">
        <w:rPr>
          <w:sz w:val="24"/>
          <w:szCs w:val="24"/>
        </w:rPr>
        <w:t xml:space="preserve">loha č. </w:t>
      </w:r>
      <w:r>
        <w:rPr>
          <w:sz w:val="24"/>
          <w:szCs w:val="24"/>
        </w:rPr>
        <w:t>2</w:t>
      </w:r>
      <w:r w:rsidRPr="00796E11">
        <w:rPr>
          <w:sz w:val="24"/>
          <w:szCs w:val="24"/>
        </w:rPr>
        <w:t xml:space="preserve"> k schéme</w:t>
      </w:r>
    </w:p>
    <w:p w14:paraId="6896064E" w14:textId="77777777" w:rsidR="00C303B4" w:rsidRPr="00796E11" w:rsidRDefault="00C303B4" w:rsidP="00C303B4">
      <w:pPr>
        <w:jc w:val="both"/>
        <w:rPr>
          <w:b/>
          <w:sz w:val="24"/>
          <w:szCs w:val="24"/>
        </w:rPr>
      </w:pPr>
    </w:p>
    <w:p w14:paraId="5E7CDB04" w14:textId="77777777" w:rsidR="00C303B4" w:rsidRPr="00796E11" w:rsidRDefault="00C303B4" w:rsidP="00C303B4">
      <w:pPr>
        <w:jc w:val="both"/>
        <w:rPr>
          <w:b/>
          <w:sz w:val="24"/>
          <w:szCs w:val="24"/>
        </w:rPr>
      </w:pPr>
      <w:r w:rsidRPr="00796E11">
        <w:rPr>
          <w:b/>
          <w:sz w:val="24"/>
          <w:szCs w:val="24"/>
        </w:rPr>
        <w:t>Podmienky pre poskytovateľa služby</w:t>
      </w:r>
    </w:p>
    <w:p w14:paraId="76EB0BE1" w14:textId="77777777" w:rsidR="00C303B4" w:rsidRPr="00796E11" w:rsidRDefault="00C303B4" w:rsidP="00C303B4">
      <w:pPr>
        <w:jc w:val="both"/>
        <w:rPr>
          <w:sz w:val="24"/>
          <w:szCs w:val="24"/>
        </w:rPr>
      </w:pPr>
    </w:p>
    <w:p w14:paraId="3233B85E" w14:textId="77777777" w:rsidR="00C303B4" w:rsidRPr="00796E11" w:rsidRDefault="00C303B4" w:rsidP="00C303B4">
      <w:pPr>
        <w:jc w:val="both"/>
        <w:rPr>
          <w:sz w:val="24"/>
          <w:szCs w:val="24"/>
        </w:rPr>
      </w:pPr>
    </w:p>
    <w:p w14:paraId="0534AAEB" w14:textId="77777777" w:rsidR="00C303B4" w:rsidRPr="00796E11" w:rsidRDefault="00C303B4" w:rsidP="00C303B4">
      <w:pPr>
        <w:pStyle w:val="Zkladntext21"/>
      </w:pPr>
      <w:r w:rsidRPr="00796E11">
        <w:rPr>
          <w:b/>
        </w:rPr>
        <w:t>1.</w:t>
      </w:r>
      <w:r w:rsidRPr="00796E11">
        <w:t xml:space="preserve"> V rozpočtovej kapitole ministerstva sú pre príslušný kalendárny rok rozpočtované predpokladané obligatórne výdavky na zabezpečenie chodu rozpočtových a príspevkových organizácií rezortu vrátane ŠVPS SR. </w:t>
      </w:r>
      <w:r>
        <w:t xml:space="preserve"> V rozpočte ŠVPS SR, ktorý určí ministerstvo, sú alokované aj finančné prostriedky na realizáciu činností podľa tejto schémy. </w:t>
      </w:r>
    </w:p>
    <w:p w14:paraId="508DB8C2" w14:textId="77777777" w:rsidR="00C303B4" w:rsidRPr="00796E11" w:rsidRDefault="00C303B4" w:rsidP="00C303B4">
      <w:pPr>
        <w:pStyle w:val="Zkladntext21"/>
      </w:pPr>
    </w:p>
    <w:p w14:paraId="67F5DDF0" w14:textId="77777777" w:rsidR="00C303B4" w:rsidRPr="00796E11" w:rsidRDefault="00C303B4" w:rsidP="00C303B4">
      <w:pPr>
        <w:pStyle w:val="Zkladntext21"/>
      </w:pPr>
      <w:r>
        <w:rPr>
          <w:b/>
        </w:rPr>
        <w:t>2</w:t>
      </w:r>
      <w:r w:rsidRPr="00796E11">
        <w:rPr>
          <w:b/>
        </w:rPr>
        <w:t xml:space="preserve">. </w:t>
      </w:r>
      <w:r w:rsidRPr="00796E11">
        <w:t xml:space="preserve">Príslušné RVPS vyberajú na výkon úkonov z Komory veterinárnych lekárov SR poverených úradných veterinárnych lekárov (ďalej len „veterinárny lekár“) na základe ich odbornosti. Veterinárnych lekárov menuje minister a RVPS s nimi uzatvárajú zmluvy na vykonávanie určitých štátnych veterinárnych činností. Výšku úhrady za vykonanie štátnych veterinárnych činností veterinárnymi lekármi ustanovuje nariadenie vlády Slovenskej republiky </w:t>
      </w:r>
      <w:r>
        <w:br/>
      </w:r>
      <w:r w:rsidRPr="00796E11">
        <w:t>č. 107/2008</w:t>
      </w:r>
      <w:r>
        <w:t xml:space="preserve"> Z. z.</w:t>
      </w:r>
      <w:r w:rsidRPr="00796E11">
        <w:t xml:space="preserve"> z 12. marca 2008 o úhrade za vykonanie štátnych veterinárnych činností súkromnými veterinárnymi lekármi.</w:t>
      </w:r>
    </w:p>
    <w:p w14:paraId="5E503CDE" w14:textId="77777777" w:rsidR="00C303B4" w:rsidRPr="00796E11" w:rsidRDefault="00C303B4" w:rsidP="00C303B4">
      <w:pPr>
        <w:pStyle w:val="Zkladntext21"/>
      </w:pPr>
    </w:p>
    <w:p w14:paraId="473BF414" w14:textId="77777777" w:rsidR="00C303B4" w:rsidRPr="00796E11" w:rsidRDefault="00C303B4" w:rsidP="00C303B4">
      <w:pPr>
        <w:pStyle w:val="Zkladntext21"/>
      </w:pPr>
      <w:r>
        <w:rPr>
          <w:b/>
        </w:rPr>
        <w:t>3</w:t>
      </w:r>
      <w:r w:rsidRPr="00796E11">
        <w:rPr>
          <w:b/>
        </w:rPr>
        <w:t xml:space="preserve">. </w:t>
      </w:r>
      <w:r w:rsidRPr="00796E11">
        <w:t>Po vykonaní požadovaných úkonov veterinárni lekári predložia faktúry za vykonanú činnosť u každého príjemcu pomoci na príslušnú RVPS 1x mesačne najneskôr však do konca nasledujúceho mesiaca.</w:t>
      </w:r>
    </w:p>
    <w:p w14:paraId="620F7E87" w14:textId="77777777" w:rsidR="00C303B4" w:rsidRPr="00796E11" w:rsidRDefault="00C303B4" w:rsidP="00C303B4">
      <w:pPr>
        <w:pStyle w:val="Zkladntext21"/>
      </w:pPr>
    </w:p>
    <w:p w14:paraId="0775E407" w14:textId="5EAF915D" w:rsidR="00C303B4" w:rsidRPr="00796E11" w:rsidRDefault="00C303B4" w:rsidP="00C303B4">
      <w:pPr>
        <w:autoSpaceDE w:val="0"/>
        <w:autoSpaceDN w:val="0"/>
        <w:adjustRightInd w:val="0"/>
        <w:jc w:val="both"/>
        <w:rPr>
          <w:sz w:val="24"/>
          <w:szCs w:val="24"/>
        </w:rPr>
      </w:pPr>
      <w:r>
        <w:rPr>
          <w:b/>
          <w:sz w:val="24"/>
          <w:szCs w:val="24"/>
        </w:rPr>
        <w:t>4</w:t>
      </w:r>
      <w:r w:rsidRPr="00796E11">
        <w:rPr>
          <w:b/>
          <w:sz w:val="24"/>
          <w:szCs w:val="24"/>
        </w:rPr>
        <w:t>.</w:t>
      </w:r>
      <w:r w:rsidRPr="00796E11">
        <w:rPr>
          <w:b/>
        </w:rPr>
        <w:t xml:space="preserve"> </w:t>
      </w:r>
      <w:r w:rsidRPr="00796E11">
        <w:rPr>
          <w:sz w:val="24"/>
          <w:szCs w:val="24"/>
        </w:rPr>
        <w:t>Úkony a tovary poskytované veterinárnymi lekármi v rámci štátnych veterinárnych činností uhrádza na základe predložených účtovných dokladov príslušná RVPS.</w:t>
      </w:r>
      <w:r w:rsidRPr="00796E11">
        <w:rPr>
          <w:b/>
          <w:sz w:val="24"/>
          <w:szCs w:val="24"/>
        </w:rPr>
        <w:t xml:space="preserve"> </w:t>
      </w:r>
      <w:r w:rsidRPr="00796E11">
        <w:rPr>
          <w:sz w:val="24"/>
          <w:szCs w:val="24"/>
        </w:rPr>
        <w:t>Faktúry musia obsahovať aj prílohy s podrobným rozpisom úkonov, cestovného, prípadne kópie faktúr za nakúpený materiál</w:t>
      </w:r>
      <w:r>
        <w:rPr>
          <w:sz w:val="24"/>
          <w:szCs w:val="24"/>
        </w:rPr>
        <w:t xml:space="preserve"> (tovar)</w:t>
      </w:r>
      <w:r w:rsidRPr="00796E11">
        <w:rPr>
          <w:sz w:val="24"/>
          <w:szCs w:val="24"/>
        </w:rPr>
        <w:t>. Prílohou k faktúre je aj kópia osvedčenia o registrácii pre DPH.</w:t>
      </w:r>
    </w:p>
    <w:p w14:paraId="50B991FF" w14:textId="77777777" w:rsidR="00C303B4" w:rsidRPr="00796E11" w:rsidRDefault="00C303B4" w:rsidP="00C303B4">
      <w:pPr>
        <w:tabs>
          <w:tab w:val="left" w:pos="0"/>
        </w:tabs>
        <w:jc w:val="both"/>
        <w:rPr>
          <w:sz w:val="24"/>
          <w:szCs w:val="24"/>
        </w:rPr>
      </w:pPr>
      <w:r w:rsidRPr="00796E11">
        <w:rPr>
          <w:sz w:val="24"/>
          <w:szCs w:val="24"/>
        </w:rPr>
        <w:tab/>
      </w:r>
    </w:p>
    <w:p w14:paraId="7A22B8FA" w14:textId="77777777" w:rsidR="00C303B4" w:rsidRPr="00796E11" w:rsidRDefault="00C303B4" w:rsidP="00C303B4">
      <w:pPr>
        <w:pStyle w:val="Zkladntext21"/>
      </w:pPr>
      <w:r w:rsidRPr="00796E11">
        <w:rPr>
          <w:b/>
        </w:rPr>
        <w:t xml:space="preserve">6. </w:t>
      </w:r>
      <w:r w:rsidRPr="00796E11">
        <w:t>Faktúry budú uhradené až po odbornej, vecnej a číselnej kontrole vykonanej pracovníkmi príslušnej RVPS.</w:t>
      </w:r>
    </w:p>
    <w:p w14:paraId="211F4AC1" w14:textId="77777777" w:rsidR="00C303B4" w:rsidRPr="00796E11" w:rsidRDefault="00C303B4" w:rsidP="00C303B4">
      <w:pPr>
        <w:pStyle w:val="Zkladntext21"/>
        <w:spacing w:line="264" w:lineRule="auto"/>
      </w:pPr>
    </w:p>
    <w:p w14:paraId="4883925F" w14:textId="77777777" w:rsidR="00C303B4" w:rsidRPr="00796E11" w:rsidRDefault="00C303B4" w:rsidP="00C303B4">
      <w:pPr>
        <w:pStyle w:val="Zkladntext21"/>
      </w:pPr>
      <w:r w:rsidRPr="00796E11">
        <w:rPr>
          <w:b/>
        </w:rPr>
        <w:t xml:space="preserve">7. </w:t>
      </w:r>
      <w:r w:rsidRPr="00796E11">
        <w:rPr>
          <w:noProof/>
        </w:rPr>
        <w:t xml:space="preserve">V prípade preventívnych, kontrolných a eradikačných opatrení, ktoré sa týkajú </w:t>
      </w:r>
      <w:r w:rsidRPr="00796E11">
        <w:t>nákupu, skladovania, podávania a distribúcie očkovacích látok je možné zakúpenie vakcín formou verejného obstarania. ŠVPS SR tieto obstará formou verejného obstarania a následne budú distribuované chovateľom prostredníctvom veterinárnych lekárov.</w:t>
      </w:r>
    </w:p>
    <w:p w14:paraId="7A93328E" w14:textId="77777777" w:rsidR="00C303B4" w:rsidRPr="00796E11" w:rsidRDefault="00C303B4" w:rsidP="00C303B4">
      <w:pPr>
        <w:pStyle w:val="Bezriadkovania"/>
        <w:jc w:val="both"/>
        <w:rPr>
          <w:rFonts w:ascii="Times New Roman" w:hAnsi="Times New Roman"/>
          <w:b/>
          <w:noProof/>
          <w:sz w:val="24"/>
          <w:szCs w:val="24"/>
        </w:rPr>
      </w:pPr>
    </w:p>
    <w:p w14:paraId="7C076EF0" w14:textId="45981F87" w:rsidR="00C303B4" w:rsidRPr="00796E11" w:rsidRDefault="00C303B4" w:rsidP="00C303B4">
      <w:pPr>
        <w:jc w:val="both"/>
      </w:pPr>
      <w:r>
        <w:rPr>
          <w:b/>
          <w:sz w:val="24"/>
          <w:szCs w:val="24"/>
        </w:rPr>
        <w:t>8</w:t>
      </w:r>
      <w:r w:rsidRPr="00796E11">
        <w:rPr>
          <w:b/>
          <w:sz w:val="24"/>
          <w:szCs w:val="24"/>
        </w:rPr>
        <w:t>.</w:t>
      </w:r>
      <w:r w:rsidRPr="00796E11">
        <w:rPr>
          <w:sz w:val="24"/>
          <w:szCs w:val="24"/>
        </w:rPr>
        <w:t xml:space="preserve"> Z odobraných vzoriek vykoná Štátny veterinárny a potravinový ústav so sídlom v Dolnom Kubíne (ďalej „ústav“) laboratórne testy, ktoré budú vykonané na základe žiadaniek na laboratórne vyšetrenie z jednotlivých RVPS. Po vykonaní testov vystaví ústav na ŠVPS SR </w:t>
      </w:r>
      <w:r>
        <w:rPr>
          <w:sz w:val="24"/>
          <w:szCs w:val="24"/>
        </w:rPr>
        <w:t xml:space="preserve">alebo na RVPS </w:t>
      </w:r>
      <w:r w:rsidRPr="00796E11">
        <w:rPr>
          <w:sz w:val="24"/>
          <w:szCs w:val="24"/>
        </w:rPr>
        <w:t>faktúru s presnou identifikáciou úkonov a sumou podľa cenníka laboratórnej diagnostiky. Faktúru zašle na príslušnú RVPS, ktorá skontroluje správnosť údajov. Následne ju</w:t>
      </w:r>
      <w:r>
        <w:rPr>
          <w:sz w:val="24"/>
          <w:szCs w:val="24"/>
        </w:rPr>
        <w:t xml:space="preserve"> RVPS preplatí, alebo</w:t>
      </w:r>
      <w:r w:rsidRPr="00796E11">
        <w:rPr>
          <w:sz w:val="24"/>
          <w:szCs w:val="24"/>
        </w:rPr>
        <w:t xml:space="preserve"> zašle na preplatenie na ŠVPS SR. </w:t>
      </w:r>
      <w:r w:rsidRPr="00025010">
        <w:rPr>
          <w:sz w:val="24"/>
          <w:szCs w:val="24"/>
        </w:rPr>
        <w:t>Príjemca pomoci obdrží od ústavu výsledok laboratórneho vyšetrenia</w:t>
      </w:r>
      <w:r>
        <w:rPr>
          <w:sz w:val="24"/>
          <w:szCs w:val="24"/>
        </w:rPr>
        <w:t xml:space="preserve"> s uvedením náležitosti podľa bodu P.1. písm. a) tejto schémy</w:t>
      </w:r>
      <w:r w:rsidRPr="00025010">
        <w:rPr>
          <w:sz w:val="24"/>
          <w:szCs w:val="24"/>
        </w:rPr>
        <w:t xml:space="preserve"> aj s uvedenými fakturovanými cenami.</w:t>
      </w:r>
    </w:p>
    <w:p w14:paraId="0E892EE5" w14:textId="77777777" w:rsidR="00F574CF" w:rsidRDefault="00F574CF" w:rsidP="00F81744">
      <w:pPr>
        <w:jc w:val="both"/>
        <w:rPr>
          <w:sz w:val="24"/>
          <w:szCs w:val="24"/>
        </w:rPr>
      </w:pPr>
    </w:p>
    <w:sectPr w:rsidR="00F574CF" w:rsidSect="002F6589">
      <w:footerReference w:type="even" r:id="rId24"/>
      <w:footerReference w:type="defaul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42EF" w14:textId="77777777" w:rsidR="006F5168" w:rsidRDefault="006F5168" w:rsidP="0073447B">
      <w:r>
        <w:separator/>
      </w:r>
    </w:p>
  </w:endnote>
  <w:endnote w:type="continuationSeparator" w:id="0">
    <w:p w14:paraId="00D239A4" w14:textId="77777777" w:rsidR="006F5168" w:rsidRDefault="006F5168" w:rsidP="0073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9C72" w14:textId="77777777" w:rsidR="004D46E8" w:rsidRDefault="004D46E8">
    <w:pPr>
      <w:pStyle w:val="Pta"/>
    </w:pPr>
    <w:r>
      <w:rPr>
        <w:noProof/>
        <w:lang w:eastAsia="sk-SK"/>
      </w:rPr>
      <mc:AlternateContent>
        <mc:Choice Requires="wps">
          <w:drawing>
            <wp:anchor distT="0" distB="0" distL="0" distR="0" simplePos="0" relativeHeight="251659264" behindDoc="0" locked="0" layoutInCell="1" allowOverlap="1" wp14:anchorId="3A40DFDA" wp14:editId="65D87B98">
              <wp:simplePos x="635" y="635"/>
              <wp:positionH relativeFrom="column">
                <wp:align>center</wp:align>
              </wp:positionH>
              <wp:positionV relativeFrom="paragraph">
                <wp:posOffset>635</wp:posOffset>
              </wp:positionV>
              <wp:extent cx="443865" cy="443865"/>
              <wp:effectExtent l="0" t="0" r="6350" b="635"/>
              <wp:wrapSquare wrapText="bothSides"/>
              <wp:docPr id="3" name="Textové pole 3"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2E6BB" w14:textId="77777777" w:rsidR="004D46E8" w:rsidRPr="00CC34F0" w:rsidRDefault="004D46E8">
                          <w:pPr>
                            <w:rPr>
                              <w:rFonts w:ascii="Calibri" w:eastAsia="Calibri" w:hAnsi="Calibri" w:cs="Calibri"/>
                              <w:noProof/>
                              <w:color w:val="008000"/>
                              <w:sz w:val="22"/>
                              <w:szCs w:val="22"/>
                            </w:rPr>
                          </w:pPr>
                          <w:r w:rsidRPr="00CC34F0">
                            <w:rPr>
                              <w:rFonts w:ascii="Calibri" w:eastAsia="Calibri" w:hAnsi="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40DFDA" id="_x0000_t202" coordsize="21600,21600" o:spt="202" path="m,l,21600r21600,l21600,xe">
              <v:stroke joinstyle="miter"/>
              <v:path gradientshapeok="t" o:connecttype="rect"/>
            </v:shapetype>
            <v:shape id="Textové pole 3" o:spid="_x0000_s1026" type="#_x0000_t202" alt="    INTERNÉ"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5C2E6BB" w14:textId="77777777" w:rsidR="004D46E8" w:rsidRPr="00CC34F0" w:rsidRDefault="004D46E8">
                    <w:pPr>
                      <w:rPr>
                        <w:rFonts w:ascii="Calibri" w:eastAsia="Calibri" w:hAnsi="Calibri" w:cs="Calibri"/>
                        <w:noProof/>
                        <w:color w:val="008000"/>
                        <w:sz w:val="22"/>
                        <w:szCs w:val="22"/>
                      </w:rPr>
                    </w:pPr>
                    <w:r w:rsidRPr="00CC34F0">
                      <w:rPr>
                        <w:rFonts w:ascii="Calibri" w:eastAsia="Calibri" w:hAnsi="Calibri" w:cs="Calibri"/>
                        <w:noProof/>
                        <w:color w:val="008000"/>
                        <w:sz w:val="22"/>
                        <w:szCs w:val="22"/>
                      </w:rPr>
                      <w:t xml:space="preserve">    INTERNÉ</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2081" w14:textId="73DB72BE" w:rsidR="004D46E8" w:rsidRDefault="004D46E8">
    <w:pPr>
      <w:pStyle w:val="Pta"/>
      <w:jc w:val="center"/>
    </w:pPr>
    <w:r>
      <w:fldChar w:fldCharType="begin"/>
    </w:r>
    <w:r>
      <w:instrText>PAGE   \* MERGEFORMAT</w:instrText>
    </w:r>
    <w:r>
      <w:fldChar w:fldCharType="separate"/>
    </w:r>
    <w:r w:rsidR="000150F2">
      <w:rPr>
        <w:noProof/>
      </w:rPr>
      <w:t>1</w:t>
    </w:r>
    <w:r w:rsidR="000150F2">
      <w:rPr>
        <w:noProof/>
      </w:rPr>
      <w:t>9</w:t>
    </w:r>
    <w:r>
      <w:fldChar w:fldCharType="end"/>
    </w:r>
  </w:p>
  <w:p w14:paraId="1EA3A7E4" w14:textId="77777777" w:rsidR="004D46E8" w:rsidRDefault="004D46E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78D6" w14:textId="77777777" w:rsidR="004D46E8" w:rsidRDefault="004D46E8">
    <w:pPr>
      <w:pStyle w:val="Pta"/>
    </w:pPr>
    <w:r>
      <w:rPr>
        <w:noProof/>
        <w:lang w:eastAsia="sk-SK"/>
      </w:rPr>
      <mc:AlternateContent>
        <mc:Choice Requires="wps">
          <w:drawing>
            <wp:anchor distT="0" distB="0" distL="0" distR="0" simplePos="0" relativeHeight="251658240" behindDoc="0" locked="0" layoutInCell="1" allowOverlap="1" wp14:anchorId="3D0A6869" wp14:editId="53545717">
              <wp:simplePos x="904875" y="10096500"/>
              <wp:positionH relativeFrom="column">
                <wp:align>center</wp:align>
              </wp:positionH>
              <wp:positionV relativeFrom="paragraph">
                <wp:posOffset>635</wp:posOffset>
              </wp:positionV>
              <wp:extent cx="443865" cy="443865"/>
              <wp:effectExtent l="0" t="0" r="6350" b="635"/>
              <wp:wrapSquare wrapText="bothSides"/>
              <wp:docPr id="1" name="Textové pole 1"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34106" w14:textId="77777777" w:rsidR="004D46E8" w:rsidRPr="00CC34F0" w:rsidRDefault="004D46E8">
                          <w:pPr>
                            <w:rPr>
                              <w:rFonts w:ascii="Calibri" w:eastAsia="Calibri" w:hAnsi="Calibri" w:cs="Calibri"/>
                              <w:noProof/>
                              <w:color w:val="008000"/>
                              <w:sz w:val="22"/>
                              <w:szCs w:val="22"/>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0A6869" id="_x0000_t202" coordsize="21600,21600" o:spt="202" path="m,l,21600r21600,l21600,xe">
              <v:stroke joinstyle="miter"/>
              <v:path gradientshapeok="t" o:connecttype="rect"/>
            </v:shapetype>
            <v:shape id="Textové pole 1" o:spid="_x0000_s1027" type="#_x0000_t202" alt="    INTERNÉ"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A434106" w14:textId="77777777" w:rsidR="004D46E8" w:rsidRPr="00CC34F0" w:rsidRDefault="004D46E8">
                    <w:pPr>
                      <w:rPr>
                        <w:rFonts w:ascii="Calibri" w:eastAsia="Calibri" w:hAnsi="Calibri" w:cs="Calibri"/>
                        <w:noProof/>
                        <w:color w:val="008000"/>
                        <w:sz w:val="22"/>
                        <w:szCs w:val="22"/>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B13E" w14:textId="77777777" w:rsidR="006F5168" w:rsidRDefault="006F5168" w:rsidP="0073447B">
      <w:r>
        <w:separator/>
      </w:r>
    </w:p>
  </w:footnote>
  <w:footnote w:type="continuationSeparator" w:id="0">
    <w:p w14:paraId="28528907" w14:textId="77777777" w:rsidR="006F5168" w:rsidRDefault="006F5168" w:rsidP="0073447B">
      <w:r>
        <w:continuationSeparator/>
      </w:r>
    </w:p>
  </w:footnote>
  <w:footnote w:id="1">
    <w:p w14:paraId="659DEA1D" w14:textId="289CF0EC" w:rsidR="004D46E8" w:rsidRDefault="004D46E8">
      <w:pPr>
        <w:pStyle w:val="Textpoznmkypodiarou"/>
      </w:pPr>
      <w:r>
        <w:rPr>
          <w:rStyle w:val="Odkaznapoznmkupodiarou"/>
        </w:rPr>
        <w:footnoteRef/>
      </w:r>
      <w:r>
        <w:rPr>
          <w:vertAlign w:val="superscript"/>
        </w:rPr>
        <w:t>)</w:t>
      </w:r>
      <w:r>
        <w:t xml:space="preserve"> bod 33 ods. 7 Oznámenia Komisie - Usmernen</w:t>
      </w:r>
      <w:r w:rsidRPr="003B7B5D">
        <w:t>ia</w:t>
      </w:r>
      <w:r w:rsidRPr="001F1774">
        <w:t xml:space="preserve"> o štátnej pomoci v odvetviach poľnohospodárstva a lesného hospodárstva a vo vidieckych oblastiach (2022/C 485/01) v platnom znení</w:t>
      </w:r>
      <w:r>
        <w:t xml:space="preserve"> .</w:t>
      </w:r>
    </w:p>
  </w:footnote>
  <w:footnote w:id="2">
    <w:p w14:paraId="21F2DA3A" w14:textId="0D5BB8DC" w:rsidR="004D46E8" w:rsidRDefault="004D46E8">
      <w:pPr>
        <w:pStyle w:val="Textpoznmkypodiarou"/>
      </w:pPr>
      <w:r>
        <w:rPr>
          <w:rStyle w:val="Odkaznapoznmkupodiarou"/>
        </w:rPr>
        <w:footnoteRef/>
      </w:r>
      <w:r>
        <w:rPr>
          <w:vertAlign w:val="superscript"/>
        </w:rPr>
        <w:t>)</w:t>
      </w:r>
      <w:r>
        <w:t xml:space="preserve"> bod 33 ods. 46 Oznámenia Komisie - Usmernen</w:t>
      </w:r>
      <w:r w:rsidRPr="003B7B5D">
        <w:t>ia</w:t>
      </w:r>
      <w:r w:rsidRPr="001F1774">
        <w:t xml:space="preserve"> o štátnej pomoci v odvetviach poľnohospodárstva a lesného hospodárstva a vo vidieckych oblastiach (2022/C 485/01) v platnom znení</w:t>
      </w:r>
      <w:r>
        <w:t xml:space="preserve">. </w:t>
      </w:r>
    </w:p>
  </w:footnote>
  <w:footnote w:id="3">
    <w:p w14:paraId="20B10088" w14:textId="6B074D46" w:rsidR="004D46E8" w:rsidRDefault="004D46E8">
      <w:pPr>
        <w:pStyle w:val="Textpoznmkypodiarou"/>
      </w:pPr>
      <w:r>
        <w:rPr>
          <w:rStyle w:val="Odkaznapoznmkupodiarou"/>
        </w:rPr>
        <w:footnoteRef/>
      </w:r>
      <w:r>
        <w:rPr>
          <w:vertAlign w:val="superscript"/>
        </w:rPr>
        <w:t>)</w:t>
      </w:r>
      <w:r>
        <w:t xml:space="preserve"> Do dňa poskytnutia pomoci, sa príjemca pomoci označuje ako žiadateľ. </w:t>
      </w:r>
    </w:p>
  </w:footnote>
  <w:footnote w:id="4">
    <w:p w14:paraId="3351CF0F" w14:textId="22352413" w:rsidR="004D46E8" w:rsidRPr="00B92D01" w:rsidRDefault="004D46E8" w:rsidP="00757E73">
      <w:pPr>
        <w:pStyle w:val="Textpoznmkypodiarou"/>
        <w:spacing w:before="60"/>
      </w:pPr>
      <w:r w:rsidRPr="00B92D01">
        <w:rPr>
          <w:rStyle w:val="Odkaznapoznmkupodiarou"/>
        </w:rPr>
        <w:footnoteRef/>
      </w:r>
      <w:r w:rsidRPr="00B92D01">
        <w:rPr>
          <w:vertAlign w:val="superscript"/>
        </w:rPr>
        <w:t>)</w:t>
      </w:r>
      <w:r w:rsidRPr="00B92D01">
        <w:t xml:space="preserve"> Verejná alebo súkromná povaha subjektu vykonávajúceho predmetnú činnosť nemôže mať vplyv na otázku, či tento subjekt má alebo nemá postavenie podniku, rozhodujúce je len to, či vykonáva hospodársku činnosť.</w:t>
      </w:r>
    </w:p>
  </w:footnote>
  <w:footnote w:id="5">
    <w:p w14:paraId="42D561D9" w14:textId="57C11C87" w:rsidR="004D46E8" w:rsidRDefault="004D46E8" w:rsidP="00757E73">
      <w:pPr>
        <w:pStyle w:val="Textpoznmkypodiarou"/>
        <w:spacing w:before="60"/>
      </w:pPr>
      <w:r>
        <w:rPr>
          <w:rStyle w:val="Odkaznapoznmkupodiarou"/>
        </w:rPr>
        <w:footnoteRef/>
      </w:r>
      <w:r>
        <w:rPr>
          <w:vertAlign w:val="superscript"/>
        </w:rPr>
        <w:t>)</w:t>
      </w:r>
      <w:r>
        <w:t xml:space="preserve"> </w:t>
      </w:r>
      <w:r w:rsidRPr="00B92D01">
        <w:t>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6">
    <w:p w14:paraId="77871EDD" w14:textId="77777777" w:rsidR="004D46E8" w:rsidRPr="00B92D01" w:rsidRDefault="004D46E8" w:rsidP="00AB5841">
      <w:pPr>
        <w:pStyle w:val="Textpoznmkypodiarou"/>
      </w:pPr>
      <w:r w:rsidRPr="00B92D01">
        <w:rPr>
          <w:rStyle w:val="Odkaznapoznmkupodiarou"/>
        </w:rPr>
        <w:footnoteRef/>
      </w:r>
      <w:r w:rsidRPr="00B92D01">
        <w:rPr>
          <w:vertAlign w:val="superscript"/>
        </w:rPr>
        <w:t>)</w:t>
      </w:r>
      <w:r w:rsidRPr="00B92D01">
        <w:t xml:space="preserve"> WT/MIN(15)/45 – WT/L/980.</w:t>
      </w:r>
    </w:p>
  </w:footnote>
  <w:footnote w:id="7">
    <w:p w14:paraId="15B8077D" w14:textId="0DE47305" w:rsidR="004D46E8" w:rsidRPr="000D5A23" w:rsidRDefault="004D46E8" w:rsidP="00400855">
      <w:pPr>
        <w:pStyle w:val="Textpoznmkypodiarou"/>
        <w:rPr>
          <w:lang w:eastAsia="sk-SK"/>
        </w:rPr>
      </w:pPr>
      <w:r w:rsidRPr="000D5A23">
        <w:rPr>
          <w:rStyle w:val="Odkaznapoznmkupodiarou"/>
        </w:rPr>
        <w:footnoteRef/>
      </w:r>
      <w:r w:rsidRPr="000D5A23">
        <w:rPr>
          <w:vertAlign w:val="superscript"/>
        </w:rPr>
        <w:t>)</w:t>
      </w:r>
      <w:r w:rsidRPr="000D5A23">
        <w:t xml:space="preserve"> </w:t>
      </w:r>
      <w:r>
        <w:rPr>
          <w:lang w:eastAsia="sk-SK"/>
        </w:rPr>
        <w:t xml:space="preserve">Napríklad </w:t>
      </w:r>
      <w:r w:rsidRPr="000D5A23">
        <w:rPr>
          <w:lang w:eastAsia="sk-SK"/>
        </w:rPr>
        <w:t>zákon č. 39/2007 Z. z.</w:t>
      </w:r>
      <w:r>
        <w:rPr>
          <w:lang w:eastAsia="sk-SK"/>
        </w:rPr>
        <w:t>,</w:t>
      </w:r>
    </w:p>
    <w:p w14:paraId="5003FBFC" w14:textId="77777777" w:rsidR="004D46E8" w:rsidRPr="000D5A23" w:rsidRDefault="004D46E8" w:rsidP="00400855">
      <w:pPr>
        <w:autoSpaceDE w:val="0"/>
        <w:autoSpaceDN w:val="0"/>
      </w:pPr>
      <w:r w:rsidRPr="000D5A23">
        <w:t>Vyhláška Ministerstva pôdohospodárstva Slovenskej republiky č. 18/2012 Z. z., ktorou sa ustanovujú podrobnosti o identifikácii a registrácii oviec a kôz.</w:t>
      </w:r>
    </w:p>
    <w:p w14:paraId="43E6C784" w14:textId="77777777" w:rsidR="004D46E8" w:rsidRPr="000D5A23" w:rsidRDefault="004D46E8" w:rsidP="00400855">
      <w:pPr>
        <w:autoSpaceDE w:val="0"/>
        <w:autoSpaceDN w:val="0"/>
      </w:pPr>
      <w:r w:rsidRPr="000D5A23">
        <w:t>Vyhláška Ministerstva pôdohospodárstva Slovenskej republiky č. 20/2012 Z. z., ktorou sa ustanovujú podrobnosti o identifikácii a registrácii hovädzieho dobytka.</w:t>
      </w:r>
    </w:p>
    <w:p w14:paraId="0780EC0C" w14:textId="77777777" w:rsidR="004D46E8" w:rsidRPr="000D5A23" w:rsidRDefault="004D46E8" w:rsidP="00400855">
      <w:pPr>
        <w:autoSpaceDE w:val="0"/>
        <w:autoSpaceDN w:val="0"/>
      </w:pPr>
      <w:r w:rsidRPr="000D5A23">
        <w:t>Vyhláška Ministerstva pôdohospodárstva Slovenskej republiky č. 17/2012 Z. z. o identifikácii a registrácii ošípaných.</w:t>
      </w:r>
    </w:p>
    <w:p w14:paraId="77EC3AB5" w14:textId="77777777" w:rsidR="004D46E8" w:rsidRPr="000D5A23" w:rsidRDefault="004D46E8" w:rsidP="00400855">
      <w:pPr>
        <w:autoSpaceDE w:val="0"/>
        <w:autoSpaceDN w:val="0"/>
      </w:pPr>
      <w:r w:rsidRPr="000D5A23">
        <w:t>Vyhláška Ministerstva pôdohospodárstva Slovenskej republiky č. 206/2012 Z. z. o identifikácii a registrácii včelstiev.</w:t>
      </w:r>
    </w:p>
    <w:p w14:paraId="3C95345B" w14:textId="77777777" w:rsidR="004D46E8" w:rsidRPr="00FD5028" w:rsidRDefault="004D46E8" w:rsidP="00400855">
      <w:pPr>
        <w:autoSpaceDE w:val="0"/>
        <w:autoSpaceDN w:val="0"/>
      </w:pPr>
      <w:r w:rsidRPr="00FD5028">
        <w:t xml:space="preserve">Vyhláška Ministerstva pôdohospodárstva Slovenskej republiky č. 103/2017 Z. z. </w:t>
      </w:r>
      <w:r w:rsidRPr="00374AF9">
        <w:rPr>
          <w:bCs/>
          <w:color w:val="000000"/>
          <w:shd w:val="clear" w:color="auto" w:fill="FFFFFF"/>
        </w:rPr>
        <w:t xml:space="preserve">ktorou sa mení a dopĺňa vyhláška Ministerstva pôdohospodárstva a rozvoja vidieka Slovenskej republiky č. 342/2013 Z. z., ktorou sa ustanovujú </w:t>
      </w:r>
      <w:r w:rsidRPr="00F25C6F">
        <w:rPr>
          <w:bCs/>
          <w:color w:val="000000"/>
          <w:sz w:val="24"/>
          <w:szCs w:val="24"/>
          <w:shd w:val="clear" w:color="auto" w:fill="FFFFFF"/>
        </w:rPr>
        <w:t>podrobnosti</w:t>
      </w:r>
      <w:r w:rsidRPr="00374AF9">
        <w:rPr>
          <w:bCs/>
          <w:color w:val="000000"/>
          <w:shd w:val="clear" w:color="auto" w:fill="FFFFFF"/>
        </w:rPr>
        <w:t xml:space="preserve"> o registrácii hydiny a bežcov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lvlText w:val=""/>
      <w:lvlJc w:val="left"/>
      <w:pPr>
        <w:tabs>
          <w:tab w:val="num" w:pos="928"/>
        </w:tabs>
        <w:ind w:left="928" w:hanging="360"/>
      </w:pPr>
      <w:rPr>
        <w:rFonts w:ascii="Wingdings" w:hAnsi="Wingdings"/>
      </w:rPr>
    </w:lvl>
  </w:abstractNum>
  <w:abstractNum w:abstractNumId="1" w15:restartNumberingAfterBreak="0">
    <w:nsid w:val="0697118D"/>
    <w:multiLevelType w:val="hybridMultilevel"/>
    <w:tmpl w:val="E9366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2B7160"/>
    <w:multiLevelType w:val="hybridMultilevel"/>
    <w:tmpl w:val="0866AD3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48C7D33"/>
    <w:multiLevelType w:val="hybridMultilevel"/>
    <w:tmpl w:val="A7F862E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48D24F4"/>
    <w:multiLevelType w:val="hybridMultilevel"/>
    <w:tmpl w:val="A162B9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30CE7"/>
    <w:multiLevelType w:val="hybridMultilevel"/>
    <w:tmpl w:val="3868563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E206FF0"/>
    <w:multiLevelType w:val="hybridMultilevel"/>
    <w:tmpl w:val="386273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927D3A"/>
    <w:multiLevelType w:val="hybridMultilevel"/>
    <w:tmpl w:val="F1B89E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58212A9"/>
    <w:multiLevelType w:val="hybridMultilevel"/>
    <w:tmpl w:val="0866AD3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323B2B9B"/>
    <w:multiLevelType w:val="hybridMultilevel"/>
    <w:tmpl w:val="044EA094"/>
    <w:lvl w:ilvl="0" w:tplc="041B0013">
      <w:start w:val="1"/>
      <w:numFmt w:val="upperRoman"/>
      <w:lvlText w:val="%1."/>
      <w:lvlJc w:val="righ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B0867B0"/>
    <w:multiLevelType w:val="hybridMultilevel"/>
    <w:tmpl w:val="16064346"/>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02226"/>
    <w:multiLevelType w:val="hybridMultilevel"/>
    <w:tmpl w:val="011A79A4"/>
    <w:lvl w:ilvl="0" w:tplc="88D26CE4">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60A40DE"/>
    <w:multiLevelType w:val="hybridMultilevel"/>
    <w:tmpl w:val="93941F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6E57DD2"/>
    <w:multiLevelType w:val="hybridMultilevel"/>
    <w:tmpl w:val="6966F78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91080C"/>
    <w:multiLevelType w:val="hybridMultilevel"/>
    <w:tmpl w:val="E2C088D4"/>
    <w:lvl w:ilvl="0" w:tplc="E86AEDD6">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EA007CA"/>
    <w:multiLevelType w:val="hybridMultilevel"/>
    <w:tmpl w:val="229C3C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351DEB"/>
    <w:multiLevelType w:val="hybridMultilevel"/>
    <w:tmpl w:val="CDD292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9E478C"/>
    <w:multiLevelType w:val="hybridMultilevel"/>
    <w:tmpl w:val="BDD2D5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195779"/>
    <w:multiLevelType w:val="hybridMultilevel"/>
    <w:tmpl w:val="18E21822"/>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0" w15:restartNumberingAfterBreak="0">
    <w:nsid w:val="5A60626D"/>
    <w:multiLevelType w:val="hybridMultilevel"/>
    <w:tmpl w:val="51FA633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5A717A4F"/>
    <w:multiLevelType w:val="hybridMultilevel"/>
    <w:tmpl w:val="2A3E1044"/>
    <w:lvl w:ilvl="0" w:tplc="0409000F">
      <w:start w:val="1"/>
      <w:numFmt w:val="decimal"/>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A9C6131"/>
    <w:multiLevelType w:val="hybridMultilevel"/>
    <w:tmpl w:val="C8A027E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DD451B7"/>
    <w:multiLevelType w:val="hybridMultilevel"/>
    <w:tmpl w:val="793C9150"/>
    <w:lvl w:ilvl="0" w:tplc="7CD0CAD2">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4" w15:restartNumberingAfterBreak="0">
    <w:nsid w:val="5E3F50B1"/>
    <w:multiLevelType w:val="hybridMultilevel"/>
    <w:tmpl w:val="B102475C"/>
    <w:lvl w:ilvl="0" w:tplc="A87891E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5" w15:restartNumberingAfterBreak="0">
    <w:nsid w:val="5E5E7B55"/>
    <w:multiLevelType w:val="hybridMultilevel"/>
    <w:tmpl w:val="7D34A396"/>
    <w:lvl w:ilvl="0" w:tplc="0EBA53AC">
      <w:start w:val="2"/>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6" w15:restartNumberingAfterBreak="0">
    <w:nsid w:val="617D4BBB"/>
    <w:multiLevelType w:val="hybridMultilevel"/>
    <w:tmpl w:val="71F6808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35A43F0"/>
    <w:multiLevelType w:val="hybridMultilevel"/>
    <w:tmpl w:val="3DCAC6A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4525B9E"/>
    <w:multiLevelType w:val="hybridMultilevel"/>
    <w:tmpl w:val="3B5CA4C8"/>
    <w:lvl w:ilvl="0" w:tplc="3828A05E">
      <w:start w:val="9"/>
      <w:numFmt w:val="upperLetter"/>
      <w:pStyle w:val="Nadpis6"/>
      <w:lvlText w:val="%1."/>
      <w:lvlJc w:val="left"/>
      <w:pPr>
        <w:tabs>
          <w:tab w:val="num" w:pos="1440"/>
        </w:tabs>
        <w:ind w:left="1440" w:hanging="360"/>
      </w:pPr>
      <w:rPr>
        <w:rFonts w:cs="Times New Roman"/>
      </w:rPr>
    </w:lvl>
    <w:lvl w:ilvl="1" w:tplc="041B0019">
      <w:start w:val="1"/>
      <w:numFmt w:val="decimal"/>
      <w:lvlText w:val="%2."/>
      <w:lvlJc w:val="left"/>
      <w:pPr>
        <w:tabs>
          <w:tab w:val="num" w:pos="360"/>
        </w:tabs>
        <w:ind w:left="360" w:hanging="360"/>
      </w:pPr>
      <w:rPr>
        <w:rFonts w:cs="Times New Roman"/>
        <w:sz w:val="24"/>
        <w:szCs w:val="24"/>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9" w15:restartNumberingAfterBreak="0">
    <w:nsid w:val="65AD6CC7"/>
    <w:multiLevelType w:val="hybridMultilevel"/>
    <w:tmpl w:val="D9AE620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A834E0"/>
    <w:multiLevelType w:val="hybridMultilevel"/>
    <w:tmpl w:val="CB1A4042"/>
    <w:lvl w:ilvl="0" w:tplc="B5423886">
      <w:start w:val="1"/>
      <w:numFmt w:val="upperRoman"/>
      <w:lvlText w:val="%1."/>
      <w:lvlJc w:val="left"/>
      <w:pPr>
        <w:tabs>
          <w:tab w:val="num" w:pos="1080"/>
        </w:tabs>
        <w:ind w:left="1080" w:hanging="72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1" w15:restartNumberingAfterBreak="0">
    <w:nsid w:val="69A22FDA"/>
    <w:multiLevelType w:val="hybridMultilevel"/>
    <w:tmpl w:val="13C034A2"/>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AA52DC"/>
    <w:multiLevelType w:val="hybridMultilevel"/>
    <w:tmpl w:val="F1FCFC34"/>
    <w:lvl w:ilvl="0" w:tplc="0F187918">
      <w:start w:val="5"/>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70C8020E"/>
    <w:multiLevelType w:val="hybridMultilevel"/>
    <w:tmpl w:val="05F0333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71633A6C"/>
    <w:multiLevelType w:val="hybridMultilevel"/>
    <w:tmpl w:val="653AD5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1636E5"/>
    <w:multiLevelType w:val="hybridMultilevel"/>
    <w:tmpl w:val="7B4464A2"/>
    <w:lvl w:ilvl="0" w:tplc="FFFFFFFF">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3E30E4"/>
    <w:multiLevelType w:val="hybridMultilevel"/>
    <w:tmpl w:val="A0C64CEA"/>
    <w:lvl w:ilvl="0" w:tplc="FFFFFFFF">
      <w:start w:val="1"/>
      <w:numFmt w:val="decimal"/>
      <w:lvlText w:val="%1."/>
      <w:lvlJc w:val="left"/>
      <w:pPr>
        <w:tabs>
          <w:tab w:val="num" w:pos="720"/>
        </w:tabs>
        <w:ind w:left="720" w:hanging="360"/>
      </w:pPr>
      <w:rPr>
        <w:rFonts w:cs="Times New Roman"/>
      </w:rPr>
    </w:lvl>
    <w:lvl w:ilvl="1" w:tplc="FFFFFFFF">
      <w:start w:val="1"/>
      <w:numFmt w:val="upperLetter"/>
      <w:pStyle w:val="Nadpis4"/>
      <w:lvlText w:val="%2."/>
      <w:lvlJc w:val="left"/>
      <w:pPr>
        <w:tabs>
          <w:tab w:val="num" w:pos="720"/>
        </w:tabs>
        <w:ind w:left="720" w:hanging="360"/>
      </w:pPr>
      <w:rPr>
        <w:rFonts w:cs="Times New Roman"/>
      </w:rPr>
    </w:lvl>
    <w:lvl w:ilvl="2" w:tplc="FFFFFFFF">
      <w:start w:val="152"/>
      <w:numFmt w:val="decimal"/>
      <w:lvlText w:val="%3."/>
      <w:lvlJc w:val="left"/>
      <w:pPr>
        <w:tabs>
          <w:tab w:val="num" w:pos="2340"/>
        </w:tabs>
        <w:ind w:left="2340" w:hanging="360"/>
      </w:pPr>
      <w:rPr>
        <w:rFonts w:cs="Times New Roman"/>
      </w:rPr>
    </w:lvl>
    <w:lvl w:ilvl="3" w:tplc="FFFFFFFF">
      <w:numFmt w:val="bullet"/>
      <w:lvlText w:val="-"/>
      <w:lvlJc w:val="left"/>
      <w:pPr>
        <w:tabs>
          <w:tab w:val="num" w:pos="2880"/>
        </w:tabs>
        <w:ind w:left="2880" w:hanging="360"/>
      </w:pPr>
      <w:rPr>
        <w:rFonts w:ascii="Times New Roman" w:eastAsia="Times New Roman" w:hAnsi="Times New Roman"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773E4C8C"/>
    <w:multiLevelType w:val="hybridMultilevel"/>
    <w:tmpl w:val="6FBCE2A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8" w15:restartNumberingAfterBreak="0">
    <w:nsid w:val="79561E7A"/>
    <w:multiLevelType w:val="hybridMultilevel"/>
    <w:tmpl w:val="BDD2D5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9FB680C"/>
    <w:multiLevelType w:val="hybridMultilevel"/>
    <w:tmpl w:val="E4C2AD8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0" w15:restartNumberingAfterBreak="0">
    <w:nsid w:val="7B280741"/>
    <w:multiLevelType w:val="hybridMultilevel"/>
    <w:tmpl w:val="6F60486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7DC52FB0"/>
    <w:multiLevelType w:val="hybridMultilevel"/>
    <w:tmpl w:val="5420DFD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2" w15:restartNumberingAfterBreak="0">
    <w:nsid w:val="7DF15F28"/>
    <w:multiLevelType w:val="hybridMultilevel"/>
    <w:tmpl w:val="D174FAE8"/>
    <w:lvl w:ilvl="0" w:tplc="BDCCC46A">
      <w:start w:val="1"/>
      <w:numFmt w:val="upperLetter"/>
      <w:lvlText w:val="%1."/>
      <w:lvlJc w:val="left"/>
      <w:pPr>
        <w:ind w:left="9433"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22086172">
    <w:abstractNumId w:val="36"/>
    <w:lvlOverride w:ilvl="0">
      <w:startOverride w:val="1"/>
    </w:lvlOverride>
    <w:lvlOverride w:ilvl="1">
      <w:startOverride w:val="1"/>
    </w:lvlOverride>
    <w:lvlOverride w:ilvl="2">
      <w:startOverride w:val="15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88570876">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0496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51176">
    <w:abstractNumId w:val="0"/>
  </w:num>
  <w:num w:numId="5" w16cid:durableId="1277712179">
    <w:abstractNumId w:val="33"/>
  </w:num>
  <w:num w:numId="6" w16cid:durableId="6057761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05091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7697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7765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01196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0277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496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9121491">
    <w:abstractNumId w:val="11"/>
  </w:num>
  <w:num w:numId="14" w16cid:durableId="719330770">
    <w:abstractNumId w:val="30"/>
  </w:num>
  <w:num w:numId="15" w16cid:durableId="1819496081">
    <w:abstractNumId w:val="11"/>
  </w:num>
  <w:num w:numId="16" w16cid:durableId="629824196">
    <w:abstractNumId w:val="0"/>
  </w:num>
  <w:num w:numId="17" w16cid:durableId="340940081">
    <w:abstractNumId w:val="21"/>
  </w:num>
  <w:num w:numId="18" w16cid:durableId="1797262103">
    <w:abstractNumId w:val="2"/>
  </w:num>
  <w:num w:numId="19" w16cid:durableId="837506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3824078">
    <w:abstractNumId w:val="26"/>
  </w:num>
  <w:num w:numId="21" w16cid:durableId="1600335006">
    <w:abstractNumId w:val="19"/>
  </w:num>
  <w:num w:numId="22" w16cid:durableId="1788160281">
    <w:abstractNumId w:val="22"/>
  </w:num>
  <w:num w:numId="23" w16cid:durableId="72825903">
    <w:abstractNumId w:val="13"/>
  </w:num>
  <w:num w:numId="24" w16cid:durableId="762603333">
    <w:abstractNumId w:val="24"/>
  </w:num>
  <w:num w:numId="25" w16cid:durableId="1757359794">
    <w:abstractNumId w:val="3"/>
  </w:num>
  <w:num w:numId="26" w16cid:durableId="1089740616">
    <w:abstractNumId w:val="25"/>
  </w:num>
  <w:num w:numId="27" w16cid:durableId="296036809">
    <w:abstractNumId w:val="27"/>
  </w:num>
  <w:num w:numId="28" w16cid:durableId="214588159">
    <w:abstractNumId w:val="31"/>
  </w:num>
  <w:num w:numId="29" w16cid:durableId="620960982">
    <w:abstractNumId w:val="10"/>
  </w:num>
  <w:num w:numId="30" w16cid:durableId="263346510">
    <w:abstractNumId w:val="4"/>
  </w:num>
  <w:num w:numId="31" w16cid:durableId="1809587322">
    <w:abstractNumId w:val="42"/>
  </w:num>
  <w:num w:numId="32" w16cid:durableId="785663604">
    <w:abstractNumId w:val="23"/>
  </w:num>
  <w:num w:numId="33" w16cid:durableId="793794102">
    <w:abstractNumId w:val="34"/>
  </w:num>
  <w:num w:numId="34" w16cid:durableId="1302072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3153567">
    <w:abstractNumId w:val="6"/>
  </w:num>
  <w:num w:numId="36" w16cid:durableId="1245721133">
    <w:abstractNumId w:val="36"/>
  </w:num>
  <w:num w:numId="37" w16cid:durableId="1318846509">
    <w:abstractNumId w:val="35"/>
  </w:num>
  <w:num w:numId="38" w16cid:durableId="793014013">
    <w:abstractNumId w:val="16"/>
  </w:num>
  <w:num w:numId="39" w16cid:durableId="1796944458">
    <w:abstractNumId w:val="38"/>
  </w:num>
  <w:num w:numId="40" w16cid:durableId="2109962070">
    <w:abstractNumId w:val="17"/>
  </w:num>
  <w:num w:numId="41" w16cid:durableId="1286086313">
    <w:abstractNumId w:val="18"/>
  </w:num>
  <w:num w:numId="42" w16cid:durableId="2093963078">
    <w:abstractNumId w:val="12"/>
  </w:num>
  <w:num w:numId="43" w16cid:durableId="1804344355">
    <w:abstractNumId w:val="14"/>
  </w:num>
  <w:num w:numId="44" w16cid:durableId="402800173">
    <w:abstractNumId w:val="29"/>
  </w:num>
  <w:num w:numId="45" w16cid:durableId="2061896356">
    <w:abstractNumId w:val="1"/>
  </w:num>
  <w:num w:numId="46" w16cid:durableId="14024370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232540">
    <w:abstractNumId w:val="7"/>
  </w:num>
  <w:num w:numId="48" w16cid:durableId="5174253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A8E"/>
    <w:rsid w:val="0000056C"/>
    <w:rsid w:val="00000A43"/>
    <w:rsid w:val="0000544F"/>
    <w:rsid w:val="00007B82"/>
    <w:rsid w:val="000128BF"/>
    <w:rsid w:val="000150F2"/>
    <w:rsid w:val="00017C3A"/>
    <w:rsid w:val="0002120D"/>
    <w:rsid w:val="00022807"/>
    <w:rsid w:val="00024CE8"/>
    <w:rsid w:val="000261A6"/>
    <w:rsid w:val="000270B3"/>
    <w:rsid w:val="00027DB7"/>
    <w:rsid w:val="0003280F"/>
    <w:rsid w:val="000359B5"/>
    <w:rsid w:val="000367FC"/>
    <w:rsid w:val="00041749"/>
    <w:rsid w:val="000426A4"/>
    <w:rsid w:val="00045179"/>
    <w:rsid w:val="00053634"/>
    <w:rsid w:val="0005658D"/>
    <w:rsid w:val="00057E63"/>
    <w:rsid w:val="00062097"/>
    <w:rsid w:val="000626D5"/>
    <w:rsid w:val="00064ACA"/>
    <w:rsid w:val="00065BF3"/>
    <w:rsid w:val="00066B11"/>
    <w:rsid w:val="000727E5"/>
    <w:rsid w:val="000736C3"/>
    <w:rsid w:val="00076298"/>
    <w:rsid w:val="00076D05"/>
    <w:rsid w:val="00083990"/>
    <w:rsid w:val="0008617A"/>
    <w:rsid w:val="0008639C"/>
    <w:rsid w:val="000877D9"/>
    <w:rsid w:val="00095496"/>
    <w:rsid w:val="00095967"/>
    <w:rsid w:val="000963AA"/>
    <w:rsid w:val="00097DDD"/>
    <w:rsid w:val="000A0DD9"/>
    <w:rsid w:val="000A2961"/>
    <w:rsid w:val="000A2D3C"/>
    <w:rsid w:val="000A3FAB"/>
    <w:rsid w:val="000A4CA0"/>
    <w:rsid w:val="000A6676"/>
    <w:rsid w:val="000B007B"/>
    <w:rsid w:val="000B35B6"/>
    <w:rsid w:val="000B49C8"/>
    <w:rsid w:val="000B5F3A"/>
    <w:rsid w:val="000B7AF5"/>
    <w:rsid w:val="000C04A8"/>
    <w:rsid w:val="000C1B73"/>
    <w:rsid w:val="000C1CCF"/>
    <w:rsid w:val="000C1E96"/>
    <w:rsid w:val="000C340A"/>
    <w:rsid w:val="000C5530"/>
    <w:rsid w:val="000D4FEC"/>
    <w:rsid w:val="000D5A23"/>
    <w:rsid w:val="000D5A5F"/>
    <w:rsid w:val="000D689A"/>
    <w:rsid w:val="000E2D8A"/>
    <w:rsid w:val="000E4F8E"/>
    <w:rsid w:val="000E64FC"/>
    <w:rsid w:val="000E78DE"/>
    <w:rsid w:val="000F4202"/>
    <w:rsid w:val="000F7006"/>
    <w:rsid w:val="000F756A"/>
    <w:rsid w:val="00100CEA"/>
    <w:rsid w:val="00102FAD"/>
    <w:rsid w:val="00103622"/>
    <w:rsid w:val="00105672"/>
    <w:rsid w:val="0010793D"/>
    <w:rsid w:val="001145BB"/>
    <w:rsid w:val="001145D1"/>
    <w:rsid w:val="0011599D"/>
    <w:rsid w:val="00120EFE"/>
    <w:rsid w:val="001230BD"/>
    <w:rsid w:val="00133918"/>
    <w:rsid w:val="00144013"/>
    <w:rsid w:val="0014518B"/>
    <w:rsid w:val="00147886"/>
    <w:rsid w:val="00157406"/>
    <w:rsid w:val="00160603"/>
    <w:rsid w:val="001659E8"/>
    <w:rsid w:val="001718CB"/>
    <w:rsid w:val="00177304"/>
    <w:rsid w:val="00180049"/>
    <w:rsid w:val="001846C4"/>
    <w:rsid w:val="001878EE"/>
    <w:rsid w:val="00192B23"/>
    <w:rsid w:val="001A0F2E"/>
    <w:rsid w:val="001A4583"/>
    <w:rsid w:val="001A49BA"/>
    <w:rsid w:val="001A4C52"/>
    <w:rsid w:val="001A4D6F"/>
    <w:rsid w:val="001A5883"/>
    <w:rsid w:val="001A5901"/>
    <w:rsid w:val="001B0493"/>
    <w:rsid w:val="001B189C"/>
    <w:rsid w:val="001B21CD"/>
    <w:rsid w:val="001B5CC0"/>
    <w:rsid w:val="001B63CF"/>
    <w:rsid w:val="001C3CC9"/>
    <w:rsid w:val="001C45D5"/>
    <w:rsid w:val="001C57C1"/>
    <w:rsid w:val="001C5A2E"/>
    <w:rsid w:val="001D0E71"/>
    <w:rsid w:val="001D1917"/>
    <w:rsid w:val="001D1BF1"/>
    <w:rsid w:val="001D465B"/>
    <w:rsid w:val="001D7983"/>
    <w:rsid w:val="001E08B5"/>
    <w:rsid w:val="001E2A41"/>
    <w:rsid w:val="001E3F8E"/>
    <w:rsid w:val="001E61BD"/>
    <w:rsid w:val="001E79EE"/>
    <w:rsid w:val="001F0B18"/>
    <w:rsid w:val="001F1774"/>
    <w:rsid w:val="001F7260"/>
    <w:rsid w:val="001F796C"/>
    <w:rsid w:val="002015C3"/>
    <w:rsid w:val="0020216E"/>
    <w:rsid w:val="002106C4"/>
    <w:rsid w:val="00211CDF"/>
    <w:rsid w:val="00212265"/>
    <w:rsid w:val="00216922"/>
    <w:rsid w:val="00220B03"/>
    <w:rsid w:val="00221B35"/>
    <w:rsid w:val="00223414"/>
    <w:rsid w:val="002235C9"/>
    <w:rsid w:val="00223EDB"/>
    <w:rsid w:val="00224E0D"/>
    <w:rsid w:val="0023183A"/>
    <w:rsid w:val="0023483B"/>
    <w:rsid w:val="00234C27"/>
    <w:rsid w:val="00241748"/>
    <w:rsid w:val="00242C29"/>
    <w:rsid w:val="002530B8"/>
    <w:rsid w:val="00254047"/>
    <w:rsid w:val="0025545A"/>
    <w:rsid w:val="00260E3C"/>
    <w:rsid w:val="00264D8B"/>
    <w:rsid w:val="00267141"/>
    <w:rsid w:val="00270A76"/>
    <w:rsid w:val="00274E1B"/>
    <w:rsid w:val="00275A5C"/>
    <w:rsid w:val="00275D46"/>
    <w:rsid w:val="0028261D"/>
    <w:rsid w:val="00287476"/>
    <w:rsid w:val="002879D6"/>
    <w:rsid w:val="00287D25"/>
    <w:rsid w:val="00290F73"/>
    <w:rsid w:val="00292EB2"/>
    <w:rsid w:val="002947DF"/>
    <w:rsid w:val="00294C00"/>
    <w:rsid w:val="00296545"/>
    <w:rsid w:val="00296E39"/>
    <w:rsid w:val="002A1AD1"/>
    <w:rsid w:val="002A2F33"/>
    <w:rsid w:val="002A471B"/>
    <w:rsid w:val="002A562C"/>
    <w:rsid w:val="002A645D"/>
    <w:rsid w:val="002A6ABE"/>
    <w:rsid w:val="002B0349"/>
    <w:rsid w:val="002B05A5"/>
    <w:rsid w:val="002B2AAD"/>
    <w:rsid w:val="002B35CD"/>
    <w:rsid w:val="002B511F"/>
    <w:rsid w:val="002B575E"/>
    <w:rsid w:val="002B6E6B"/>
    <w:rsid w:val="002C0059"/>
    <w:rsid w:val="002C5B4C"/>
    <w:rsid w:val="002C5D92"/>
    <w:rsid w:val="002C79F5"/>
    <w:rsid w:val="002D0357"/>
    <w:rsid w:val="002D64B8"/>
    <w:rsid w:val="002E0EDC"/>
    <w:rsid w:val="002E112E"/>
    <w:rsid w:val="002F34D3"/>
    <w:rsid w:val="002F3C9F"/>
    <w:rsid w:val="002F5CE4"/>
    <w:rsid w:val="002F6589"/>
    <w:rsid w:val="002F6DCC"/>
    <w:rsid w:val="00301296"/>
    <w:rsid w:val="00302D11"/>
    <w:rsid w:val="00304992"/>
    <w:rsid w:val="003049B4"/>
    <w:rsid w:val="00306C02"/>
    <w:rsid w:val="00307251"/>
    <w:rsid w:val="00310DC9"/>
    <w:rsid w:val="0031790F"/>
    <w:rsid w:val="00321DBE"/>
    <w:rsid w:val="0032524B"/>
    <w:rsid w:val="0033388E"/>
    <w:rsid w:val="003349DB"/>
    <w:rsid w:val="003406F9"/>
    <w:rsid w:val="00346ACE"/>
    <w:rsid w:val="00351327"/>
    <w:rsid w:val="00351A0A"/>
    <w:rsid w:val="00352747"/>
    <w:rsid w:val="0035298F"/>
    <w:rsid w:val="00355A92"/>
    <w:rsid w:val="00360791"/>
    <w:rsid w:val="00361047"/>
    <w:rsid w:val="003610D1"/>
    <w:rsid w:val="00365268"/>
    <w:rsid w:val="00365515"/>
    <w:rsid w:val="00365CE4"/>
    <w:rsid w:val="00366665"/>
    <w:rsid w:val="003676B4"/>
    <w:rsid w:val="00370822"/>
    <w:rsid w:val="00371BD4"/>
    <w:rsid w:val="00372BEB"/>
    <w:rsid w:val="003739C1"/>
    <w:rsid w:val="00374AF9"/>
    <w:rsid w:val="003852A5"/>
    <w:rsid w:val="0038562E"/>
    <w:rsid w:val="00391B70"/>
    <w:rsid w:val="00393DC1"/>
    <w:rsid w:val="00394B85"/>
    <w:rsid w:val="00397C7E"/>
    <w:rsid w:val="003A1D41"/>
    <w:rsid w:val="003A692F"/>
    <w:rsid w:val="003A77F7"/>
    <w:rsid w:val="003B23FF"/>
    <w:rsid w:val="003B425B"/>
    <w:rsid w:val="003B47E2"/>
    <w:rsid w:val="003B7AD0"/>
    <w:rsid w:val="003B7B5D"/>
    <w:rsid w:val="003C1DF1"/>
    <w:rsid w:val="003C5396"/>
    <w:rsid w:val="003C6EC0"/>
    <w:rsid w:val="003C79C2"/>
    <w:rsid w:val="003D115B"/>
    <w:rsid w:val="003D41F0"/>
    <w:rsid w:val="003D42EE"/>
    <w:rsid w:val="003D4E87"/>
    <w:rsid w:val="003D7457"/>
    <w:rsid w:val="003E2911"/>
    <w:rsid w:val="003F4ECB"/>
    <w:rsid w:val="0040073C"/>
    <w:rsid w:val="00400855"/>
    <w:rsid w:val="004069B6"/>
    <w:rsid w:val="00411B00"/>
    <w:rsid w:val="004129E3"/>
    <w:rsid w:val="004133BF"/>
    <w:rsid w:val="00426FC0"/>
    <w:rsid w:val="00431A32"/>
    <w:rsid w:val="00434F5F"/>
    <w:rsid w:val="00435C8D"/>
    <w:rsid w:val="0043790E"/>
    <w:rsid w:val="0044180D"/>
    <w:rsid w:val="004426AF"/>
    <w:rsid w:val="004512D9"/>
    <w:rsid w:val="00454166"/>
    <w:rsid w:val="00460E65"/>
    <w:rsid w:val="0046538A"/>
    <w:rsid w:val="00466A8E"/>
    <w:rsid w:val="004834B9"/>
    <w:rsid w:val="00490526"/>
    <w:rsid w:val="00491EFC"/>
    <w:rsid w:val="00493820"/>
    <w:rsid w:val="004968C7"/>
    <w:rsid w:val="004A0AC6"/>
    <w:rsid w:val="004A48DE"/>
    <w:rsid w:val="004B3105"/>
    <w:rsid w:val="004B4FD7"/>
    <w:rsid w:val="004B763B"/>
    <w:rsid w:val="004C0653"/>
    <w:rsid w:val="004C26F5"/>
    <w:rsid w:val="004C290B"/>
    <w:rsid w:val="004D3439"/>
    <w:rsid w:val="004D45F1"/>
    <w:rsid w:val="004D46E8"/>
    <w:rsid w:val="004D4896"/>
    <w:rsid w:val="004D5D99"/>
    <w:rsid w:val="004D600A"/>
    <w:rsid w:val="004D6B39"/>
    <w:rsid w:val="004E03CE"/>
    <w:rsid w:val="004E18F1"/>
    <w:rsid w:val="004E4DCC"/>
    <w:rsid w:val="004E72B8"/>
    <w:rsid w:val="004E776C"/>
    <w:rsid w:val="004E7E77"/>
    <w:rsid w:val="004F21BC"/>
    <w:rsid w:val="004F78A4"/>
    <w:rsid w:val="00500B60"/>
    <w:rsid w:val="005014C3"/>
    <w:rsid w:val="00511076"/>
    <w:rsid w:val="00514EA2"/>
    <w:rsid w:val="005150A1"/>
    <w:rsid w:val="005176E1"/>
    <w:rsid w:val="00524D1A"/>
    <w:rsid w:val="00526E84"/>
    <w:rsid w:val="005326A3"/>
    <w:rsid w:val="005335F4"/>
    <w:rsid w:val="00535228"/>
    <w:rsid w:val="005359AE"/>
    <w:rsid w:val="00535FC3"/>
    <w:rsid w:val="00542B57"/>
    <w:rsid w:val="00550341"/>
    <w:rsid w:val="00552637"/>
    <w:rsid w:val="0055484E"/>
    <w:rsid w:val="0056115F"/>
    <w:rsid w:val="005656A0"/>
    <w:rsid w:val="005721AE"/>
    <w:rsid w:val="00573368"/>
    <w:rsid w:val="00574446"/>
    <w:rsid w:val="00574DE0"/>
    <w:rsid w:val="00574F95"/>
    <w:rsid w:val="00576FD5"/>
    <w:rsid w:val="005833CF"/>
    <w:rsid w:val="00585842"/>
    <w:rsid w:val="0058604C"/>
    <w:rsid w:val="00590795"/>
    <w:rsid w:val="00591D0F"/>
    <w:rsid w:val="00595983"/>
    <w:rsid w:val="00596044"/>
    <w:rsid w:val="00597A73"/>
    <w:rsid w:val="005A3932"/>
    <w:rsid w:val="005A3B5A"/>
    <w:rsid w:val="005A718F"/>
    <w:rsid w:val="005A7F34"/>
    <w:rsid w:val="005B3C1D"/>
    <w:rsid w:val="005B47B7"/>
    <w:rsid w:val="005B5F2C"/>
    <w:rsid w:val="005B65E2"/>
    <w:rsid w:val="005B7136"/>
    <w:rsid w:val="005B7DAE"/>
    <w:rsid w:val="005C0440"/>
    <w:rsid w:val="005C63A3"/>
    <w:rsid w:val="005C6D8E"/>
    <w:rsid w:val="005D40A1"/>
    <w:rsid w:val="005D4B52"/>
    <w:rsid w:val="005D5B57"/>
    <w:rsid w:val="005E0491"/>
    <w:rsid w:val="005E78D8"/>
    <w:rsid w:val="005F29AF"/>
    <w:rsid w:val="005F54BF"/>
    <w:rsid w:val="0060030A"/>
    <w:rsid w:val="006039A6"/>
    <w:rsid w:val="00611CB9"/>
    <w:rsid w:val="0061265B"/>
    <w:rsid w:val="00612DBA"/>
    <w:rsid w:val="00616347"/>
    <w:rsid w:val="00616DFD"/>
    <w:rsid w:val="006175B2"/>
    <w:rsid w:val="00622DE1"/>
    <w:rsid w:val="006237C1"/>
    <w:rsid w:val="00627BB2"/>
    <w:rsid w:val="00641F1A"/>
    <w:rsid w:val="00642125"/>
    <w:rsid w:val="00642BF4"/>
    <w:rsid w:val="00652B26"/>
    <w:rsid w:val="00654319"/>
    <w:rsid w:val="00656AB9"/>
    <w:rsid w:val="00660D0C"/>
    <w:rsid w:val="00665BCC"/>
    <w:rsid w:val="00667589"/>
    <w:rsid w:val="00671A0F"/>
    <w:rsid w:val="006731C9"/>
    <w:rsid w:val="006777F1"/>
    <w:rsid w:val="00677CD4"/>
    <w:rsid w:val="0068260C"/>
    <w:rsid w:val="00683C52"/>
    <w:rsid w:val="00685439"/>
    <w:rsid w:val="00685A79"/>
    <w:rsid w:val="00685D69"/>
    <w:rsid w:val="00686B13"/>
    <w:rsid w:val="0069080A"/>
    <w:rsid w:val="006911D5"/>
    <w:rsid w:val="00691E98"/>
    <w:rsid w:val="00694EBB"/>
    <w:rsid w:val="00695BB0"/>
    <w:rsid w:val="00695C42"/>
    <w:rsid w:val="00697A8C"/>
    <w:rsid w:val="006A6264"/>
    <w:rsid w:val="006A6EE1"/>
    <w:rsid w:val="006B0736"/>
    <w:rsid w:val="006B1CE7"/>
    <w:rsid w:val="006B2572"/>
    <w:rsid w:val="006C0A55"/>
    <w:rsid w:val="006C2165"/>
    <w:rsid w:val="006C2525"/>
    <w:rsid w:val="006C313A"/>
    <w:rsid w:val="006C512D"/>
    <w:rsid w:val="006D3727"/>
    <w:rsid w:val="006D3E0D"/>
    <w:rsid w:val="006D4E39"/>
    <w:rsid w:val="006D7850"/>
    <w:rsid w:val="006E26A0"/>
    <w:rsid w:val="006E3C50"/>
    <w:rsid w:val="006E4B32"/>
    <w:rsid w:val="006F0BB9"/>
    <w:rsid w:val="006F5168"/>
    <w:rsid w:val="006F6028"/>
    <w:rsid w:val="006F62DA"/>
    <w:rsid w:val="006F6BD7"/>
    <w:rsid w:val="00700715"/>
    <w:rsid w:val="00702C46"/>
    <w:rsid w:val="0070346B"/>
    <w:rsid w:val="00713865"/>
    <w:rsid w:val="00716E75"/>
    <w:rsid w:val="0072006B"/>
    <w:rsid w:val="007208EA"/>
    <w:rsid w:val="00720B0F"/>
    <w:rsid w:val="00722B85"/>
    <w:rsid w:val="00723F1F"/>
    <w:rsid w:val="00724D98"/>
    <w:rsid w:val="00725C96"/>
    <w:rsid w:val="00725D20"/>
    <w:rsid w:val="007271FF"/>
    <w:rsid w:val="00732355"/>
    <w:rsid w:val="007329D1"/>
    <w:rsid w:val="007330C3"/>
    <w:rsid w:val="0073447B"/>
    <w:rsid w:val="00734568"/>
    <w:rsid w:val="00735CF6"/>
    <w:rsid w:val="00737907"/>
    <w:rsid w:val="0074037C"/>
    <w:rsid w:val="00747EA6"/>
    <w:rsid w:val="00750F3B"/>
    <w:rsid w:val="00757E73"/>
    <w:rsid w:val="007754BC"/>
    <w:rsid w:val="00776620"/>
    <w:rsid w:val="00777418"/>
    <w:rsid w:val="00780583"/>
    <w:rsid w:val="00781A53"/>
    <w:rsid w:val="00781EB1"/>
    <w:rsid w:val="00782269"/>
    <w:rsid w:val="00782999"/>
    <w:rsid w:val="00782D93"/>
    <w:rsid w:val="00785257"/>
    <w:rsid w:val="0078593D"/>
    <w:rsid w:val="00786035"/>
    <w:rsid w:val="00790864"/>
    <w:rsid w:val="00792035"/>
    <w:rsid w:val="0079337B"/>
    <w:rsid w:val="007962E2"/>
    <w:rsid w:val="00796E11"/>
    <w:rsid w:val="007A3069"/>
    <w:rsid w:val="007A31A6"/>
    <w:rsid w:val="007B58C9"/>
    <w:rsid w:val="007B6ABF"/>
    <w:rsid w:val="007B71AD"/>
    <w:rsid w:val="007C5BC3"/>
    <w:rsid w:val="007C6274"/>
    <w:rsid w:val="007C730C"/>
    <w:rsid w:val="007D21F4"/>
    <w:rsid w:val="007D5890"/>
    <w:rsid w:val="007D70B6"/>
    <w:rsid w:val="007E5625"/>
    <w:rsid w:val="007F0822"/>
    <w:rsid w:val="007F0A3C"/>
    <w:rsid w:val="007F3F32"/>
    <w:rsid w:val="007F500F"/>
    <w:rsid w:val="00800CD6"/>
    <w:rsid w:val="00812302"/>
    <w:rsid w:val="00812A38"/>
    <w:rsid w:val="00813290"/>
    <w:rsid w:val="00813F0B"/>
    <w:rsid w:val="00814CEF"/>
    <w:rsid w:val="00815473"/>
    <w:rsid w:val="00816B7E"/>
    <w:rsid w:val="00817CC0"/>
    <w:rsid w:val="008249B6"/>
    <w:rsid w:val="00827A0E"/>
    <w:rsid w:val="00830D65"/>
    <w:rsid w:val="00837DCE"/>
    <w:rsid w:val="00840177"/>
    <w:rsid w:val="00842B30"/>
    <w:rsid w:val="008433C1"/>
    <w:rsid w:val="00844AAC"/>
    <w:rsid w:val="008464EC"/>
    <w:rsid w:val="00863A9A"/>
    <w:rsid w:val="008663E0"/>
    <w:rsid w:val="00870A45"/>
    <w:rsid w:val="008723E2"/>
    <w:rsid w:val="00874970"/>
    <w:rsid w:val="00875EF6"/>
    <w:rsid w:val="00877FDC"/>
    <w:rsid w:val="00880D97"/>
    <w:rsid w:val="0088608E"/>
    <w:rsid w:val="008875AA"/>
    <w:rsid w:val="0089018E"/>
    <w:rsid w:val="00890E28"/>
    <w:rsid w:val="00894B91"/>
    <w:rsid w:val="008972BA"/>
    <w:rsid w:val="008A1626"/>
    <w:rsid w:val="008A2A20"/>
    <w:rsid w:val="008A475D"/>
    <w:rsid w:val="008A7413"/>
    <w:rsid w:val="008B4719"/>
    <w:rsid w:val="008C3829"/>
    <w:rsid w:val="008C3955"/>
    <w:rsid w:val="008C4B9F"/>
    <w:rsid w:val="008C6C94"/>
    <w:rsid w:val="008C7B51"/>
    <w:rsid w:val="008D6D50"/>
    <w:rsid w:val="008F5CDF"/>
    <w:rsid w:val="008F5F44"/>
    <w:rsid w:val="008F606D"/>
    <w:rsid w:val="008F7573"/>
    <w:rsid w:val="008F7EAD"/>
    <w:rsid w:val="00902AFB"/>
    <w:rsid w:val="009031E4"/>
    <w:rsid w:val="00903AB6"/>
    <w:rsid w:val="00906251"/>
    <w:rsid w:val="00907C36"/>
    <w:rsid w:val="009146C6"/>
    <w:rsid w:val="00914DBF"/>
    <w:rsid w:val="009252D1"/>
    <w:rsid w:val="00926F73"/>
    <w:rsid w:val="009353D9"/>
    <w:rsid w:val="00935F3C"/>
    <w:rsid w:val="00937182"/>
    <w:rsid w:val="00941283"/>
    <w:rsid w:val="009461BC"/>
    <w:rsid w:val="00950954"/>
    <w:rsid w:val="00952066"/>
    <w:rsid w:val="009544CD"/>
    <w:rsid w:val="00954977"/>
    <w:rsid w:val="00955F99"/>
    <w:rsid w:val="00962158"/>
    <w:rsid w:val="00965DA0"/>
    <w:rsid w:val="0097154E"/>
    <w:rsid w:val="00972829"/>
    <w:rsid w:val="009850A8"/>
    <w:rsid w:val="009935D9"/>
    <w:rsid w:val="0099555D"/>
    <w:rsid w:val="009A0B8D"/>
    <w:rsid w:val="009A0F37"/>
    <w:rsid w:val="009A2F24"/>
    <w:rsid w:val="009A3427"/>
    <w:rsid w:val="009A46F4"/>
    <w:rsid w:val="009A70F9"/>
    <w:rsid w:val="009A71E2"/>
    <w:rsid w:val="009B0F05"/>
    <w:rsid w:val="009B2049"/>
    <w:rsid w:val="009B234D"/>
    <w:rsid w:val="009B7461"/>
    <w:rsid w:val="009C5ED8"/>
    <w:rsid w:val="009D4E80"/>
    <w:rsid w:val="009D606B"/>
    <w:rsid w:val="009D6240"/>
    <w:rsid w:val="009E0875"/>
    <w:rsid w:val="009E08B3"/>
    <w:rsid w:val="009E0F01"/>
    <w:rsid w:val="009E27F7"/>
    <w:rsid w:val="009E4BA2"/>
    <w:rsid w:val="009E60F9"/>
    <w:rsid w:val="009F18ED"/>
    <w:rsid w:val="009F6263"/>
    <w:rsid w:val="00A03B42"/>
    <w:rsid w:val="00A043AF"/>
    <w:rsid w:val="00A146A6"/>
    <w:rsid w:val="00A17A43"/>
    <w:rsid w:val="00A2044A"/>
    <w:rsid w:val="00A2162F"/>
    <w:rsid w:val="00A22159"/>
    <w:rsid w:val="00A26761"/>
    <w:rsid w:val="00A26927"/>
    <w:rsid w:val="00A26D88"/>
    <w:rsid w:val="00A31BFE"/>
    <w:rsid w:val="00A32B08"/>
    <w:rsid w:val="00A33043"/>
    <w:rsid w:val="00A337E3"/>
    <w:rsid w:val="00A34DE1"/>
    <w:rsid w:val="00A35634"/>
    <w:rsid w:val="00A37DB0"/>
    <w:rsid w:val="00A4157D"/>
    <w:rsid w:val="00A424AC"/>
    <w:rsid w:val="00A44AF3"/>
    <w:rsid w:val="00A453D5"/>
    <w:rsid w:val="00A47D81"/>
    <w:rsid w:val="00A52597"/>
    <w:rsid w:val="00A525BB"/>
    <w:rsid w:val="00A54BDD"/>
    <w:rsid w:val="00A678C1"/>
    <w:rsid w:val="00A71823"/>
    <w:rsid w:val="00A7291A"/>
    <w:rsid w:val="00A74165"/>
    <w:rsid w:val="00A755C2"/>
    <w:rsid w:val="00A7596D"/>
    <w:rsid w:val="00A75FF5"/>
    <w:rsid w:val="00A76A7E"/>
    <w:rsid w:val="00A77123"/>
    <w:rsid w:val="00A77E34"/>
    <w:rsid w:val="00A8060A"/>
    <w:rsid w:val="00A82DFA"/>
    <w:rsid w:val="00A84A22"/>
    <w:rsid w:val="00A85869"/>
    <w:rsid w:val="00A93F92"/>
    <w:rsid w:val="00A971C1"/>
    <w:rsid w:val="00AA06EC"/>
    <w:rsid w:val="00AA3471"/>
    <w:rsid w:val="00AA69A8"/>
    <w:rsid w:val="00AB5841"/>
    <w:rsid w:val="00AB6BE1"/>
    <w:rsid w:val="00AB7BE7"/>
    <w:rsid w:val="00AC1350"/>
    <w:rsid w:val="00AC2B76"/>
    <w:rsid w:val="00AC53AB"/>
    <w:rsid w:val="00AC6C3A"/>
    <w:rsid w:val="00AD0363"/>
    <w:rsid w:val="00AD2C78"/>
    <w:rsid w:val="00AD4A36"/>
    <w:rsid w:val="00AD5F36"/>
    <w:rsid w:val="00AE6B0F"/>
    <w:rsid w:val="00AE7CBC"/>
    <w:rsid w:val="00AF0AB4"/>
    <w:rsid w:val="00AF1D93"/>
    <w:rsid w:val="00AF2585"/>
    <w:rsid w:val="00B0116C"/>
    <w:rsid w:val="00B018CF"/>
    <w:rsid w:val="00B03197"/>
    <w:rsid w:val="00B0373D"/>
    <w:rsid w:val="00B03892"/>
    <w:rsid w:val="00B03AD0"/>
    <w:rsid w:val="00B10FFE"/>
    <w:rsid w:val="00B12CB3"/>
    <w:rsid w:val="00B1560D"/>
    <w:rsid w:val="00B166C2"/>
    <w:rsid w:val="00B16A5F"/>
    <w:rsid w:val="00B17644"/>
    <w:rsid w:val="00B17813"/>
    <w:rsid w:val="00B20816"/>
    <w:rsid w:val="00B21D08"/>
    <w:rsid w:val="00B22D4E"/>
    <w:rsid w:val="00B23B1E"/>
    <w:rsid w:val="00B24279"/>
    <w:rsid w:val="00B248DB"/>
    <w:rsid w:val="00B24C4C"/>
    <w:rsid w:val="00B2512B"/>
    <w:rsid w:val="00B2671B"/>
    <w:rsid w:val="00B30A98"/>
    <w:rsid w:val="00B342F6"/>
    <w:rsid w:val="00B35712"/>
    <w:rsid w:val="00B37A9E"/>
    <w:rsid w:val="00B40E3E"/>
    <w:rsid w:val="00B43310"/>
    <w:rsid w:val="00B44FAE"/>
    <w:rsid w:val="00B45198"/>
    <w:rsid w:val="00B463D3"/>
    <w:rsid w:val="00B52297"/>
    <w:rsid w:val="00B54319"/>
    <w:rsid w:val="00B55043"/>
    <w:rsid w:val="00B55F8C"/>
    <w:rsid w:val="00B56622"/>
    <w:rsid w:val="00B6075B"/>
    <w:rsid w:val="00B60C2F"/>
    <w:rsid w:val="00B63B13"/>
    <w:rsid w:val="00B64F45"/>
    <w:rsid w:val="00B650F3"/>
    <w:rsid w:val="00B70428"/>
    <w:rsid w:val="00B70572"/>
    <w:rsid w:val="00B71078"/>
    <w:rsid w:val="00B738D1"/>
    <w:rsid w:val="00B73C79"/>
    <w:rsid w:val="00B74DC5"/>
    <w:rsid w:val="00B75FEA"/>
    <w:rsid w:val="00B779FB"/>
    <w:rsid w:val="00B81E0D"/>
    <w:rsid w:val="00B830C7"/>
    <w:rsid w:val="00B83EC4"/>
    <w:rsid w:val="00B8754F"/>
    <w:rsid w:val="00B92D01"/>
    <w:rsid w:val="00B95E65"/>
    <w:rsid w:val="00B9652E"/>
    <w:rsid w:val="00B9755A"/>
    <w:rsid w:val="00B9782B"/>
    <w:rsid w:val="00BA1960"/>
    <w:rsid w:val="00BB0BEF"/>
    <w:rsid w:val="00BB0C13"/>
    <w:rsid w:val="00BB2B7C"/>
    <w:rsid w:val="00BB67F2"/>
    <w:rsid w:val="00BB6A16"/>
    <w:rsid w:val="00BB70F6"/>
    <w:rsid w:val="00BD1B64"/>
    <w:rsid w:val="00BD2880"/>
    <w:rsid w:val="00BD683A"/>
    <w:rsid w:val="00BD6A0C"/>
    <w:rsid w:val="00BE4570"/>
    <w:rsid w:val="00BE49CA"/>
    <w:rsid w:val="00BE6B6E"/>
    <w:rsid w:val="00BE7A84"/>
    <w:rsid w:val="00BF2C24"/>
    <w:rsid w:val="00BF3798"/>
    <w:rsid w:val="00BF7BA3"/>
    <w:rsid w:val="00C070C9"/>
    <w:rsid w:val="00C1113B"/>
    <w:rsid w:val="00C1274A"/>
    <w:rsid w:val="00C16588"/>
    <w:rsid w:val="00C200EA"/>
    <w:rsid w:val="00C20CEF"/>
    <w:rsid w:val="00C24DA4"/>
    <w:rsid w:val="00C24EA8"/>
    <w:rsid w:val="00C303B4"/>
    <w:rsid w:val="00C32504"/>
    <w:rsid w:val="00C3529D"/>
    <w:rsid w:val="00C35E32"/>
    <w:rsid w:val="00C41028"/>
    <w:rsid w:val="00C43D7D"/>
    <w:rsid w:val="00C515B2"/>
    <w:rsid w:val="00C51835"/>
    <w:rsid w:val="00C536DA"/>
    <w:rsid w:val="00C540DC"/>
    <w:rsid w:val="00C57718"/>
    <w:rsid w:val="00C57E7C"/>
    <w:rsid w:val="00C6184C"/>
    <w:rsid w:val="00C64C82"/>
    <w:rsid w:val="00C7208F"/>
    <w:rsid w:val="00C818F8"/>
    <w:rsid w:val="00C904CD"/>
    <w:rsid w:val="00C916FD"/>
    <w:rsid w:val="00C95FFB"/>
    <w:rsid w:val="00C97843"/>
    <w:rsid w:val="00CA0BFF"/>
    <w:rsid w:val="00CA5989"/>
    <w:rsid w:val="00CA5E36"/>
    <w:rsid w:val="00CB0677"/>
    <w:rsid w:val="00CB7A23"/>
    <w:rsid w:val="00CC159C"/>
    <w:rsid w:val="00CC2C7C"/>
    <w:rsid w:val="00CC34F0"/>
    <w:rsid w:val="00CE018C"/>
    <w:rsid w:val="00CE1DD5"/>
    <w:rsid w:val="00CE57B6"/>
    <w:rsid w:val="00CE5AA5"/>
    <w:rsid w:val="00CE6C92"/>
    <w:rsid w:val="00CE7D38"/>
    <w:rsid w:val="00CF1283"/>
    <w:rsid w:val="00CF13E9"/>
    <w:rsid w:val="00CF30EB"/>
    <w:rsid w:val="00CF4A17"/>
    <w:rsid w:val="00CF63A0"/>
    <w:rsid w:val="00D00599"/>
    <w:rsid w:val="00D00C3B"/>
    <w:rsid w:val="00D01D54"/>
    <w:rsid w:val="00D03D06"/>
    <w:rsid w:val="00D1023F"/>
    <w:rsid w:val="00D15065"/>
    <w:rsid w:val="00D23B5A"/>
    <w:rsid w:val="00D24DFD"/>
    <w:rsid w:val="00D26628"/>
    <w:rsid w:val="00D36336"/>
    <w:rsid w:val="00D41D43"/>
    <w:rsid w:val="00D42535"/>
    <w:rsid w:val="00D44C45"/>
    <w:rsid w:val="00D4606B"/>
    <w:rsid w:val="00D50916"/>
    <w:rsid w:val="00D509F1"/>
    <w:rsid w:val="00D50AAD"/>
    <w:rsid w:val="00D510B2"/>
    <w:rsid w:val="00D515E5"/>
    <w:rsid w:val="00D5323E"/>
    <w:rsid w:val="00D6780D"/>
    <w:rsid w:val="00D72F6A"/>
    <w:rsid w:val="00D80158"/>
    <w:rsid w:val="00D80F7A"/>
    <w:rsid w:val="00D83F43"/>
    <w:rsid w:val="00D84351"/>
    <w:rsid w:val="00D93D50"/>
    <w:rsid w:val="00DA3DD2"/>
    <w:rsid w:val="00DA5F35"/>
    <w:rsid w:val="00DA6DBF"/>
    <w:rsid w:val="00DB1D81"/>
    <w:rsid w:val="00DB5989"/>
    <w:rsid w:val="00DB7455"/>
    <w:rsid w:val="00DC06C1"/>
    <w:rsid w:val="00DC1C0A"/>
    <w:rsid w:val="00DC5054"/>
    <w:rsid w:val="00DC75E7"/>
    <w:rsid w:val="00DC7E8F"/>
    <w:rsid w:val="00DD00A8"/>
    <w:rsid w:val="00DD7871"/>
    <w:rsid w:val="00DE5B2B"/>
    <w:rsid w:val="00DE7538"/>
    <w:rsid w:val="00DF2885"/>
    <w:rsid w:val="00E0548D"/>
    <w:rsid w:val="00E150D3"/>
    <w:rsid w:val="00E17CC9"/>
    <w:rsid w:val="00E20D79"/>
    <w:rsid w:val="00E229A1"/>
    <w:rsid w:val="00E25DF0"/>
    <w:rsid w:val="00E334E7"/>
    <w:rsid w:val="00E33AA6"/>
    <w:rsid w:val="00E378E2"/>
    <w:rsid w:val="00E37A0F"/>
    <w:rsid w:val="00E40A24"/>
    <w:rsid w:val="00E422D8"/>
    <w:rsid w:val="00E436EF"/>
    <w:rsid w:val="00E6264E"/>
    <w:rsid w:val="00E719D8"/>
    <w:rsid w:val="00E72B43"/>
    <w:rsid w:val="00E73D77"/>
    <w:rsid w:val="00E74A84"/>
    <w:rsid w:val="00E7531A"/>
    <w:rsid w:val="00E8085F"/>
    <w:rsid w:val="00E94170"/>
    <w:rsid w:val="00E9632A"/>
    <w:rsid w:val="00E963FF"/>
    <w:rsid w:val="00EA1F60"/>
    <w:rsid w:val="00EA6CB3"/>
    <w:rsid w:val="00EA76DE"/>
    <w:rsid w:val="00EB051D"/>
    <w:rsid w:val="00EB29ED"/>
    <w:rsid w:val="00EB3413"/>
    <w:rsid w:val="00EB6A2D"/>
    <w:rsid w:val="00EC0059"/>
    <w:rsid w:val="00EC1876"/>
    <w:rsid w:val="00EC55A3"/>
    <w:rsid w:val="00EC7020"/>
    <w:rsid w:val="00ED191E"/>
    <w:rsid w:val="00ED2C94"/>
    <w:rsid w:val="00ED58E1"/>
    <w:rsid w:val="00ED648D"/>
    <w:rsid w:val="00EE2350"/>
    <w:rsid w:val="00EE23DB"/>
    <w:rsid w:val="00EE3677"/>
    <w:rsid w:val="00EE4660"/>
    <w:rsid w:val="00EE4C95"/>
    <w:rsid w:val="00EF501C"/>
    <w:rsid w:val="00F00754"/>
    <w:rsid w:val="00F0545A"/>
    <w:rsid w:val="00F10AF4"/>
    <w:rsid w:val="00F20322"/>
    <w:rsid w:val="00F21332"/>
    <w:rsid w:val="00F2579F"/>
    <w:rsid w:val="00F25C6F"/>
    <w:rsid w:val="00F26659"/>
    <w:rsid w:val="00F26BAB"/>
    <w:rsid w:val="00F27D39"/>
    <w:rsid w:val="00F335BC"/>
    <w:rsid w:val="00F40FFA"/>
    <w:rsid w:val="00F47713"/>
    <w:rsid w:val="00F52532"/>
    <w:rsid w:val="00F574CF"/>
    <w:rsid w:val="00F61FFF"/>
    <w:rsid w:val="00F67B9A"/>
    <w:rsid w:val="00F72334"/>
    <w:rsid w:val="00F72755"/>
    <w:rsid w:val="00F770BD"/>
    <w:rsid w:val="00F7747A"/>
    <w:rsid w:val="00F774DE"/>
    <w:rsid w:val="00F77E95"/>
    <w:rsid w:val="00F81744"/>
    <w:rsid w:val="00F819D2"/>
    <w:rsid w:val="00F83E4C"/>
    <w:rsid w:val="00F9366F"/>
    <w:rsid w:val="00F9690F"/>
    <w:rsid w:val="00F96FC7"/>
    <w:rsid w:val="00FA4E98"/>
    <w:rsid w:val="00FA5763"/>
    <w:rsid w:val="00FA6D5E"/>
    <w:rsid w:val="00FB3E3D"/>
    <w:rsid w:val="00FB5A8E"/>
    <w:rsid w:val="00FB6D78"/>
    <w:rsid w:val="00FC00A7"/>
    <w:rsid w:val="00FC6E63"/>
    <w:rsid w:val="00FC757A"/>
    <w:rsid w:val="00FC7D96"/>
    <w:rsid w:val="00FD20B2"/>
    <w:rsid w:val="00FD3B5A"/>
    <w:rsid w:val="00FD3BE2"/>
    <w:rsid w:val="00FD47D0"/>
    <w:rsid w:val="00FD5028"/>
    <w:rsid w:val="00FD5FF4"/>
    <w:rsid w:val="00FD6059"/>
    <w:rsid w:val="00FE225C"/>
    <w:rsid w:val="00FE289B"/>
    <w:rsid w:val="00FE4489"/>
    <w:rsid w:val="00FE4813"/>
    <w:rsid w:val="00FE78AF"/>
    <w:rsid w:val="00FF09B3"/>
    <w:rsid w:val="00FF2555"/>
    <w:rsid w:val="00FF7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B67E1"/>
  <w14:defaultImageDpi w14:val="0"/>
  <w15:docId w15:val="{1BC26297-44D6-4BB2-8C31-C6D55C15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66A8E"/>
    <w:pPr>
      <w:spacing w:after="0" w:line="240" w:lineRule="auto"/>
    </w:pPr>
    <w:rPr>
      <w:rFonts w:ascii="Times New Roman" w:hAnsi="Times New Roman" w:cs="Times New Roman"/>
      <w:sz w:val="20"/>
      <w:szCs w:val="20"/>
      <w:lang w:eastAsia="cs-CZ"/>
    </w:rPr>
  </w:style>
  <w:style w:type="paragraph" w:styleId="Nadpis1">
    <w:name w:val="heading 1"/>
    <w:basedOn w:val="Normlny"/>
    <w:next w:val="Normlny"/>
    <w:link w:val="Nadpis1Char"/>
    <w:uiPriority w:val="9"/>
    <w:qFormat/>
    <w:rsid w:val="008723E2"/>
    <w:pPr>
      <w:keepNext/>
      <w:keepLines/>
      <w:spacing w:before="240"/>
      <w:outlineLvl w:val="0"/>
    </w:pPr>
    <w:rPr>
      <w:rFonts w:eastAsiaTheme="majorEastAsia" w:cstheme="majorBidi"/>
      <w:b/>
      <w:sz w:val="24"/>
      <w:szCs w:val="32"/>
    </w:rPr>
  </w:style>
  <w:style w:type="paragraph" w:styleId="Nadpis2">
    <w:name w:val="heading 2"/>
    <w:basedOn w:val="Normlny"/>
    <w:next w:val="Normlny"/>
    <w:link w:val="Nadpis2Char"/>
    <w:uiPriority w:val="99"/>
    <w:unhideWhenUsed/>
    <w:qFormat/>
    <w:rsid w:val="00466A8E"/>
    <w:pPr>
      <w:keepNext/>
      <w:tabs>
        <w:tab w:val="left" w:pos="360"/>
      </w:tabs>
      <w:jc w:val="center"/>
      <w:outlineLvl w:val="1"/>
    </w:pPr>
    <w:rPr>
      <w:b/>
      <w:sz w:val="24"/>
      <w:szCs w:val="24"/>
    </w:rPr>
  </w:style>
  <w:style w:type="paragraph" w:styleId="Nadpis4">
    <w:name w:val="heading 4"/>
    <w:basedOn w:val="Normlny"/>
    <w:next w:val="Normlny"/>
    <w:link w:val="Nadpis4Char"/>
    <w:uiPriority w:val="99"/>
    <w:unhideWhenUsed/>
    <w:qFormat/>
    <w:rsid w:val="00466A8E"/>
    <w:pPr>
      <w:keepNext/>
      <w:numPr>
        <w:ilvl w:val="1"/>
        <w:numId w:val="1"/>
      </w:numPr>
      <w:spacing w:line="264" w:lineRule="auto"/>
      <w:jc w:val="both"/>
      <w:outlineLvl w:val="3"/>
    </w:pPr>
    <w:rPr>
      <w:sz w:val="24"/>
      <w:szCs w:val="24"/>
    </w:rPr>
  </w:style>
  <w:style w:type="paragraph" w:styleId="Nadpis6">
    <w:name w:val="heading 6"/>
    <w:basedOn w:val="Normlny"/>
    <w:next w:val="Normlny"/>
    <w:link w:val="Nadpis6Char"/>
    <w:uiPriority w:val="99"/>
    <w:semiHidden/>
    <w:unhideWhenUsed/>
    <w:qFormat/>
    <w:rsid w:val="00466A8E"/>
    <w:pPr>
      <w:keepNext/>
      <w:numPr>
        <w:numId w:val="2"/>
      </w:numPr>
      <w:outlineLvl w:val="5"/>
    </w:pPr>
    <w:rPr>
      <w:b/>
      <w:sz w:val="24"/>
      <w:szCs w:val="24"/>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sid w:val="00466A8E"/>
    <w:rPr>
      <w:rFonts w:ascii="Times New Roman" w:hAnsi="Times New Roman" w:cs="Times New Roman"/>
      <w:b/>
      <w:sz w:val="24"/>
      <w:szCs w:val="24"/>
      <w:lang w:val="x-none" w:eastAsia="cs-CZ"/>
    </w:rPr>
  </w:style>
  <w:style w:type="character" w:customStyle="1" w:styleId="Nadpis4Char">
    <w:name w:val="Nadpis 4 Char"/>
    <w:basedOn w:val="Predvolenpsmoodseku"/>
    <w:link w:val="Nadpis4"/>
    <w:uiPriority w:val="99"/>
    <w:locked/>
    <w:rsid w:val="00466A8E"/>
    <w:rPr>
      <w:rFonts w:ascii="Times New Roman" w:hAnsi="Times New Roman" w:cs="Times New Roman"/>
      <w:sz w:val="24"/>
      <w:szCs w:val="24"/>
      <w:lang w:val="x-none" w:eastAsia="cs-CZ"/>
    </w:rPr>
  </w:style>
  <w:style w:type="character" w:customStyle="1" w:styleId="Nadpis6Char">
    <w:name w:val="Nadpis 6 Char"/>
    <w:basedOn w:val="Predvolenpsmoodseku"/>
    <w:link w:val="Nadpis6"/>
    <w:uiPriority w:val="99"/>
    <w:semiHidden/>
    <w:locked/>
    <w:rsid w:val="00466A8E"/>
    <w:rPr>
      <w:rFonts w:ascii="Times New Roman" w:hAnsi="Times New Roman" w:cs="Times New Roman"/>
      <w:b/>
      <w:sz w:val="24"/>
      <w:szCs w:val="24"/>
      <w:lang w:val="cs-CZ" w:eastAsia="cs-CZ"/>
    </w:rPr>
  </w:style>
  <w:style w:type="character" w:styleId="Hypertextovprepojenie">
    <w:name w:val="Hyperlink"/>
    <w:basedOn w:val="Predvolenpsmoodseku"/>
    <w:uiPriority w:val="99"/>
    <w:unhideWhenUsed/>
    <w:rsid w:val="00466A8E"/>
    <w:rPr>
      <w:rFonts w:cs="Times New Roman"/>
      <w:color w:val="000000"/>
      <w:u w:val="single"/>
    </w:rPr>
  </w:style>
  <w:style w:type="paragraph" w:styleId="Zkladntext2">
    <w:name w:val="Body Text 2"/>
    <w:basedOn w:val="Normlny"/>
    <w:link w:val="Zkladntext2Char"/>
    <w:uiPriority w:val="99"/>
    <w:semiHidden/>
    <w:unhideWhenUsed/>
    <w:rsid w:val="00466A8E"/>
    <w:pPr>
      <w:tabs>
        <w:tab w:val="left" w:pos="360"/>
      </w:tabs>
      <w:jc w:val="both"/>
    </w:pPr>
    <w:rPr>
      <w:sz w:val="24"/>
      <w:szCs w:val="24"/>
    </w:rPr>
  </w:style>
  <w:style w:type="character" w:customStyle="1" w:styleId="Zkladntext2Char">
    <w:name w:val="Základný text 2 Char"/>
    <w:basedOn w:val="Predvolenpsmoodseku"/>
    <w:link w:val="Zkladntext2"/>
    <w:uiPriority w:val="99"/>
    <w:semiHidden/>
    <w:locked/>
    <w:rsid w:val="00466A8E"/>
    <w:rPr>
      <w:rFonts w:ascii="Times New Roman" w:hAnsi="Times New Roman" w:cs="Times New Roman"/>
      <w:sz w:val="24"/>
      <w:szCs w:val="24"/>
      <w:lang w:val="x-none" w:eastAsia="cs-CZ"/>
    </w:rPr>
  </w:style>
  <w:style w:type="paragraph" w:customStyle="1" w:styleId="Zkladntext21">
    <w:name w:val="Základný text 21"/>
    <w:basedOn w:val="Normlny"/>
    <w:uiPriority w:val="99"/>
    <w:rsid w:val="00466A8E"/>
    <w:pPr>
      <w:tabs>
        <w:tab w:val="left" w:pos="360"/>
      </w:tabs>
      <w:suppressAutoHyphens/>
      <w:jc w:val="both"/>
    </w:pPr>
    <w:rPr>
      <w:sz w:val="24"/>
      <w:szCs w:val="24"/>
      <w:lang w:eastAsia="ar-SA"/>
    </w:rPr>
  </w:style>
  <w:style w:type="paragraph" w:customStyle="1" w:styleId="Char">
    <w:name w:val="Char"/>
    <w:basedOn w:val="Normlny"/>
    <w:uiPriority w:val="99"/>
    <w:rsid w:val="00466A8E"/>
    <w:pPr>
      <w:tabs>
        <w:tab w:val="num" w:pos="567"/>
      </w:tabs>
      <w:spacing w:line="240" w:lineRule="exact"/>
      <w:ind w:left="567" w:hanging="567"/>
    </w:pPr>
    <w:rPr>
      <w:rFonts w:ascii="Times New Roman Bold" w:hAnsi="Times New Roman Bold"/>
      <w:b/>
      <w:sz w:val="26"/>
      <w:szCs w:val="26"/>
      <w:lang w:eastAsia="en-US"/>
    </w:rPr>
  </w:style>
  <w:style w:type="paragraph" w:customStyle="1" w:styleId="NumPar1">
    <w:name w:val="NumPar 1"/>
    <w:basedOn w:val="Normlny"/>
    <w:next w:val="Normlny"/>
    <w:uiPriority w:val="99"/>
    <w:rsid w:val="00466A8E"/>
    <w:pPr>
      <w:numPr>
        <w:numId w:val="3"/>
      </w:numPr>
      <w:spacing w:before="120" w:after="120"/>
      <w:jc w:val="both"/>
    </w:pPr>
    <w:rPr>
      <w:sz w:val="24"/>
      <w:lang w:eastAsia="sk-SK"/>
    </w:rPr>
  </w:style>
  <w:style w:type="paragraph" w:customStyle="1" w:styleId="NumPar2">
    <w:name w:val="NumPar 2"/>
    <w:basedOn w:val="Normlny"/>
    <w:next w:val="Normlny"/>
    <w:uiPriority w:val="99"/>
    <w:rsid w:val="00466A8E"/>
    <w:pPr>
      <w:numPr>
        <w:ilvl w:val="1"/>
        <w:numId w:val="3"/>
      </w:numPr>
      <w:spacing w:before="120" w:after="120"/>
      <w:jc w:val="both"/>
    </w:pPr>
    <w:rPr>
      <w:sz w:val="24"/>
      <w:lang w:eastAsia="sk-SK"/>
    </w:rPr>
  </w:style>
  <w:style w:type="paragraph" w:customStyle="1" w:styleId="NumPar3">
    <w:name w:val="NumPar 3"/>
    <w:basedOn w:val="Normlny"/>
    <w:next w:val="Normlny"/>
    <w:uiPriority w:val="99"/>
    <w:rsid w:val="00466A8E"/>
    <w:pPr>
      <w:numPr>
        <w:ilvl w:val="2"/>
        <w:numId w:val="3"/>
      </w:numPr>
      <w:spacing w:before="120" w:after="120"/>
      <w:jc w:val="both"/>
    </w:pPr>
    <w:rPr>
      <w:sz w:val="24"/>
      <w:lang w:eastAsia="sk-SK"/>
    </w:rPr>
  </w:style>
  <w:style w:type="paragraph" w:customStyle="1" w:styleId="NumPar4">
    <w:name w:val="NumPar 4"/>
    <w:basedOn w:val="Normlny"/>
    <w:next w:val="Normlny"/>
    <w:uiPriority w:val="99"/>
    <w:rsid w:val="00466A8E"/>
    <w:pPr>
      <w:numPr>
        <w:ilvl w:val="3"/>
        <w:numId w:val="3"/>
      </w:numPr>
      <w:spacing w:before="120" w:after="120"/>
      <w:jc w:val="both"/>
    </w:pPr>
    <w:rPr>
      <w:sz w:val="24"/>
      <w:lang w:eastAsia="sk-SK"/>
    </w:rPr>
  </w:style>
  <w:style w:type="paragraph" w:customStyle="1" w:styleId="CharCharCharChar1CharCharCharCharCharChar1">
    <w:name w:val="Char Char Char Char1 Char Char Char Char Char Char1"/>
    <w:basedOn w:val="Normlny"/>
    <w:uiPriority w:val="99"/>
    <w:rsid w:val="00466A8E"/>
    <w:pPr>
      <w:tabs>
        <w:tab w:val="num" w:pos="567"/>
      </w:tabs>
      <w:spacing w:line="240" w:lineRule="exact"/>
      <w:ind w:left="567" w:hanging="567"/>
    </w:pPr>
    <w:rPr>
      <w:rFonts w:ascii="Times New Roman Bold" w:hAnsi="Times New Roman Bold" w:cs="Times New Roman Bold"/>
      <w:b/>
      <w:bCs/>
      <w:sz w:val="26"/>
      <w:szCs w:val="26"/>
      <w:lang w:eastAsia="en-US"/>
    </w:rPr>
  </w:style>
  <w:style w:type="paragraph" w:styleId="Odsekzoznamu">
    <w:name w:val="List Paragraph"/>
    <w:aliases w:val="body,Odsek zoznamu2"/>
    <w:basedOn w:val="Normlny"/>
    <w:link w:val="OdsekzoznamuChar"/>
    <w:uiPriority w:val="34"/>
    <w:qFormat/>
    <w:rsid w:val="00812A38"/>
    <w:pPr>
      <w:ind w:left="708"/>
    </w:pPr>
    <w:rPr>
      <w:sz w:val="24"/>
      <w:szCs w:val="24"/>
      <w:lang w:eastAsia="sk-SK"/>
    </w:rPr>
  </w:style>
  <w:style w:type="paragraph" w:styleId="Hlavika">
    <w:name w:val="header"/>
    <w:basedOn w:val="Normlny"/>
    <w:link w:val="HlavikaChar"/>
    <w:uiPriority w:val="99"/>
    <w:unhideWhenUsed/>
    <w:rsid w:val="0073447B"/>
    <w:pPr>
      <w:tabs>
        <w:tab w:val="center" w:pos="4536"/>
        <w:tab w:val="right" w:pos="9072"/>
      </w:tabs>
    </w:pPr>
  </w:style>
  <w:style w:type="character" w:customStyle="1" w:styleId="HlavikaChar">
    <w:name w:val="Hlavička Char"/>
    <w:basedOn w:val="Predvolenpsmoodseku"/>
    <w:link w:val="Hlavika"/>
    <w:uiPriority w:val="99"/>
    <w:locked/>
    <w:rsid w:val="0073447B"/>
    <w:rPr>
      <w:rFonts w:ascii="Times New Roman" w:hAnsi="Times New Roman" w:cs="Times New Roman"/>
      <w:sz w:val="20"/>
      <w:szCs w:val="20"/>
      <w:lang w:val="x-none" w:eastAsia="cs-CZ"/>
    </w:rPr>
  </w:style>
  <w:style w:type="paragraph" w:styleId="Pta">
    <w:name w:val="footer"/>
    <w:basedOn w:val="Normlny"/>
    <w:link w:val="PtaChar"/>
    <w:uiPriority w:val="99"/>
    <w:unhideWhenUsed/>
    <w:rsid w:val="0073447B"/>
    <w:pPr>
      <w:tabs>
        <w:tab w:val="center" w:pos="4536"/>
        <w:tab w:val="right" w:pos="9072"/>
      </w:tabs>
    </w:pPr>
  </w:style>
  <w:style w:type="character" w:customStyle="1" w:styleId="PtaChar">
    <w:name w:val="Päta Char"/>
    <w:basedOn w:val="Predvolenpsmoodseku"/>
    <w:link w:val="Pta"/>
    <w:uiPriority w:val="99"/>
    <w:locked/>
    <w:rsid w:val="0073447B"/>
    <w:rPr>
      <w:rFonts w:ascii="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C3529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3529D"/>
    <w:rPr>
      <w:rFonts w:ascii="Tahoma" w:hAnsi="Tahoma" w:cs="Tahoma"/>
      <w:sz w:val="16"/>
      <w:szCs w:val="16"/>
      <w:lang w:val="x-none" w:eastAsia="cs-CZ"/>
    </w:rPr>
  </w:style>
  <w:style w:type="character" w:customStyle="1" w:styleId="OdsekzoznamuChar">
    <w:name w:val="Odsek zoznamu Char"/>
    <w:aliases w:val="body Char,Odsek zoznamu2 Char"/>
    <w:basedOn w:val="Predvolenpsmoodseku"/>
    <w:link w:val="Odsekzoznamu"/>
    <w:uiPriority w:val="34"/>
    <w:locked/>
    <w:rsid w:val="00220B03"/>
    <w:rPr>
      <w:rFonts w:ascii="Times New Roman" w:hAnsi="Times New Roman" w:cs="Times New Roman"/>
      <w:sz w:val="24"/>
      <w:szCs w:val="24"/>
      <w:lang w:val="x-none" w:eastAsia="sk-SK"/>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unhideWhenUsed/>
    <w:qFormat/>
    <w:rsid w:val="006C2525"/>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locked/>
    <w:rsid w:val="006C2525"/>
    <w:rPr>
      <w:rFonts w:ascii="Times New Roman" w:hAnsi="Times New Roman" w:cs="Times New Roman"/>
      <w:sz w:val="20"/>
      <w:szCs w:val="20"/>
      <w:lang w:val="x-none" w:eastAsia="cs-CZ"/>
    </w:rPr>
  </w:style>
  <w:style w:type="character" w:styleId="Odkaznapoznmkupodiarou">
    <w:name w:val="footnote reference"/>
    <w:aliases w:val="PGI Fußnote Ziffer"/>
    <w:basedOn w:val="Predvolenpsmoodseku"/>
    <w:uiPriority w:val="99"/>
    <w:unhideWhenUsed/>
    <w:rsid w:val="006C2525"/>
    <w:rPr>
      <w:rFonts w:cs="Times New Roman"/>
      <w:vertAlign w:val="superscript"/>
    </w:rPr>
  </w:style>
  <w:style w:type="character" w:styleId="Odkaznakomentr">
    <w:name w:val="annotation reference"/>
    <w:basedOn w:val="Predvolenpsmoodseku"/>
    <w:uiPriority w:val="99"/>
    <w:unhideWhenUsed/>
    <w:rsid w:val="002235C9"/>
    <w:rPr>
      <w:rFonts w:cs="Times New Roman"/>
      <w:sz w:val="16"/>
      <w:szCs w:val="16"/>
    </w:rPr>
  </w:style>
  <w:style w:type="paragraph" w:styleId="Textkomentra">
    <w:name w:val="annotation text"/>
    <w:basedOn w:val="Normlny"/>
    <w:link w:val="TextkomentraChar"/>
    <w:uiPriority w:val="99"/>
    <w:unhideWhenUsed/>
    <w:rsid w:val="002235C9"/>
  </w:style>
  <w:style w:type="character" w:customStyle="1" w:styleId="TextkomentraChar">
    <w:name w:val="Text komentára Char"/>
    <w:basedOn w:val="Predvolenpsmoodseku"/>
    <w:link w:val="Textkomentra"/>
    <w:uiPriority w:val="99"/>
    <w:locked/>
    <w:rsid w:val="002235C9"/>
    <w:rPr>
      <w:rFonts w:ascii="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2235C9"/>
    <w:rPr>
      <w:b/>
      <w:bCs/>
    </w:rPr>
  </w:style>
  <w:style w:type="character" w:customStyle="1" w:styleId="PredmetkomentraChar">
    <w:name w:val="Predmet komentára Char"/>
    <w:basedOn w:val="TextkomentraChar"/>
    <w:link w:val="Predmetkomentra"/>
    <w:uiPriority w:val="99"/>
    <w:semiHidden/>
    <w:locked/>
    <w:rsid w:val="002235C9"/>
    <w:rPr>
      <w:rFonts w:ascii="Times New Roman" w:hAnsi="Times New Roman" w:cs="Times New Roman"/>
      <w:b/>
      <w:bCs/>
      <w:sz w:val="20"/>
      <w:szCs w:val="20"/>
      <w:lang w:val="x-none" w:eastAsia="cs-CZ"/>
    </w:rPr>
  </w:style>
  <w:style w:type="paragraph" w:styleId="Bezriadkovania">
    <w:name w:val="No Spacing"/>
    <w:uiPriority w:val="99"/>
    <w:qFormat/>
    <w:rsid w:val="00B40E3E"/>
    <w:pPr>
      <w:spacing w:after="0" w:line="240" w:lineRule="auto"/>
    </w:pPr>
    <w:rPr>
      <w:rFonts w:ascii="Calibri" w:hAnsi="Calibri" w:cs="Times New Roman"/>
    </w:rPr>
  </w:style>
  <w:style w:type="paragraph" w:styleId="Obsah2">
    <w:name w:val="toc 2"/>
    <w:basedOn w:val="Normlny"/>
    <w:next w:val="Normlny"/>
    <w:autoRedefine/>
    <w:uiPriority w:val="39"/>
    <w:unhideWhenUsed/>
    <w:rsid w:val="008723E2"/>
    <w:pPr>
      <w:spacing w:after="100"/>
      <w:ind w:left="200"/>
    </w:pPr>
  </w:style>
  <w:style w:type="character" w:customStyle="1" w:styleId="Nadpis1Char">
    <w:name w:val="Nadpis 1 Char"/>
    <w:basedOn w:val="Predvolenpsmoodseku"/>
    <w:link w:val="Nadpis1"/>
    <w:uiPriority w:val="9"/>
    <w:rsid w:val="008723E2"/>
    <w:rPr>
      <w:rFonts w:ascii="Times New Roman" w:eastAsiaTheme="majorEastAsia" w:hAnsi="Times New Roman" w:cstheme="majorBidi"/>
      <w:b/>
      <w:sz w:val="24"/>
      <w:szCs w:val="32"/>
      <w:lang w:eastAsia="cs-CZ"/>
    </w:rPr>
  </w:style>
  <w:style w:type="paragraph" w:styleId="Hlavikaobsahu">
    <w:name w:val="TOC Heading"/>
    <w:basedOn w:val="Nadpis1"/>
    <w:next w:val="Normlny"/>
    <w:uiPriority w:val="39"/>
    <w:unhideWhenUsed/>
    <w:qFormat/>
    <w:rsid w:val="008723E2"/>
    <w:pPr>
      <w:spacing w:line="259" w:lineRule="auto"/>
      <w:outlineLvl w:val="9"/>
    </w:pPr>
    <w:rPr>
      <w:lang w:eastAsia="sk-SK"/>
    </w:rPr>
  </w:style>
  <w:style w:type="paragraph" w:styleId="Obsah1">
    <w:name w:val="toc 1"/>
    <w:basedOn w:val="Normlny"/>
    <w:next w:val="Normlny"/>
    <w:autoRedefine/>
    <w:uiPriority w:val="39"/>
    <w:unhideWhenUsed/>
    <w:rsid w:val="0000056C"/>
    <w:pPr>
      <w:tabs>
        <w:tab w:val="left" w:pos="426"/>
        <w:tab w:val="right" w:leader="dot" w:pos="9062"/>
      </w:tabs>
      <w:spacing w:after="100" w:line="360" w:lineRule="auto"/>
    </w:pPr>
    <w:rPr>
      <w:noProof/>
      <w:sz w:val="24"/>
      <w:szCs w:val="24"/>
    </w:rPr>
  </w:style>
  <w:style w:type="character" w:styleId="PouitHypertextovPrepojenie">
    <w:name w:val="FollowedHyperlink"/>
    <w:basedOn w:val="Predvolenpsmoodseku"/>
    <w:uiPriority w:val="99"/>
    <w:semiHidden/>
    <w:unhideWhenUsed/>
    <w:rsid w:val="00F574CF"/>
    <w:rPr>
      <w:color w:val="800080" w:themeColor="followedHyperlink"/>
      <w:u w:val="single"/>
    </w:rPr>
  </w:style>
  <w:style w:type="paragraph" w:customStyle="1" w:styleId="title-doc-first">
    <w:name w:val="title-doc-first"/>
    <w:basedOn w:val="Normlny"/>
    <w:rsid w:val="00306C02"/>
    <w:pPr>
      <w:spacing w:before="100" w:beforeAutospacing="1" w:after="100" w:afterAutospacing="1"/>
    </w:pPr>
    <w:rPr>
      <w:sz w:val="24"/>
      <w:szCs w:val="24"/>
      <w:lang w:eastAsia="sk-SK"/>
    </w:rPr>
  </w:style>
  <w:style w:type="paragraph" w:styleId="Zarkazkladnhotextu2">
    <w:name w:val="Body Text Indent 2"/>
    <w:basedOn w:val="Normlny"/>
    <w:link w:val="Zarkazkladnhotextu2Char"/>
    <w:uiPriority w:val="99"/>
    <w:semiHidden/>
    <w:unhideWhenUsed/>
    <w:rsid w:val="009252D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252D1"/>
    <w:rPr>
      <w:rFonts w:ascii="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8140">
      <w:bodyDiv w:val="1"/>
      <w:marLeft w:val="0"/>
      <w:marRight w:val="0"/>
      <w:marTop w:val="0"/>
      <w:marBottom w:val="0"/>
      <w:divBdr>
        <w:top w:val="none" w:sz="0" w:space="0" w:color="auto"/>
        <w:left w:val="none" w:sz="0" w:space="0" w:color="auto"/>
        <w:bottom w:val="none" w:sz="0" w:space="0" w:color="auto"/>
        <w:right w:val="none" w:sz="0" w:space="0" w:color="auto"/>
      </w:divBdr>
    </w:div>
    <w:div w:id="610623348">
      <w:bodyDiv w:val="1"/>
      <w:marLeft w:val="0"/>
      <w:marRight w:val="0"/>
      <w:marTop w:val="0"/>
      <w:marBottom w:val="0"/>
      <w:divBdr>
        <w:top w:val="none" w:sz="0" w:space="0" w:color="auto"/>
        <w:left w:val="none" w:sz="0" w:space="0" w:color="auto"/>
        <w:bottom w:val="none" w:sz="0" w:space="0" w:color="auto"/>
        <w:right w:val="none" w:sz="0" w:space="0" w:color="auto"/>
      </w:divBdr>
    </w:div>
    <w:div w:id="793670095">
      <w:bodyDiv w:val="1"/>
      <w:marLeft w:val="0"/>
      <w:marRight w:val="0"/>
      <w:marTop w:val="0"/>
      <w:marBottom w:val="0"/>
      <w:divBdr>
        <w:top w:val="none" w:sz="0" w:space="0" w:color="auto"/>
        <w:left w:val="none" w:sz="0" w:space="0" w:color="auto"/>
        <w:bottom w:val="none" w:sz="0" w:space="0" w:color="auto"/>
        <w:right w:val="none" w:sz="0" w:space="0" w:color="auto"/>
      </w:divBdr>
    </w:div>
    <w:div w:id="955915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vps.sk/zdroje/index.php?page=skupina&amp;group_id=4" TargetMode="External"/><Relationship Id="rId18" Type="http://schemas.openxmlformats.org/officeDocument/2006/relationships/hyperlink" Target="http://www.antimon.gov.sk/schemy-statnej-pomoci-a-minimalnej-pomoc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antimon.gov.sk/schemy-statnej-pomoci-a-minimalnej-pomoci/" TargetMode="External"/><Relationship Id="rId7" Type="http://schemas.openxmlformats.org/officeDocument/2006/relationships/endnotes" Target="endnotes.xml"/><Relationship Id="rId12" Type="http://schemas.openxmlformats.org/officeDocument/2006/relationships/hyperlink" Target="http://www.svps.sk/zvierata/chovatelia_programy.asp" TargetMode="External"/><Relationship Id="rId17" Type="http://schemas.openxmlformats.org/officeDocument/2006/relationships/hyperlink" Target="http://www.crz.gov.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emp.kti2dc.sk/" TargetMode="External"/><Relationship Id="rId20" Type="http://schemas.openxmlformats.org/officeDocument/2006/relationships/hyperlink" Target="http://www.antimon.gov.sk/schemy-statnej-pomoci-a-minimalnej-pomo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ps.sk/zdroje/index.php?page=skupina&amp;group_id=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vps.sk/zdroje/index.php?page=skupina&amp;group_id=4" TargetMode="External"/><Relationship Id="rId23" Type="http://schemas.openxmlformats.org/officeDocument/2006/relationships/hyperlink" Target="https://www.svps.sk/zdroje/index.php?page=skupina&amp;group_id=4" TargetMode="External"/><Relationship Id="rId28" Type="http://schemas.openxmlformats.org/officeDocument/2006/relationships/theme" Target="theme/theme1.xml"/><Relationship Id="rId10" Type="http://schemas.openxmlformats.org/officeDocument/2006/relationships/hyperlink" Target="http://www.svps.sk/" TargetMode="External"/><Relationship Id="rId19" Type="http://schemas.openxmlformats.org/officeDocument/2006/relationships/hyperlink" Target="http://www.antimon.gov.sk/schemy-statnej-pomoci-a-minimalnej-pomoci/" TargetMode="External"/><Relationship Id="rId4" Type="http://schemas.openxmlformats.org/officeDocument/2006/relationships/settings" Target="settings.xml"/><Relationship Id="rId9" Type="http://schemas.openxmlformats.org/officeDocument/2006/relationships/hyperlink" Target="http://www.land.gov.sk/" TargetMode="External"/><Relationship Id="rId14" Type="http://schemas.openxmlformats.org/officeDocument/2006/relationships/hyperlink" Target="https://www.svps.sk/zdroje/index.php?page=skupina&amp;group_id=4" TargetMode="External"/><Relationship Id="rId22" Type="http://schemas.openxmlformats.org/officeDocument/2006/relationships/hyperlink" Target="https://eur-lex.europa.eu/legal-content/SK/TXT/?uri=CELEX%3A32022R2472&amp;qid=1677767494805"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50A8A-A3A0-4F80-957E-9937B725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6963</Words>
  <Characters>39691</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Žáková Viera</dc:creator>
  <cp:keywords/>
  <dc:description/>
  <cp:lastModifiedBy>PMÚ SR</cp:lastModifiedBy>
  <cp:revision>2</cp:revision>
  <cp:lastPrinted>2023-07-07T14:00:00Z</cp:lastPrinted>
  <dcterms:created xsi:type="dcterms:W3CDTF">2025-09-10T08:26:00Z</dcterms:created>
  <dcterms:modified xsi:type="dcterms:W3CDTF">2025-09-10T08:26:00Z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#008000,11,Calibri</vt:lpwstr>
  </property>
  <property fmtid="{D5CDD505-2E9C-101B-9397-08002B2CF9AE}" pid="4" name="ClassificationContentMarkingFooterText">
    <vt:lpwstr>    INTERNÉ</vt:lpwstr>
  </property>
  <property fmtid="{D5CDD505-2E9C-101B-9397-08002B2CF9AE}" pid="5" name="MSIP_Label_54743a8a-75f7-4ac9-9741-a35bd0337f21_Enabled">
    <vt:lpwstr>true</vt:lpwstr>
  </property>
  <property fmtid="{D5CDD505-2E9C-101B-9397-08002B2CF9AE}" pid="6" name="MSIP_Label_54743a8a-75f7-4ac9-9741-a35bd0337f21_SetDate">
    <vt:lpwstr>2024-02-01T13:09:27Z</vt:lpwstr>
  </property>
  <property fmtid="{D5CDD505-2E9C-101B-9397-08002B2CF9AE}" pid="7" name="MSIP_Label_54743a8a-75f7-4ac9-9741-a35bd0337f21_Method">
    <vt:lpwstr>Privileged</vt:lpwstr>
  </property>
  <property fmtid="{D5CDD505-2E9C-101B-9397-08002B2CF9AE}" pid="8" name="MSIP_Label_54743a8a-75f7-4ac9-9741-a35bd0337f21_Name">
    <vt:lpwstr>INTERNÉ</vt:lpwstr>
  </property>
  <property fmtid="{D5CDD505-2E9C-101B-9397-08002B2CF9AE}" pid="9" name="MSIP_Label_54743a8a-75f7-4ac9-9741-a35bd0337f21_SiteId">
    <vt:lpwstr>e0d54165-a303-4a6a-9954-68dfeb2b693d</vt:lpwstr>
  </property>
  <property fmtid="{D5CDD505-2E9C-101B-9397-08002B2CF9AE}" pid="10" name="MSIP_Label_54743a8a-75f7-4ac9-9741-a35bd0337f21_ActionId">
    <vt:lpwstr>0b8b53f5-c331-4b63-9036-1d287e50c715</vt:lpwstr>
  </property>
  <property fmtid="{D5CDD505-2E9C-101B-9397-08002B2CF9AE}" pid="11" name="MSIP_Label_54743a8a-75f7-4ac9-9741-a35bd0337f21_ContentBits">
    <vt:lpwstr>2</vt:lpwstr>
  </property>
</Properties>
</file>