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5428" w14:textId="138BC94C" w:rsidR="00D119AB" w:rsidRPr="00C319CC" w:rsidRDefault="00D119AB" w:rsidP="00D119AB">
      <w:pPr>
        <w:keepNext/>
        <w:keepLines/>
        <w:spacing w:before="360" w:after="80"/>
        <w:jc w:val="center"/>
        <w:outlineLvl w:val="0"/>
        <w:rPr>
          <w:b/>
          <w:sz w:val="28"/>
          <w:szCs w:val="28"/>
        </w:rPr>
      </w:pPr>
      <w:r w:rsidRPr="00C319CC">
        <w:rPr>
          <w:b/>
          <w:sz w:val="28"/>
        </w:rPr>
        <w:t xml:space="preserve">VZOR NOTIFIKÁCIE PRE </w:t>
      </w:r>
      <w:r w:rsidRPr="00C319CC">
        <w:rPr>
          <w:b/>
          <w:sz w:val="28"/>
          <w:u w:val="single"/>
        </w:rPr>
        <w:t>ODDIEL 4.2</w:t>
      </w:r>
      <w:r w:rsidRPr="00C319CC">
        <w:rPr>
          <w:b/>
          <w:sz w:val="28"/>
        </w:rPr>
        <w:t xml:space="preserve"> RÁMCA PRE OPATRENIA ŠTÁTNEJ POMOCI NA PODPORU DOHODY</w:t>
      </w:r>
      <w:r w:rsidR="00C319CC">
        <w:rPr>
          <w:b/>
          <w:sz w:val="28"/>
        </w:rPr>
        <w:t xml:space="preserve"> O </w:t>
      </w:r>
      <w:r w:rsidRPr="00C319CC">
        <w:rPr>
          <w:b/>
          <w:sz w:val="28"/>
        </w:rPr>
        <w:t>ČISTOM PRIEMYSLE</w:t>
      </w:r>
    </w:p>
    <w:p w14:paraId="65B6D0CD" w14:textId="53CFC2FD" w:rsidR="00E90573" w:rsidRPr="00C319CC" w:rsidRDefault="00E90573" w:rsidP="00E90573">
      <w:pPr>
        <w:spacing w:before="240" w:after="240"/>
        <w:jc w:val="both"/>
        <w:rPr>
          <w:i/>
          <w:iCs/>
          <w:sz w:val="24"/>
          <w:szCs w:val="24"/>
        </w:rPr>
      </w:pPr>
      <w:r w:rsidRPr="00C319CC">
        <w:rPr>
          <w:i/>
          <w:sz w:val="24"/>
        </w:rPr>
        <w:t>(tento formulár by sa mal pripojiť ako príloha</w:t>
      </w:r>
      <w:r w:rsidR="00C319CC">
        <w:rPr>
          <w:i/>
          <w:sz w:val="24"/>
        </w:rPr>
        <w:t xml:space="preserve"> k </w:t>
      </w:r>
      <w:r w:rsidRPr="00C319CC">
        <w:rPr>
          <w:i/>
          <w:sz w:val="24"/>
        </w:rPr>
        <w:t>štandardnému notifikačnému formuláru</w:t>
      </w:r>
      <w:r w:rsidR="00C319CC">
        <w:rPr>
          <w:i/>
          <w:sz w:val="24"/>
        </w:rPr>
        <w:t xml:space="preserve"> v </w:t>
      </w:r>
      <w:r w:rsidRPr="00C319CC">
        <w:rPr>
          <w:i/>
          <w:sz w:val="24"/>
        </w:rPr>
        <w:t>SANI2)</w:t>
      </w:r>
    </w:p>
    <w:p w14:paraId="12CD523F" w14:textId="0D2EDC55" w:rsidR="00C319CC" w:rsidRDefault="00D119AB" w:rsidP="00D119AB">
      <w:pPr>
        <w:spacing w:before="240"/>
        <w:jc w:val="both"/>
        <w:rPr>
          <w:sz w:val="24"/>
        </w:rPr>
      </w:pPr>
      <w:r w:rsidRPr="00C319CC">
        <w:rPr>
          <w:sz w:val="24"/>
        </w:rPr>
        <w:t>Komisia 25</w:t>
      </w:r>
      <w:r w:rsidR="00C319CC">
        <w:rPr>
          <w:sz w:val="24"/>
        </w:rPr>
        <w:t>. júna</w:t>
      </w:r>
      <w:r w:rsidRPr="00C319CC">
        <w:rPr>
          <w:sz w:val="24"/>
        </w:rPr>
        <w:t xml:space="preserve"> 2025 prijala oznámenie</w:t>
      </w:r>
      <w:r w:rsidR="00C319CC">
        <w:rPr>
          <w:sz w:val="24"/>
        </w:rPr>
        <w:t xml:space="preserve"> o </w:t>
      </w:r>
      <w:r w:rsidRPr="00C319CC">
        <w:rPr>
          <w:sz w:val="24"/>
        </w:rPr>
        <w:t>rámci pre opatrenia štátnej pomoci na podporu Dohody</w:t>
      </w:r>
      <w:r w:rsidR="00C319CC">
        <w:rPr>
          <w:sz w:val="24"/>
        </w:rPr>
        <w:t xml:space="preserve"> o </w:t>
      </w:r>
      <w:r w:rsidRPr="00C319CC">
        <w:rPr>
          <w:sz w:val="24"/>
        </w:rPr>
        <w:t>čistom priemysle (rámec štátnej pomoci pre Dohodu</w:t>
      </w:r>
      <w:r w:rsidR="00C319CC">
        <w:rPr>
          <w:sz w:val="24"/>
        </w:rPr>
        <w:t xml:space="preserve"> o </w:t>
      </w:r>
      <w:r w:rsidRPr="00C319CC">
        <w:rPr>
          <w:sz w:val="24"/>
        </w:rPr>
        <w:t>čistom priemysle, ďalej len „CISAF“)</w:t>
      </w:r>
      <w:r w:rsidRPr="00C319CC">
        <w:rPr>
          <w:sz w:val="24"/>
          <w:szCs w:val="24"/>
          <w:vertAlign w:val="superscript"/>
        </w:rPr>
        <w:footnoteReference w:id="1"/>
      </w:r>
      <w:r w:rsidR="00C319CC">
        <w:rPr>
          <w:sz w:val="24"/>
        </w:rPr>
        <w:t>.</w:t>
      </w:r>
    </w:p>
    <w:p w14:paraId="1FDF1720" w14:textId="7ED37F73" w:rsidR="00D119AB" w:rsidRPr="00C319CC" w:rsidRDefault="00D119AB" w:rsidP="00D119AB">
      <w:pPr>
        <w:spacing w:before="240"/>
        <w:jc w:val="both"/>
        <w:rPr>
          <w:sz w:val="24"/>
          <w:szCs w:val="24"/>
        </w:rPr>
      </w:pPr>
      <w:r w:rsidRPr="00C319CC">
        <w:rPr>
          <w:sz w:val="24"/>
        </w:rPr>
        <w:t xml:space="preserve">Komisia vyzýva členské štáty, aby okrem všeobecného formulára poskytnutého prostredníctvom SANI (ktorý je dostupný aj </w:t>
      </w:r>
      <w:hyperlink r:id="rId11" w:history="1">
        <w:r w:rsidRPr="00C319CC">
          <w:rPr>
            <w:color w:val="0000FF"/>
            <w:sz w:val="24"/>
            <w:u w:val="single"/>
          </w:rPr>
          <w:t>tu</w:t>
        </w:r>
      </w:hyperlink>
      <w:r w:rsidRPr="00C319CC">
        <w:rPr>
          <w:sz w:val="24"/>
        </w:rPr>
        <w:t>) vo svojej notifikácii poskytli:</w:t>
      </w:r>
    </w:p>
    <w:p w14:paraId="2150E85F" w14:textId="215A869E" w:rsidR="00A45379" w:rsidRPr="00C319CC" w:rsidRDefault="00D119AB" w:rsidP="00A45379">
      <w:pPr>
        <w:numPr>
          <w:ilvl w:val="0"/>
          <w:numId w:val="16"/>
        </w:numPr>
        <w:spacing w:before="240" w:after="240"/>
        <w:jc w:val="both"/>
        <w:rPr>
          <w:sz w:val="24"/>
          <w:szCs w:val="24"/>
        </w:rPr>
      </w:pPr>
      <w:r w:rsidRPr="00C319CC">
        <w:rPr>
          <w:sz w:val="24"/>
        </w:rPr>
        <w:t>informácie</w:t>
      </w:r>
      <w:r w:rsidR="00C319CC">
        <w:rPr>
          <w:sz w:val="24"/>
        </w:rPr>
        <w:t xml:space="preserve"> o </w:t>
      </w:r>
      <w:r w:rsidRPr="00C319CC">
        <w:rPr>
          <w:sz w:val="24"/>
        </w:rPr>
        <w:t xml:space="preserve">spoločných ustanoveniach CISAF podľa </w:t>
      </w:r>
      <w:r w:rsidRPr="00C319CC">
        <w:rPr>
          <w:b/>
          <w:sz w:val="24"/>
        </w:rPr>
        <w:t>oddielu I</w:t>
      </w:r>
      <w:r w:rsidRPr="00C319CC">
        <w:rPr>
          <w:sz w:val="24"/>
        </w:rPr>
        <w:t>,</w:t>
      </w:r>
    </w:p>
    <w:p w14:paraId="7DAEF653" w14:textId="591F1AA3" w:rsidR="00465F7A" w:rsidRPr="00C319CC" w:rsidRDefault="00D119AB" w:rsidP="00A45379">
      <w:pPr>
        <w:numPr>
          <w:ilvl w:val="0"/>
          <w:numId w:val="16"/>
        </w:numPr>
        <w:spacing w:before="240" w:after="240"/>
        <w:jc w:val="both"/>
        <w:rPr>
          <w:sz w:val="24"/>
          <w:szCs w:val="24"/>
        </w:rPr>
      </w:pPr>
      <w:r w:rsidRPr="00C319CC">
        <w:rPr>
          <w:sz w:val="24"/>
        </w:rPr>
        <w:t>dodatočné informácie podľa príslušných bodov</w:t>
      </w:r>
      <w:r w:rsidR="00C319CC">
        <w:rPr>
          <w:sz w:val="24"/>
        </w:rPr>
        <w:t xml:space="preserve"> v </w:t>
      </w:r>
      <w:r w:rsidRPr="00C319CC">
        <w:rPr>
          <w:b/>
          <w:sz w:val="24"/>
        </w:rPr>
        <w:t>oddiele II</w:t>
      </w:r>
      <w:r w:rsidR="00C319CC">
        <w:rPr>
          <w:sz w:val="24"/>
        </w:rPr>
        <w:t xml:space="preserve"> v </w:t>
      </w:r>
      <w:r w:rsidRPr="00C319CC">
        <w:rPr>
          <w:sz w:val="24"/>
        </w:rPr>
        <w:t>prípade pomoci podľa oddielu 4.2: Schémy pomoci na urýchlenie zavádzania nízkouhlíkových palív.</w:t>
      </w:r>
    </w:p>
    <w:p w14:paraId="35200156" w14:textId="77777777" w:rsidR="00465F7A" w:rsidRPr="00C319CC" w:rsidRDefault="00465F7A" w:rsidP="00465F7A">
      <w:pPr>
        <w:widowControl/>
        <w:autoSpaceDE/>
        <w:autoSpaceDN/>
        <w:spacing w:after="160" w:line="278" w:lineRule="auto"/>
        <w:rPr>
          <w:b/>
          <w:bCs/>
          <w:sz w:val="24"/>
          <w:szCs w:val="24"/>
        </w:rPr>
      </w:pPr>
      <w:r w:rsidRPr="00C319CC">
        <w:br w:type="page"/>
      </w:r>
    </w:p>
    <w:p w14:paraId="27E0203A" w14:textId="77777777" w:rsidR="00465F7A" w:rsidRPr="00C319CC" w:rsidRDefault="00465F7A" w:rsidP="00D119AB">
      <w:pPr>
        <w:pStyle w:val="Nadpis1"/>
      </w:pPr>
      <w:r w:rsidRPr="00C319CC">
        <w:lastRenderedPageBreak/>
        <w:t>ODDIEL I: VŠEOBECNÉ INFORMÁCIE</w:t>
      </w:r>
    </w:p>
    <w:p w14:paraId="01D1DA48" w14:textId="179CC52F" w:rsidR="00C319CC" w:rsidRDefault="00465F7A" w:rsidP="009765E7">
      <w:pPr>
        <w:pStyle w:val="Odsekzoznamu"/>
        <w:numPr>
          <w:ilvl w:val="0"/>
          <w:numId w:val="15"/>
        </w:numPr>
        <w:tabs>
          <w:tab w:val="left" w:pos="1576"/>
        </w:tabs>
        <w:spacing w:before="240" w:after="240"/>
        <w:ind w:left="360"/>
        <w:contextualSpacing w:val="0"/>
        <w:jc w:val="both"/>
        <w:rPr>
          <w:sz w:val="24"/>
        </w:rPr>
      </w:pPr>
      <w:r w:rsidRPr="00C319CC">
        <w:rPr>
          <w:sz w:val="24"/>
        </w:rPr>
        <w:t>Uveďte všetky dodatočné informácie</w:t>
      </w:r>
      <w:r w:rsidR="00C319CC">
        <w:rPr>
          <w:sz w:val="24"/>
        </w:rPr>
        <w:t xml:space="preserve"> o </w:t>
      </w:r>
      <w:r w:rsidRPr="00C319CC">
        <w:rPr>
          <w:sz w:val="24"/>
        </w:rPr>
        <w:t>stimulačnom účinku</w:t>
      </w:r>
      <w:r w:rsidR="00C319CC">
        <w:rPr>
          <w:sz w:val="24"/>
        </w:rPr>
        <w:t xml:space="preserve"> v </w:t>
      </w:r>
      <w:r w:rsidRPr="00C319CC">
        <w:rPr>
          <w:sz w:val="24"/>
        </w:rPr>
        <w:t>súlade</w:t>
      </w:r>
      <w:r w:rsidR="00C319CC">
        <w:rPr>
          <w:sz w:val="24"/>
        </w:rPr>
        <w:t xml:space="preserve"> s </w:t>
      </w:r>
      <w:r w:rsidRPr="00C319CC">
        <w:rPr>
          <w:sz w:val="24"/>
        </w:rPr>
        <w:t>bodmi 18</w:t>
      </w:r>
      <w:r w:rsidR="00C319CC">
        <w:rPr>
          <w:sz w:val="24"/>
        </w:rPr>
        <w:t xml:space="preserve"> a </w:t>
      </w:r>
      <w:r w:rsidRPr="00C319CC">
        <w:rPr>
          <w:sz w:val="24"/>
        </w:rPr>
        <w:t>19 CISAF</w:t>
      </w:r>
      <w:r w:rsidR="00C319CC">
        <w:rPr>
          <w:sz w:val="24"/>
        </w:rPr>
        <w:t>:</w:t>
      </w:r>
    </w:p>
    <w:p w14:paraId="17A3790F" w14:textId="1F6F09A6" w:rsidR="0026023F" w:rsidRPr="00C319CC" w:rsidRDefault="0026023F" w:rsidP="0026023F">
      <w:pPr>
        <w:tabs>
          <w:tab w:val="left" w:pos="1576"/>
        </w:tabs>
        <w:spacing w:before="240" w:after="240"/>
        <w:ind w:left="360"/>
        <w:jc w:val="both"/>
        <w:rPr>
          <w:sz w:val="24"/>
          <w:szCs w:val="24"/>
        </w:rPr>
      </w:pPr>
      <w:r w:rsidRPr="00C319CC">
        <w:rPr>
          <w:sz w:val="24"/>
        </w:rPr>
        <w:fldChar w:fldCharType="begin" w:fldLock="1">
          <w:ffData>
            <w:name w:val="Text1"/>
            <w:enabled/>
            <w:calcOnExit w:val="0"/>
            <w:textInput/>
          </w:ffData>
        </w:fldChar>
      </w:r>
      <w:bookmarkStart w:id="0" w:name="Text1"/>
      <w:r w:rsidRPr="00C319CC">
        <w:rPr>
          <w:sz w:val="24"/>
        </w:rPr>
        <w:instrText xml:space="preserve"> FORMTEXT </w:instrText>
      </w:r>
      <w:r w:rsidRPr="00C319CC">
        <w:rPr>
          <w:sz w:val="24"/>
        </w:rPr>
      </w:r>
      <w:r w:rsidRPr="00C319CC">
        <w:rPr>
          <w:sz w:val="24"/>
        </w:rPr>
        <w:fldChar w:fldCharType="separate"/>
      </w:r>
      <w:r w:rsidRPr="00C319CC">
        <w:rPr>
          <w:sz w:val="24"/>
        </w:rPr>
        <w:t xml:space="preserve">     </w:t>
      </w:r>
      <w:r w:rsidRPr="00C319CC">
        <w:rPr>
          <w:sz w:val="24"/>
        </w:rPr>
        <w:fldChar w:fldCharType="end"/>
      </w:r>
      <w:bookmarkEnd w:id="0"/>
    </w:p>
    <w:p w14:paraId="735BAFB8" w14:textId="2393742E" w:rsidR="00C319CC" w:rsidRDefault="00465F7A" w:rsidP="009765E7">
      <w:pPr>
        <w:pStyle w:val="Odsekzoznamu"/>
        <w:numPr>
          <w:ilvl w:val="0"/>
          <w:numId w:val="15"/>
        </w:numPr>
        <w:tabs>
          <w:tab w:val="left" w:pos="1576"/>
        </w:tabs>
        <w:spacing w:before="240" w:after="240"/>
        <w:ind w:left="360"/>
        <w:contextualSpacing w:val="0"/>
        <w:jc w:val="both"/>
        <w:rPr>
          <w:sz w:val="24"/>
        </w:rPr>
      </w:pPr>
      <w:r w:rsidRPr="00C319CC">
        <w:rPr>
          <w:sz w:val="24"/>
        </w:rPr>
        <w:t>Vysvetlite, či zohľadňujete akékoľvek relevantné právne predpisy Únie, ktoré by mohli byť neoddeliteľne spojené</w:t>
      </w:r>
      <w:r w:rsidR="00C319CC">
        <w:rPr>
          <w:sz w:val="24"/>
        </w:rPr>
        <w:t xml:space="preserve"> s </w:t>
      </w:r>
      <w:r w:rsidRPr="00C319CC">
        <w:rPr>
          <w:sz w:val="24"/>
        </w:rPr>
        <w:t>navrhovaným opatrením pomoci,</w:t>
      </w:r>
      <w:r w:rsidR="00C319CC">
        <w:rPr>
          <w:sz w:val="24"/>
        </w:rPr>
        <w:t xml:space="preserve"> a </w:t>
      </w:r>
      <w:r w:rsidRPr="00C319CC">
        <w:rPr>
          <w:sz w:val="24"/>
        </w:rPr>
        <w:t>potvrďte, že</w:t>
      </w:r>
      <w:r w:rsidR="00C319CC">
        <w:rPr>
          <w:sz w:val="24"/>
        </w:rPr>
        <w:t xml:space="preserve"> v </w:t>
      </w:r>
      <w:r w:rsidRPr="00C319CC">
        <w:rPr>
          <w:sz w:val="24"/>
        </w:rPr>
        <w:t>súlade</w:t>
      </w:r>
      <w:r w:rsidR="00C319CC">
        <w:rPr>
          <w:sz w:val="24"/>
        </w:rPr>
        <w:t xml:space="preserve"> s </w:t>
      </w:r>
      <w:r w:rsidRPr="00C319CC">
        <w:rPr>
          <w:sz w:val="24"/>
        </w:rPr>
        <w:t>bodom 20 CISAF navrhované opatrenia samy osebe alebo</w:t>
      </w:r>
      <w:r w:rsidR="00C319CC">
        <w:rPr>
          <w:sz w:val="24"/>
        </w:rPr>
        <w:t xml:space="preserve"> v </w:t>
      </w:r>
      <w:r w:rsidRPr="00C319CC">
        <w:rPr>
          <w:sz w:val="24"/>
        </w:rPr>
        <w:t>dôsledku podmienok, ktoré sú</w:t>
      </w:r>
      <w:r w:rsidR="00C319CC">
        <w:rPr>
          <w:sz w:val="24"/>
        </w:rPr>
        <w:t xml:space="preserve"> s </w:t>
      </w:r>
      <w:r w:rsidRPr="00C319CC">
        <w:rPr>
          <w:sz w:val="24"/>
        </w:rPr>
        <w:t>nimi spojené, alebo</w:t>
      </w:r>
      <w:r w:rsidR="00C319CC">
        <w:rPr>
          <w:sz w:val="24"/>
        </w:rPr>
        <w:t xml:space="preserve"> v </w:t>
      </w:r>
      <w:r w:rsidRPr="00C319CC">
        <w:rPr>
          <w:sz w:val="24"/>
        </w:rPr>
        <w:t>dôsledku ich metód financovania nepredstavujú nevyhnutne porušenie práva Únie</w:t>
      </w:r>
      <w:r w:rsidR="00C319CC">
        <w:rPr>
          <w:sz w:val="24"/>
        </w:rPr>
        <w:t>:</w:t>
      </w:r>
    </w:p>
    <w:p w14:paraId="1B02F4C7" w14:textId="6AAFBFBD" w:rsidR="00465F7A" w:rsidRPr="00C319CC" w:rsidRDefault="0026023F" w:rsidP="0026023F">
      <w:pPr>
        <w:pStyle w:val="Odsekzoznamu"/>
        <w:tabs>
          <w:tab w:val="left" w:pos="1576"/>
        </w:tabs>
        <w:spacing w:before="240" w:after="240"/>
        <w:ind w:left="360"/>
        <w:contextualSpacing w:val="0"/>
        <w:jc w:val="both"/>
        <w:rPr>
          <w:rStyle w:val="Odkaznakomentr"/>
          <w:sz w:val="24"/>
          <w:szCs w:val="24"/>
        </w:rPr>
      </w:pPr>
      <w:r w:rsidRPr="00C319CC">
        <w:rPr>
          <w:rStyle w:val="Odkaznakomentr"/>
          <w:sz w:val="24"/>
        </w:rPr>
        <w:fldChar w:fldCharType="begin" w:fldLock="1">
          <w:ffData>
            <w:name w:val="Text2"/>
            <w:enabled/>
            <w:calcOnExit w:val="0"/>
            <w:textInput/>
          </w:ffData>
        </w:fldChar>
      </w:r>
      <w:bookmarkStart w:id="1" w:name="Text2"/>
      <w:r w:rsidRPr="00C319CC">
        <w:rPr>
          <w:rStyle w:val="Odkaznakomentr"/>
          <w:sz w:val="24"/>
        </w:rPr>
        <w:instrText xml:space="preserve"> FORMTEXT </w:instrText>
      </w:r>
      <w:r w:rsidRPr="00C319CC">
        <w:rPr>
          <w:rStyle w:val="Odkaznakomentr"/>
          <w:sz w:val="24"/>
        </w:rPr>
      </w:r>
      <w:r w:rsidRPr="00C319CC">
        <w:rPr>
          <w:rStyle w:val="Odkaznakomentr"/>
          <w:sz w:val="24"/>
        </w:rPr>
        <w:fldChar w:fldCharType="separate"/>
      </w:r>
      <w:r w:rsidRPr="00C319CC">
        <w:t xml:space="preserve">     </w:t>
      </w:r>
      <w:r w:rsidRPr="00C319CC">
        <w:rPr>
          <w:rStyle w:val="Odkaznakomentr"/>
          <w:sz w:val="24"/>
        </w:rPr>
        <w:fldChar w:fldCharType="end"/>
      </w:r>
      <w:bookmarkEnd w:id="1"/>
    </w:p>
    <w:p w14:paraId="5B7530F6" w14:textId="08F835DF" w:rsidR="00465F7A" w:rsidRPr="00C319CC" w:rsidRDefault="00465F7A" w:rsidP="009765E7">
      <w:pPr>
        <w:pStyle w:val="Odsekzoznamu"/>
        <w:numPr>
          <w:ilvl w:val="0"/>
          <w:numId w:val="15"/>
        </w:numPr>
        <w:tabs>
          <w:tab w:val="left" w:pos="1576"/>
        </w:tabs>
        <w:spacing w:before="240" w:after="240"/>
        <w:ind w:left="360"/>
        <w:contextualSpacing w:val="0"/>
        <w:jc w:val="both"/>
        <w:rPr>
          <w:sz w:val="24"/>
          <w:szCs w:val="24"/>
        </w:rPr>
      </w:pPr>
      <w:r w:rsidRPr="00C319CC">
        <w:rPr>
          <w:sz w:val="24"/>
        </w:rPr>
        <w:t>Potvrďte, že</w:t>
      </w:r>
      <w:r w:rsidR="00C319CC">
        <w:rPr>
          <w:sz w:val="24"/>
        </w:rPr>
        <w:t xml:space="preserve"> v </w:t>
      </w:r>
      <w:r w:rsidRPr="00C319CC">
        <w:rPr>
          <w:sz w:val="24"/>
        </w:rPr>
        <w:t>súlade</w:t>
      </w:r>
      <w:r w:rsidR="00C319CC">
        <w:rPr>
          <w:sz w:val="24"/>
        </w:rPr>
        <w:t xml:space="preserve"> s </w:t>
      </w:r>
      <w:r w:rsidRPr="00C319CC">
        <w:rPr>
          <w:sz w:val="24"/>
        </w:rPr>
        <w:t>bodom 28 CISAF sa pomoc podľa opatrenia neposkytne podnikom</w:t>
      </w:r>
      <w:r w:rsidR="00C319CC">
        <w:rPr>
          <w:sz w:val="24"/>
        </w:rPr>
        <w:t xml:space="preserve"> v </w:t>
      </w:r>
      <w:r w:rsidRPr="00C319CC">
        <w:rPr>
          <w:sz w:val="24"/>
        </w:rPr>
        <w:t>ťažkostiach</w:t>
      </w:r>
      <w:r w:rsidRPr="00C319CC">
        <w:rPr>
          <w:rStyle w:val="Odkaznapoznmkupodiarou"/>
          <w:sz w:val="24"/>
          <w:szCs w:val="24"/>
        </w:rPr>
        <w:footnoteReference w:id="2"/>
      </w:r>
      <w:r w:rsidRPr="00C319CC">
        <w:rPr>
          <w:sz w:val="24"/>
        </w:rPr>
        <w:t>:</w:t>
      </w:r>
    </w:p>
    <w:p w14:paraId="287039C7" w14:textId="77777777" w:rsidR="00C319CC" w:rsidRDefault="00000000" w:rsidP="0026023F">
      <w:pPr>
        <w:pStyle w:val="Odsekzoznamu"/>
        <w:spacing w:before="240" w:after="240"/>
        <w:ind w:left="360"/>
        <w:contextualSpacing w:val="0"/>
        <w:jc w:val="both"/>
        <w:rPr>
          <w:sz w:val="24"/>
        </w:rPr>
      </w:pPr>
      <w:sdt>
        <w:sdtPr>
          <w:rPr>
            <w:sz w:val="24"/>
            <w:szCs w:val="24"/>
          </w:rPr>
          <w:id w:val="-1887862166"/>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p>
    <w:p w14:paraId="39E42FD3" w14:textId="1E7C7A65" w:rsidR="00465F7A" w:rsidRPr="00C319CC" w:rsidRDefault="00000000" w:rsidP="0026023F">
      <w:pPr>
        <w:pStyle w:val="Odsekzoznamu"/>
        <w:spacing w:before="240" w:after="240"/>
        <w:ind w:left="360"/>
        <w:contextualSpacing w:val="0"/>
        <w:jc w:val="both"/>
        <w:rPr>
          <w:sz w:val="24"/>
          <w:szCs w:val="24"/>
        </w:rPr>
      </w:pPr>
      <w:sdt>
        <w:sdtPr>
          <w:rPr>
            <w:sz w:val="24"/>
            <w:szCs w:val="24"/>
          </w:rPr>
          <w:id w:val="-503969350"/>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 – vysvetlite: </w:t>
      </w:r>
      <w:r w:rsidR="002562A2" w:rsidRPr="00C319CC">
        <w:rPr>
          <w:sz w:val="24"/>
        </w:rPr>
        <w:fldChar w:fldCharType="begin" w:fldLock="1">
          <w:ffData>
            <w:name w:val="Text4"/>
            <w:enabled/>
            <w:calcOnExit w:val="0"/>
            <w:textInput/>
          </w:ffData>
        </w:fldChar>
      </w:r>
      <w:bookmarkStart w:id="2" w:name="Text4"/>
      <w:r w:rsidR="002562A2" w:rsidRPr="00C319CC">
        <w:rPr>
          <w:sz w:val="24"/>
        </w:rPr>
        <w:instrText xml:space="preserve"> FORMTEXT </w:instrText>
      </w:r>
      <w:r w:rsidR="002562A2" w:rsidRPr="00C319CC">
        <w:rPr>
          <w:sz w:val="24"/>
        </w:rPr>
      </w:r>
      <w:r w:rsidR="002562A2" w:rsidRPr="00C319CC">
        <w:rPr>
          <w:sz w:val="24"/>
        </w:rPr>
        <w:fldChar w:fldCharType="separate"/>
      </w:r>
      <w:r w:rsidR="002562A2" w:rsidRPr="00C319CC">
        <w:rPr>
          <w:sz w:val="24"/>
        </w:rPr>
        <w:t xml:space="preserve">     </w:t>
      </w:r>
      <w:r w:rsidR="002562A2" w:rsidRPr="00C319CC">
        <w:rPr>
          <w:sz w:val="24"/>
        </w:rPr>
        <w:fldChar w:fldCharType="end"/>
      </w:r>
      <w:bookmarkEnd w:id="2"/>
    </w:p>
    <w:p w14:paraId="77F9E1CE" w14:textId="51D88BDC" w:rsidR="00C319CC" w:rsidRDefault="00465F7A" w:rsidP="009765E7">
      <w:pPr>
        <w:pStyle w:val="Odsekzoznamu"/>
        <w:numPr>
          <w:ilvl w:val="0"/>
          <w:numId w:val="15"/>
        </w:numPr>
        <w:spacing w:before="240" w:after="240"/>
        <w:ind w:left="360"/>
        <w:contextualSpacing w:val="0"/>
        <w:jc w:val="both"/>
        <w:rPr>
          <w:sz w:val="24"/>
        </w:rPr>
      </w:pPr>
      <w:r w:rsidRPr="00C319CC">
        <w:rPr>
          <w:sz w:val="24"/>
        </w:rPr>
        <w:t>Ak sa pomoc poskytuje prostredníctvom úverových inštitúcií alebo iných finančných inštitúcií, opíšte, ako sa</w:t>
      </w:r>
      <w:r w:rsidR="00C319CC">
        <w:rPr>
          <w:sz w:val="24"/>
        </w:rPr>
        <w:t xml:space="preserve"> v </w:t>
      </w:r>
      <w:r w:rsidRPr="00C319CC">
        <w:rPr>
          <w:sz w:val="24"/>
        </w:rPr>
        <w:t>súlade</w:t>
      </w:r>
      <w:r w:rsidR="00C319CC">
        <w:rPr>
          <w:sz w:val="24"/>
        </w:rPr>
        <w:t xml:space="preserve"> s </w:t>
      </w:r>
      <w:r w:rsidRPr="00C319CC">
        <w:rPr>
          <w:sz w:val="24"/>
        </w:rPr>
        <w:t>bodom 34 CISAF zabezpečuje, aby finanční sprostredkovatelia</w:t>
      </w:r>
      <w:r w:rsidR="00C319CC">
        <w:rPr>
          <w:sz w:val="24"/>
        </w:rPr>
        <w:t xml:space="preserve"> v </w:t>
      </w:r>
      <w:r w:rsidRPr="00C319CC">
        <w:rPr>
          <w:sz w:val="24"/>
        </w:rPr>
        <w:t>najväčšom možnom rozsahu postúpili výhodu konečným príjemcom (napr. vo forme vyšších objemov financovania, rizikovejších portfólií, menších požiadaviek na kolaterál, nižších poplatkov za záruku alebo nižších úrokových sadzieb, než by to bolo bez takýchto verejných záruk)</w:t>
      </w:r>
      <w:r w:rsidR="00C319CC">
        <w:rPr>
          <w:sz w:val="24"/>
        </w:rPr>
        <w:t>:</w:t>
      </w:r>
    </w:p>
    <w:p w14:paraId="34196B56" w14:textId="0174C6C3" w:rsidR="0026023F" w:rsidRPr="00C319CC" w:rsidRDefault="0026023F" w:rsidP="0026023F">
      <w:pPr>
        <w:spacing w:before="240" w:after="240"/>
        <w:ind w:left="360"/>
        <w:jc w:val="both"/>
        <w:rPr>
          <w:sz w:val="24"/>
          <w:szCs w:val="24"/>
        </w:rPr>
      </w:pPr>
      <w:r w:rsidRPr="00C319CC">
        <w:rPr>
          <w:sz w:val="24"/>
        </w:rPr>
        <w:fldChar w:fldCharType="begin" w:fldLock="1">
          <w:ffData>
            <w:name w:val="Text5"/>
            <w:enabled/>
            <w:calcOnExit w:val="0"/>
            <w:textInput/>
          </w:ffData>
        </w:fldChar>
      </w:r>
      <w:bookmarkStart w:id="3" w:name="Text5"/>
      <w:r w:rsidRPr="00C319CC">
        <w:rPr>
          <w:sz w:val="24"/>
        </w:rPr>
        <w:instrText xml:space="preserve"> FORMTEXT </w:instrText>
      </w:r>
      <w:r w:rsidRPr="00C319CC">
        <w:rPr>
          <w:sz w:val="24"/>
        </w:rPr>
      </w:r>
      <w:r w:rsidRPr="00C319CC">
        <w:rPr>
          <w:sz w:val="24"/>
        </w:rPr>
        <w:fldChar w:fldCharType="separate"/>
      </w:r>
      <w:r w:rsidRPr="00C319CC">
        <w:rPr>
          <w:sz w:val="24"/>
        </w:rPr>
        <w:t xml:space="preserve">     </w:t>
      </w:r>
      <w:r w:rsidRPr="00C319CC">
        <w:rPr>
          <w:sz w:val="24"/>
        </w:rPr>
        <w:fldChar w:fldCharType="end"/>
      </w:r>
      <w:bookmarkEnd w:id="3"/>
    </w:p>
    <w:p w14:paraId="0A1F2C15" w14:textId="1DD10A6E" w:rsidR="00C319CC" w:rsidRDefault="00465F7A" w:rsidP="009765E7">
      <w:pPr>
        <w:pStyle w:val="Odsekzoznamu"/>
        <w:numPr>
          <w:ilvl w:val="0"/>
          <w:numId w:val="15"/>
        </w:numPr>
        <w:tabs>
          <w:tab w:val="left" w:pos="1576"/>
        </w:tabs>
        <w:spacing w:before="240" w:after="240"/>
        <w:ind w:left="360"/>
        <w:contextualSpacing w:val="0"/>
        <w:jc w:val="both"/>
        <w:rPr>
          <w:sz w:val="24"/>
        </w:rPr>
      </w:pPr>
      <w:r w:rsidRPr="00C319CC">
        <w:rPr>
          <w:sz w:val="24"/>
        </w:rPr>
        <w:t>Potvrďte, že</w:t>
      </w:r>
      <w:r w:rsidR="00C319CC">
        <w:rPr>
          <w:sz w:val="24"/>
        </w:rPr>
        <w:t xml:space="preserve"> v </w:t>
      </w:r>
      <w:r w:rsidRPr="00C319CC">
        <w:rPr>
          <w:sz w:val="24"/>
        </w:rPr>
        <w:t>súlade</w:t>
      </w:r>
      <w:r w:rsidR="00C319CC">
        <w:rPr>
          <w:sz w:val="24"/>
        </w:rPr>
        <w:t xml:space="preserve"> s </w:t>
      </w:r>
      <w:r w:rsidRPr="00C319CC">
        <w:rPr>
          <w:sz w:val="24"/>
        </w:rPr>
        <w:t>bodom 36 CISAF pomoc nie je podmienená premiestnením výrobnej činnosti alebo inej činnosti príjemcu</w:t>
      </w:r>
      <w:r w:rsidR="00C319CC">
        <w:rPr>
          <w:sz w:val="24"/>
        </w:rPr>
        <w:t xml:space="preserve"> z </w:t>
      </w:r>
      <w:r w:rsidRPr="00C319CC">
        <w:rPr>
          <w:sz w:val="24"/>
        </w:rPr>
        <w:t>inej krajiny</w:t>
      </w:r>
      <w:r w:rsidR="00C319CC">
        <w:rPr>
          <w:sz w:val="24"/>
        </w:rPr>
        <w:t xml:space="preserve"> v </w:t>
      </w:r>
      <w:r w:rsidRPr="00C319CC">
        <w:rPr>
          <w:sz w:val="24"/>
        </w:rPr>
        <w:t>EHP na územie členského štátu poskytujúceho pomoc</w:t>
      </w:r>
      <w:r w:rsidR="00C319CC">
        <w:rPr>
          <w:sz w:val="24"/>
        </w:rPr>
        <w:t>:</w:t>
      </w:r>
    </w:p>
    <w:p w14:paraId="4C13B2C8" w14:textId="77777777" w:rsidR="00C319CC" w:rsidRDefault="00000000" w:rsidP="0026023F">
      <w:pPr>
        <w:tabs>
          <w:tab w:val="left" w:pos="1576"/>
        </w:tabs>
        <w:spacing w:before="240" w:after="240"/>
        <w:ind w:left="360"/>
        <w:jc w:val="both"/>
        <w:rPr>
          <w:sz w:val="24"/>
        </w:rPr>
      </w:pPr>
      <w:sdt>
        <w:sdtPr>
          <w:rPr>
            <w:rFonts w:ascii="MS Gothic" w:eastAsia="MS Gothic" w:hAnsi="MS Gothic"/>
            <w:sz w:val="24"/>
            <w:szCs w:val="24"/>
          </w:rPr>
          <w:id w:val="-198320971"/>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p>
    <w:p w14:paraId="69FE7A2C" w14:textId="58CD03B2" w:rsidR="0026023F" w:rsidRPr="00C319CC" w:rsidRDefault="00000000" w:rsidP="0026023F">
      <w:pPr>
        <w:spacing w:before="240" w:after="240"/>
        <w:ind w:left="360"/>
        <w:jc w:val="both"/>
        <w:rPr>
          <w:sz w:val="24"/>
          <w:szCs w:val="24"/>
        </w:rPr>
      </w:pPr>
      <w:sdt>
        <w:sdtPr>
          <w:rPr>
            <w:rFonts w:ascii="MS Gothic" w:eastAsia="MS Gothic" w:hAnsi="MS Gothic"/>
            <w:sz w:val="24"/>
            <w:szCs w:val="24"/>
          </w:rPr>
          <w:id w:val="2011869729"/>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 – vysvetlite: </w:t>
      </w:r>
      <w:r w:rsidR="002562A2" w:rsidRPr="00C319CC">
        <w:rPr>
          <w:sz w:val="24"/>
        </w:rPr>
        <w:fldChar w:fldCharType="begin" w:fldLock="1">
          <w:ffData>
            <w:name w:val="Text4"/>
            <w:enabled/>
            <w:calcOnExit w:val="0"/>
            <w:textInput/>
          </w:ffData>
        </w:fldChar>
      </w:r>
      <w:r w:rsidR="002562A2" w:rsidRPr="00C319CC">
        <w:rPr>
          <w:sz w:val="24"/>
        </w:rPr>
        <w:instrText xml:space="preserve"> FORMTEXT </w:instrText>
      </w:r>
      <w:r w:rsidR="002562A2" w:rsidRPr="00C319CC">
        <w:rPr>
          <w:sz w:val="24"/>
        </w:rPr>
      </w:r>
      <w:r w:rsidR="002562A2" w:rsidRPr="00C319CC">
        <w:rPr>
          <w:sz w:val="24"/>
        </w:rPr>
        <w:fldChar w:fldCharType="separate"/>
      </w:r>
      <w:r w:rsidR="002562A2" w:rsidRPr="00C319CC">
        <w:t xml:space="preserve">     </w:t>
      </w:r>
      <w:r w:rsidR="002562A2" w:rsidRPr="00C319CC">
        <w:rPr>
          <w:sz w:val="24"/>
        </w:rPr>
        <w:fldChar w:fldCharType="end"/>
      </w:r>
    </w:p>
    <w:p w14:paraId="036DC6EE" w14:textId="11D9A7A9" w:rsidR="00C319CC" w:rsidRDefault="00465F7A" w:rsidP="009765E7">
      <w:pPr>
        <w:pStyle w:val="Odsekzoznamu"/>
        <w:numPr>
          <w:ilvl w:val="0"/>
          <w:numId w:val="15"/>
        </w:numPr>
        <w:tabs>
          <w:tab w:val="left" w:pos="1576"/>
        </w:tabs>
        <w:spacing w:before="240" w:after="240"/>
        <w:ind w:left="360"/>
        <w:contextualSpacing w:val="0"/>
        <w:jc w:val="both"/>
        <w:rPr>
          <w:sz w:val="24"/>
        </w:rPr>
      </w:pPr>
      <w:r w:rsidRPr="00C319CC">
        <w:rPr>
          <w:sz w:val="24"/>
        </w:rPr>
        <w:t>Potvrďte, že</w:t>
      </w:r>
      <w:r w:rsidR="00C319CC">
        <w:rPr>
          <w:sz w:val="24"/>
        </w:rPr>
        <w:t xml:space="preserve"> v </w:t>
      </w:r>
      <w:r w:rsidRPr="00C319CC">
        <w:rPr>
          <w:sz w:val="24"/>
        </w:rPr>
        <w:t>súlade</w:t>
      </w:r>
      <w:r w:rsidR="00C319CC">
        <w:rPr>
          <w:sz w:val="24"/>
        </w:rPr>
        <w:t xml:space="preserve"> s </w:t>
      </w:r>
      <w:r w:rsidRPr="00C319CC">
        <w:rPr>
          <w:sz w:val="24"/>
        </w:rPr>
        <w:t>bodom 38 CISAF sa pomoc</w:t>
      </w:r>
      <w:r w:rsidR="00C319CC">
        <w:rPr>
          <w:sz w:val="24"/>
        </w:rPr>
        <w:t xml:space="preserve"> v </w:t>
      </w:r>
      <w:r w:rsidRPr="00C319CC">
        <w:rPr>
          <w:sz w:val="24"/>
        </w:rPr>
        <w:t>rámci opatrenia môže kumulovať len</w:t>
      </w:r>
      <w:r w:rsidR="00C319CC">
        <w:rPr>
          <w:sz w:val="24"/>
        </w:rPr>
        <w:t xml:space="preserve"> s </w:t>
      </w:r>
      <w:r w:rsidRPr="00C319CC">
        <w:rPr>
          <w:sz w:val="24"/>
        </w:rPr>
        <w:t xml:space="preserve">inou štátnou pomocou alebo pomocou </w:t>
      </w:r>
      <w:r w:rsidRPr="00C319CC">
        <w:rPr>
          <w:i/>
          <w:sz w:val="24"/>
        </w:rPr>
        <w:t>de minimis</w:t>
      </w:r>
      <w:r w:rsidRPr="00C319CC">
        <w:rPr>
          <w:sz w:val="24"/>
        </w:rPr>
        <w:t>, alebo sa môže kombinovať</w:t>
      </w:r>
      <w:r w:rsidR="00C319CC">
        <w:rPr>
          <w:sz w:val="24"/>
        </w:rPr>
        <w:t xml:space="preserve"> s </w:t>
      </w:r>
      <w:r w:rsidRPr="00C319CC">
        <w:rPr>
          <w:sz w:val="24"/>
        </w:rPr>
        <w:t>centrálne riadenými fondmi EÚ,</w:t>
      </w:r>
      <w:r w:rsidR="00C319CC">
        <w:rPr>
          <w:sz w:val="24"/>
        </w:rPr>
        <w:t xml:space="preserve"> a </w:t>
      </w:r>
      <w:r w:rsidRPr="00C319CC">
        <w:rPr>
          <w:sz w:val="24"/>
        </w:rPr>
        <w:t>to za týchto podmienok: a) kumulácia alebo kombinácia je možná, ak sa opatrenia týkajú rôznych identifikovateľných oprávnených nákladov; b) kumulácia alebo kombinácia je možná</w:t>
      </w:r>
      <w:r w:rsidR="00C319CC">
        <w:rPr>
          <w:sz w:val="24"/>
        </w:rPr>
        <w:t xml:space="preserve"> v </w:t>
      </w:r>
      <w:r w:rsidRPr="00C319CC">
        <w:rPr>
          <w:sz w:val="24"/>
        </w:rPr>
        <w:t>súvislosti</w:t>
      </w:r>
      <w:r w:rsidR="00C319CC">
        <w:rPr>
          <w:sz w:val="24"/>
        </w:rPr>
        <w:t xml:space="preserve"> s </w:t>
      </w:r>
      <w:r w:rsidRPr="00C319CC">
        <w:rPr>
          <w:sz w:val="24"/>
        </w:rPr>
        <w:t>tými istými oprávnenými nákladmi, ktoré sa čiastočne alebo úplne prekrývajú, pokiaľ takáto kumulácia alebo kombinácia nevedie</w:t>
      </w:r>
      <w:r w:rsidR="00C319CC">
        <w:rPr>
          <w:sz w:val="24"/>
        </w:rPr>
        <w:t xml:space="preserve"> k </w:t>
      </w:r>
      <w:r w:rsidRPr="00C319CC">
        <w:rPr>
          <w:sz w:val="24"/>
        </w:rPr>
        <w:t>prekročeniu najvyššej intenzity alebo výšky podpory uplatniteľnej podľa ktorejkoľvek</w:t>
      </w:r>
      <w:r w:rsidR="00C319CC">
        <w:rPr>
          <w:sz w:val="24"/>
        </w:rPr>
        <w:t xml:space="preserve"> z </w:t>
      </w:r>
      <w:r w:rsidRPr="00C319CC">
        <w:rPr>
          <w:sz w:val="24"/>
        </w:rPr>
        <w:t>príslušných podmienok,</w:t>
      </w:r>
      <w:r w:rsidR="00C319CC">
        <w:rPr>
          <w:sz w:val="24"/>
        </w:rPr>
        <w:t xml:space="preserve"> a </w:t>
      </w:r>
      <w:r w:rsidRPr="00C319CC">
        <w:rPr>
          <w:sz w:val="24"/>
        </w:rPr>
        <w:t>c) kumulácia je možná</w:t>
      </w:r>
      <w:r w:rsidR="00C319CC">
        <w:rPr>
          <w:sz w:val="24"/>
        </w:rPr>
        <w:t xml:space="preserve"> s </w:t>
      </w:r>
      <w:r w:rsidRPr="00C319CC">
        <w:rPr>
          <w:sz w:val="24"/>
        </w:rPr>
        <w:t xml:space="preserve">inou štátnou pomocou bez identifikovateľných oprávnených nákladov. Tieto pravidlá kumulácie zahrňte do svojho </w:t>
      </w:r>
      <w:r w:rsidRPr="00C319CC">
        <w:rPr>
          <w:sz w:val="24"/>
        </w:rPr>
        <w:lastRenderedPageBreak/>
        <w:t>právneho základu</w:t>
      </w:r>
      <w:r w:rsidR="00C319CC">
        <w:rPr>
          <w:sz w:val="24"/>
        </w:rPr>
        <w:t>:</w:t>
      </w:r>
    </w:p>
    <w:p w14:paraId="34C065B6" w14:textId="77777777" w:rsidR="00C319CC" w:rsidRDefault="00000000" w:rsidP="0026023F">
      <w:pPr>
        <w:tabs>
          <w:tab w:val="left" w:pos="1576"/>
        </w:tabs>
        <w:spacing w:before="240" w:after="240"/>
        <w:ind w:left="360"/>
        <w:jc w:val="both"/>
        <w:rPr>
          <w:sz w:val="24"/>
        </w:rPr>
      </w:pPr>
      <w:sdt>
        <w:sdtPr>
          <w:rPr>
            <w:rFonts w:ascii="MS Gothic" w:eastAsia="MS Gothic" w:hAnsi="MS Gothic"/>
            <w:sz w:val="24"/>
            <w:szCs w:val="24"/>
          </w:rPr>
          <w:id w:val="-1850783729"/>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p>
    <w:p w14:paraId="56451A7D" w14:textId="534FBADC" w:rsidR="00465F7A" w:rsidRPr="00C319CC" w:rsidRDefault="00000000" w:rsidP="0026023F">
      <w:pPr>
        <w:spacing w:before="240" w:after="240"/>
        <w:ind w:left="360"/>
        <w:jc w:val="both"/>
        <w:rPr>
          <w:sz w:val="24"/>
          <w:szCs w:val="24"/>
        </w:rPr>
      </w:pPr>
      <w:sdt>
        <w:sdtPr>
          <w:rPr>
            <w:rFonts w:ascii="MS Gothic" w:eastAsia="MS Gothic" w:hAnsi="MS Gothic"/>
            <w:sz w:val="24"/>
            <w:szCs w:val="24"/>
          </w:rPr>
          <w:id w:val="-1440374655"/>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 – vysvetlite: </w:t>
      </w:r>
      <w:r w:rsidR="002562A2" w:rsidRPr="00C319CC">
        <w:rPr>
          <w:sz w:val="24"/>
        </w:rPr>
        <w:fldChar w:fldCharType="begin" w:fldLock="1">
          <w:ffData>
            <w:name w:val="Text4"/>
            <w:enabled/>
            <w:calcOnExit w:val="0"/>
            <w:textInput/>
          </w:ffData>
        </w:fldChar>
      </w:r>
      <w:r w:rsidR="002562A2" w:rsidRPr="00C319CC">
        <w:rPr>
          <w:sz w:val="24"/>
        </w:rPr>
        <w:instrText xml:space="preserve"> FORMTEXT </w:instrText>
      </w:r>
      <w:r w:rsidR="002562A2" w:rsidRPr="00C319CC">
        <w:rPr>
          <w:sz w:val="24"/>
        </w:rPr>
      </w:r>
      <w:r w:rsidR="002562A2" w:rsidRPr="00C319CC">
        <w:rPr>
          <w:sz w:val="24"/>
        </w:rPr>
        <w:fldChar w:fldCharType="separate"/>
      </w:r>
      <w:r w:rsidR="002562A2" w:rsidRPr="00C319CC">
        <w:t xml:space="preserve">     </w:t>
      </w:r>
      <w:r w:rsidR="002562A2" w:rsidRPr="00C319CC">
        <w:rPr>
          <w:sz w:val="24"/>
        </w:rPr>
        <w:fldChar w:fldCharType="end"/>
      </w:r>
    </w:p>
    <w:p w14:paraId="5BF8C8B8" w14:textId="3509F48C" w:rsidR="00C319CC" w:rsidRDefault="00465F7A" w:rsidP="009765E7">
      <w:pPr>
        <w:pStyle w:val="Odsekzoznamu"/>
        <w:numPr>
          <w:ilvl w:val="0"/>
          <w:numId w:val="15"/>
        </w:numPr>
        <w:tabs>
          <w:tab w:val="left" w:pos="1576"/>
        </w:tabs>
        <w:spacing w:before="240" w:after="240"/>
        <w:ind w:left="360"/>
        <w:contextualSpacing w:val="0"/>
        <w:jc w:val="both"/>
        <w:rPr>
          <w:sz w:val="24"/>
        </w:rPr>
      </w:pPr>
      <w:r w:rsidRPr="00C319CC">
        <w:rPr>
          <w:sz w:val="24"/>
        </w:rPr>
        <w:t>Zaviažte sa, že budete dodržiavať povinnosti týkajúce sa monitorovania</w:t>
      </w:r>
      <w:r w:rsidR="00C319CC">
        <w:rPr>
          <w:sz w:val="24"/>
        </w:rPr>
        <w:t xml:space="preserve"> a </w:t>
      </w:r>
      <w:r w:rsidRPr="00C319CC">
        <w:rPr>
          <w:sz w:val="24"/>
        </w:rPr>
        <w:t>podávania správ stanovené</w:t>
      </w:r>
      <w:r w:rsidR="00C319CC">
        <w:rPr>
          <w:sz w:val="24"/>
        </w:rPr>
        <w:t xml:space="preserve"> v </w:t>
      </w:r>
      <w:r w:rsidRPr="00C319CC">
        <w:rPr>
          <w:sz w:val="24"/>
        </w:rPr>
        <w:t>oddiele 9 CISAF vrátane povinnosti uverejniť do šiestich mesiacov od poskytnutia pomoci (alebo</w:t>
      </w:r>
      <w:r w:rsidR="00C319CC">
        <w:rPr>
          <w:sz w:val="24"/>
        </w:rPr>
        <w:t xml:space="preserve"> v </w:t>
      </w:r>
      <w:r w:rsidRPr="00C319CC">
        <w:rPr>
          <w:sz w:val="24"/>
        </w:rPr>
        <w:t>prípade pomoci vo forme daňového zvýhodnenia do jedného roka odo dňa, keď sa má predložiť daňové priznanie</w:t>
      </w:r>
      <w:r w:rsidRPr="00C319CC">
        <w:rPr>
          <w:rStyle w:val="Odkaznapoznmkupodiarou"/>
          <w:sz w:val="24"/>
          <w:szCs w:val="24"/>
        </w:rPr>
        <w:footnoteReference w:id="3"/>
      </w:r>
      <w:r w:rsidRPr="00C319CC">
        <w:rPr>
          <w:sz w:val="24"/>
        </w:rPr>
        <w:t>)</w:t>
      </w:r>
      <w:r w:rsidR="00C319CC">
        <w:rPr>
          <w:sz w:val="24"/>
        </w:rPr>
        <w:t xml:space="preserve"> v </w:t>
      </w:r>
      <w:r w:rsidRPr="00C319CC">
        <w:rPr>
          <w:sz w:val="24"/>
        </w:rPr>
        <w:t>prípade každej individuálnej pomoci nad 100 000 EUR</w:t>
      </w:r>
      <w:r w:rsidRPr="00C319CC">
        <w:rPr>
          <w:rStyle w:val="Odkaznapoznmkupodiarou"/>
          <w:sz w:val="24"/>
          <w:szCs w:val="24"/>
        </w:rPr>
        <w:footnoteReference w:id="4"/>
      </w:r>
      <w:r w:rsidRPr="00C319CC">
        <w:rPr>
          <w:sz w:val="24"/>
        </w:rPr>
        <w:t xml:space="preserve"> poskytnutej</w:t>
      </w:r>
      <w:r w:rsidR="00C319CC">
        <w:rPr>
          <w:sz w:val="24"/>
        </w:rPr>
        <w:t xml:space="preserve"> v </w:t>
      </w:r>
      <w:r w:rsidRPr="00C319CC">
        <w:rPr>
          <w:sz w:val="24"/>
        </w:rPr>
        <w:t>rámci opatrenia informácie</w:t>
      </w:r>
      <w:r w:rsidR="00C319CC">
        <w:rPr>
          <w:sz w:val="24"/>
        </w:rPr>
        <w:t xml:space="preserve"> o </w:t>
      </w:r>
      <w:r w:rsidRPr="00C319CC">
        <w:rPr>
          <w:sz w:val="24"/>
        </w:rPr>
        <w:t>dátume poskytnutia pomoci, výške pomoci, oprávnených nákladoch, totožnosti príjemcu, druhu</w:t>
      </w:r>
      <w:r w:rsidR="00C319CC">
        <w:rPr>
          <w:sz w:val="24"/>
        </w:rPr>
        <w:t xml:space="preserve"> a </w:t>
      </w:r>
      <w:r w:rsidRPr="00C319CC">
        <w:rPr>
          <w:sz w:val="24"/>
        </w:rPr>
        <w:t>umiestnení podporovanej investície</w:t>
      </w:r>
      <w:r w:rsidR="00C319CC">
        <w:rPr>
          <w:sz w:val="24"/>
        </w:rPr>
        <w:t>:</w:t>
      </w:r>
    </w:p>
    <w:p w14:paraId="4BF2F5FE" w14:textId="25DAF514" w:rsidR="00465F7A" w:rsidRPr="00C319CC" w:rsidRDefault="00000000" w:rsidP="0026023F">
      <w:pPr>
        <w:pStyle w:val="Odsekzoznamu"/>
        <w:tabs>
          <w:tab w:val="left" w:pos="1576"/>
        </w:tabs>
        <w:spacing w:before="240" w:after="240"/>
        <w:ind w:left="360"/>
        <w:contextualSpacing w:val="0"/>
        <w:jc w:val="both"/>
        <w:rPr>
          <w:sz w:val="24"/>
          <w:szCs w:val="24"/>
        </w:rPr>
      </w:pPr>
      <w:sdt>
        <w:sdtPr>
          <w:rPr>
            <w:sz w:val="24"/>
            <w:szCs w:val="24"/>
          </w:rPr>
          <w:id w:val="-1999800861"/>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r w:rsidR="002562A2" w:rsidRPr="00C319CC">
        <w:tab/>
      </w:r>
      <w:r w:rsidR="002562A2" w:rsidRPr="00C319CC">
        <w:tab/>
      </w:r>
      <w:sdt>
        <w:sdtPr>
          <w:rPr>
            <w:sz w:val="24"/>
            <w:szCs w:val="24"/>
          </w:rPr>
          <w:id w:val="905346999"/>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24DB7141" w14:textId="08D02E8B" w:rsidR="00C319CC" w:rsidRDefault="00465F7A" w:rsidP="009765E7">
      <w:pPr>
        <w:pStyle w:val="Odsekzoznamu"/>
        <w:numPr>
          <w:ilvl w:val="0"/>
          <w:numId w:val="15"/>
        </w:numPr>
        <w:tabs>
          <w:tab w:val="left" w:pos="1576"/>
        </w:tabs>
        <w:spacing w:before="240" w:after="240"/>
        <w:ind w:left="360"/>
        <w:contextualSpacing w:val="0"/>
        <w:jc w:val="both"/>
        <w:rPr>
          <w:sz w:val="24"/>
        </w:rPr>
      </w:pPr>
      <w:r w:rsidRPr="00C319CC">
        <w:rPr>
          <w:sz w:val="24"/>
        </w:rPr>
        <w:t>Zaviažte sa, že zabezpečíte vedenie podrobných záznamov</w:t>
      </w:r>
      <w:r w:rsidR="00C319CC">
        <w:rPr>
          <w:sz w:val="24"/>
        </w:rPr>
        <w:t xml:space="preserve"> o </w:t>
      </w:r>
      <w:r w:rsidRPr="00C319CC">
        <w:rPr>
          <w:sz w:val="24"/>
        </w:rPr>
        <w:t>poskytovaní pomoci na základe CISAF. Tieto záznamy, ktoré musia obsahovať všetky informácie potrebné na preukázanie toho, že boli dodržané potrebné podmienky, sa musia archivovať desať rokov od poskytnutia pomoci</w:t>
      </w:r>
      <w:r w:rsidR="00C319CC">
        <w:rPr>
          <w:sz w:val="24"/>
        </w:rPr>
        <w:t xml:space="preserve"> a </w:t>
      </w:r>
      <w:r w:rsidRPr="00C319CC">
        <w:rPr>
          <w:sz w:val="24"/>
        </w:rPr>
        <w:t>na požiadanie predložiť Komisii</w:t>
      </w:r>
      <w:r w:rsidR="00C319CC">
        <w:rPr>
          <w:sz w:val="24"/>
        </w:rPr>
        <w:t>:</w:t>
      </w:r>
    </w:p>
    <w:p w14:paraId="55405C9B" w14:textId="2DDD7B99" w:rsidR="00465F7A" w:rsidRPr="00C319CC" w:rsidRDefault="00000000" w:rsidP="0026023F">
      <w:pPr>
        <w:pStyle w:val="Odsekzoznamu"/>
        <w:tabs>
          <w:tab w:val="left" w:pos="1576"/>
        </w:tabs>
        <w:spacing w:before="240" w:after="240"/>
        <w:ind w:left="360"/>
        <w:contextualSpacing w:val="0"/>
        <w:jc w:val="both"/>
        <w:rPr>
          <w:sz w:val="24"/>
          <w:szCs w:val="24"/>
        </w:rPr>
      </w:pPr>
      <w:sdt>
        <w:sdtPr>
          <w:rPr>
            <w:sz w:val="24"/>
            <w:szCs w:val="24"/>
          </w:rPr>
          <w:id w:val="-474372987"/>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r w:rsidR="002562A2" w:rsidRPr="00C319CC">
        <w:tab/>
      </w:r>
      <w:r w:rsidR="002562A2" w:rsidRPr="00C319CC">
        <w:tab/>
      </w:r>
      <w:sdt>
        <w:sdtPr>
          <w:rPr>
            <w:sz w:val="24"/>
            <w:szCs w:val="24"/>
          </w:rPr>
          <w:id w:val="-288438410"/>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6DB60E82" w14:textId="4D8D478B" w:rsidR="004A1ADA" w:rsidRPr="00C319CC" w:rsidRDefault="004A1ADA" w:rsidP="009765E7">
      <w:pPr>
        <w:pStyle w:val="Odsekzoznamu"/>
        <w:numPr>
          <w:ilvl w:val="0"/>
          <w:numId w:val="15"/>
        </w:numPr>
        <w:tabs>
          <w:tab w:val="left" w:pos="1576"/>
        </w:tabs>
        <w:spacing w:before="240" w:after="240"/>
        <w:ind w:left="360"/>
        <w:contextualSpacing w:val="0"/>
        <w:jc w:val="both"/>
        <w:rPr>
          <w:sz w:val="24"/>
          <w:szCs w:val="24"/>
        </w:rPr>
      </w:pPr>
      <w:r w:rsidRPr="00C319CC">
        <w:rPr>
          <w:sz w:val="24"/>
        </w:rPr>
        <w:t>Je navrhovaná schéma spolufinancovaná</w:t>
      </w:r>
      <w:r w:rsidR="00C319CC">
        <w:rPr>
          <w:sz w:val="24"/>
        </w:rPr>
        <w:t xml:space="preserve"> z </w:t>
      </w:r>
      <w:r w:rsidRPr="00C319CC">
        <w:rPr>
          <w:sz w:val="24"/>
        </w:rPr>
        <w:t>Európskeho fondu regionálneho rozvoja (EFRR), Európskeho sociálneho fondu (ESF), Kohézneho fondu (KF), Európskeho poľnohospodárskeho fondu pre rozvoj vidieka (EPFRV), Európskeho námorného, rybolovného</w:t>
      </w:r>
      <w:r w:rsidR="00C319CC">
        <w:rPr>
          <w:sz w:val="24"/>
        </w:rPr>
        <w:t xml:space="preserve"> a </w:t>
      </w:r>
      <w:r w:rsidRPr="00C319CC">
        <w:rPr>
          <w:sz w:val="24"/>
        </w:rPr>
        <w:t>akvakultúrneho fondu (ENRAF), Fondu solidarity Európskej únie (FSEÚ)?</w:t>
      </w:r>
    </w:p>
    <w:p w14:paraId="58C58792" w14:textId="0EA08FED" w:rsidR="007E53CD" w:rsidRPr="00C319CC" w:rsidRDefault="00000000" w:rsidP="007E53CD">
      <w:pPr>
        <w:tabs>
          <w:tab w:val="left" w:pos="1576"/>
        </w:tabs>
        <w:spacing w:before="240" w:after="240"/>
        <w:ind w:left="360"/>
        <w:jc w:val="both"/>
        <w:rPr>
          <w:sz w:val="24"/>
          <w:szCs w:val="24"/>
        </w:rPr>
      </w:pPr>
      <w:sdt>
        <w:sdtPr>
          <w:rPr>
            <w:rFonts w:ascii="MS Gothic" w:eastAsia="MS Gothic" w:hAnsi="MS Gothic"/>
            <w:sz w:val="24"/>
            <w:szCs w:val="24"/>
          </w:rPr>
          <w:id w:val="55828766"/>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 </w:t>
      </w:r>
      <w:r w:rsidR="002562A2" w:rsidRPr="00C319CC">
        <w:tab/>
      </w:r>
      <w:r w:rsidR="002562A2" w:rsidRPr="00C319CC">
        <w:tab/>
      </w:r>
      <w:sdt>
        <w:sdtPr>
          <w:rPr>
            <w:rFonts w:ascii="MS Gothic" w:eastAsia="MS Gothic" w:hAnsi="MS Gothic"/>
            <w:sz w:val="24"/>
            <w:szCs w:val="24"/>
          </w:rPr>
          <w:id w:val="-1127315674"/>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p>
    <w:p w14:paraId="22413DF2" w14:textId="6BD7AF2A" w:rsidR="00A210EA" w:rsidRPr="00C319CC" w:rsidRDefault="00E871E7" w:rsidP="007E53CD">
      <w:pPr>
        <w:tabs>
          <w:tab w:val="left" w:pos="1576"/>
        </w:tabs>
        <w:spacing w:before="240" w:after="240"/>
        <w:ind w:left="360"/>
        <w:jc w:val="both"/>
        <w:rPr>
          <w:sz w:val="24"/>
          <w:szCs w:val="24"/>
        </w:rPr>
      </w:pPr>
      <w:r w:rsidRPr="00C319CC">
        <w:rPr>
          <w:sz w:val="24"/>
        </w:rPr>
        <w:t xml:space="preserve">Ak áno, </w:t>
      </w:r>
      <w:r w:rsidRPr="00C319CC">
        <w:rPr>
          <w:rStyle w:val="normaltextrun"/>
          <w:sz w:val="24"/>
        </w:rPr>
        <w:t>potvrďte, že budú dodržané pravidlá platné</w:t>
      </w:r>
      <w:r w:rsidR="00C319CC">
        <w:rPr>
          <w:rStyle w:val="normaltextrun"/>
          <w:sz w:val="24"/>
        </w:rPr>
        <w:t xml:space="preserve"> v </w:t>
      </w:r>
      <w:r w:rsidRPr="00C319CC">
        <w:rPr>
          <w:rStyle w:val="normaltextrun"/>
          <w:sz w:val="24"/>
        </w:rPr>
        <w:t>rámci týchto fondov:</w:t>
      </w:r>
    </w:p>
    <w:p w14:paraId="6A2F7CC0" w14:textId="10F47E5E" w:rsidR="00465F7A" w:rsidRPr="00C319CC" w:rsidRDefault="00000000" w:rsidP="0026023F">
      <w:pPr>
        <w:pStyle w:val="Odsekzoznamu"/>
        <w:tabs>
          <w:tab w:val="left" w:pos="1576"/>
        </w:tabs>
        <w:spacing w:before="240" w:after="240"/>
        <w:ind w:left="360"/>
        <w:contextualSpacing w:val="0"/>
        <w:jc w:val="both"/>
        <w:rPr>
          <w:sz w:val="24"/>
          <w:szCs w:val="24"/>
        </w:rPr>
      </w:pPr>
      <w:sdt>
        <w:sdtPr>
          <w:rPr>
            <w:sz w:val="24"/>
            <w:szCs w:val="24"/>
          </w:rPr>
          <w:id w:val="1988825705"/>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r w:rsidR="002562A2" w:rsidRPr="00C319CC">
        <w:tab/>
      </w:r>
      <w:r w:rsidR="002562A2" w:rsidRPr="00C319CC">
        <w:tab/>
      </w:r>
      <w:sdt>
        <w:sdtPr>
          <w:rPr>
            <w:sz w:val="24"/>
            <w:szCs w:val="24"/>
          </w:rPr>
          <w:id w:val="-1854252521"/>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0DE02BA2" w14:textId="0B8BB083" w:rsidR="00C319CC" w:rsidRDefault="00465F7A" w:rsidP="009765E7">
      <w:pPr>
        <w:pStyle w:val="Odsekzoznamu"/>
        <w:numPr>
          <w:ilvl w:val="0"/>
          <w:numId w:val="15"/>
        </w:numPr>
        <w:tabs>
          <w:tab w:val="left" w:pos="1576"/>
        </w:tabs>
        <w:spacing w:before="240" w:after="240"/>
        <w:ind w:left="360"/>
        <w:contextualSpacing w:val="0"/>
        <w:jc w:val="both"/>
        <w:rPr>
          <w:sz w:val="24"/>
        </w:rPr>
      </w:pPr>
      <w:r w:rsidRPr="00C319CC">
        <w:rPr>
          <w:sz w:val="24"/>
        </w:rPr>
        <w:t>V záujme urýchlenia postupu notifikácie zvážte poskytnutie vyhlásenia</w:t>
      </w:r>
      <w:r w:rsidR="00C319CC">
        <w:rPr>
          <w:sz w:val="24"/>
        </w:rPr>
        <w:t xml:space="preserve"> o </w:t>
      </w:r>
      <w:r w:rsidRPr="00C319CC">
        <w:rPr>
          <w:sz w:val="24"/>
        </w:rPr>
        <w:t>vzdaní sa jazykovej verzie</w:t>
      </w:r>
      <w:r w:rsidR="00C319CC">
        <w:rPr>
          <w:sz w:val="24"/>
        </w:rPr>
        <w:t xml:space="preserve"> v </w:t>
      </w:r>
      <w:r w:rsidRPr="00C319CC">
        <w:rPr>
          <w:sz w:val="24"/>
        </w:rPr>
        <w:t>prílohe I</w:t>
      </w:r>
      <w:r w:rsidR="00C319CC">
        <w:rPr>
          <w:sz w:val="24"/>
        </w:rPr>
        <w:t>.</w:t>
      </w:r>
    </w:p>
    <w:p w14:paraId="1B00B6E4" w14:textId="4191B52C" w:rsidR="00465F7A" w:rsidRPr="00C319CC" w:rsidRDefault="00465F7A" w:rsidP="0026023F">
      <w:pPr>
        <w:spacing w:before="240" w:after="240"/>
        <w:jc w:val="both"/>
        <w:rPr>
          <w:sz w:val="24"/>
          <w:szCs w:val="24"/>
        </w:rPr>
      </w:pPr>
      <w:r w:rsidRPr="00C319CC">
        <w:br w:type="page"/>
      </w:r>
    </w:p>
    <w:p w14:paraId="267F1F43" w14:textId="77777777" w:rsidR="00465F7A" w:rsidRPr="00C319CC" w:rsidRDefault="00465F7A" w:rsidP="00D119AB">
      <w:pPr>
        <w:pStyle w:val="Nadpis1"/>
      </w:pPr>
      <w:r w:rsidRPr="00C319CC">
        <w:lastRenderedPageBreak/>
        <w:t>ODDIEL II: DODATOČNÉ INFORMÁCIE</w:t>
      </w:r>
    </w:p>
    <w:p w14:paraId="0B3CD4EA" w14:textId="07BA529D" w:rsidR="00465F7A" w:rsidRPr="00C319CC" w:rsidRDefault="00465F7A" w:rsidP="00D119AB">
      <w:pPr>
        <w:pStyle w:val="Nadpis1"/>
      </w:pPr>
      <w:r w:rsidRPr="00C319CC">
        <w:t>V PRÍPADE POMOCI, KTORÁ SA MÁ POSKYTNÚŤ PODĽA ODDIELU 4.2 CISAF: SCHÉMY POMOCI NA URÝCHLENIE ZAVÁDZANIA NÍZKOUHLÍKOVÝCH PALÍV</w:t>
      </w:r>
    </w:p>
    <w:p w14:paraId="4F82F145" w14:textId="2B86B2F3" w:rsidR="00CC0649" w:rsidRPr="00C319CC" w:rsidRDefault="00E271F7" w:rsidP="00D119AB">
      <w:pPr>
        <w:pStyle w:val="Nadpis1"/>
      </w:pPr>
      <w:r w:rsidRPr="00C319CC">
        <w:t>Všeobecné podmienky</w:t>
      </w:r>
    </w:p>
    <w:p w14:paraId="7FA4B9C8" w14:textId="09FCE6B5" w:rsidR="00C319CC" w:rsidRDefault="00E271F7" w:rsidP="009765E7">
      <w:pPr>
        <w:pStyle w:val="Zkladntext"/>
        <w:numPr>
          <w:ilvl w:val="0"/>
          <w:numId w:val="4"/>
        </w:numPr>
        <w:spacing w:before="240" w:after="240"/>
        <w:jc w:val="both"/>
      </w:pPr>
      <w:bookmarkStart w:id="4" w:name="_Hlk211629329"/>
      <w:r w:rsidRPr="00C319CC">
        <w:t>Uveďte, ktoré</w:t>
      </w:r>
      <w:r w:rsidR="00C319CC">
        <w:t xml:space="preserve"> z </w:t>
      </w:r>
      <w:r w:rsidRPr="00C319CC">
        <w:t>nižšie uvedených možností schéma podporuje</w:t>
      </w:r>
      <w:r w:rsidR="00C319CC">
        <w:t>:</w:t>
      </w:r>
    </w:p>
    <w:p w14:paraId="5AF3E76F" w14:textId="72DF67F9" w:rsidR="00E271F7" w:rsidRPr="00C319CC" w:rsidRDefault="00000000" w:rsidP="00047DEF">
      <w:pPr>
        <w:pStyle w:val="Odsekzoznamu"/>
        <w:numPr>
          <w:ilvl w:val="0"/>
          <w:numId w:val="40"/>
        </w:numPr>
        <w:tabs>
          <w:tab w:val="left" w:pos="583"/>
          <w:tab w:val="left" w:pos="585"/>
        </w:tabs>
        <w:spacing w:before="240" w:after="240"/>
        <w:ind w:right="332"/>
        <w:contextualSpacing w:val="0"/>
        <w:jc w:val="both"/>
        <w:rPr>
          <w:sz w:val="24"/>
          <w:szCs w:val="24"/>
        </w:rPr>
      </w:pPr>
      <w:sdt>
        <w:sdtPr>
          <w:rPr>
            <w:rFonts w:ascii="MS Gothic" w:eastAsia="MS Gothic" w:hAnsi="MS Gothic"/>
            <w:bCs/>
          </w:rPr>
          <w:id w:val="1592816094"/>
          <w14:checkbox>
            <w14:checked w14:val="0"/>
            <w14:checkedState w14:val="2612" w14:font="MS Gothic"/>
            <w14:uncheckedState w14:val="2610" w14:font="MS Gothic"/>
          </w14:checkbox>
        </w:sdtPr>
        <w:sdtContent>
          <w:r w:rsidR="002562A2" w:rsidRPr="00C319CC">
            <w:rPr>
              <w:rFonts w:ascii="MS Gothic" w:eastAsia="MS Gothic" w:hAnsi="MS Gothic" w:hint="eastAsia"/>
              <w:bCs/>
            </w:rPr>
            <w:t>☐</w:t>
          </w:r>
        </w:sdtContent>
      </w:sdt>
      <w:r w:rsidR="002562A2" w:rsidRPr="00C319CC">
        <w:rPr>
          <w:sz w:val="24"/>
        </w:rPr>
        <w:t xml:space="preserve"> investície do výroby nízkouhlíkových palív</w:t>
      </w:r>
      <w:r w:rsidR="002562A2" w:rsidRPr="00C319CC">
        <w:rPr>
          <w:rStyle w:val="Odkaznapoznmkupodiarou"/>
          <w:rFonts w:eastAsia="MS Gothic"/>
          <w:sz w:val="24"/>
          <w:szCs w:val="24"/>
        </w:rPr>
        <w:footnoteReference w:id="5"/>
      </w:r>
      <w:r w:rsidR="002562A2" w:rsidRPr="00C319CC">
        <w:rPr>
          <w:sz w:val="24"/>
        </w:rPr>
        <w:t>;</w:t>
      </w:r>
    </w:p>
    <w:p w14:paraId="5A028223" w14:textId="0CB7BCF8" w:rsidR="00E271F7" w:rsidRPr="00C319CC" w:rsidRDefault="00000000" w:rsidP="00047DEF">
      <w:pPr>
        <w:pStyle w:val="Odsekzoznamu"/>
        <w:numPr>
          <w:ilvl w:val="0"/>
          <w:numId w:val="40"/>
        </w:numPr>
        <w:tabs>
          <w:tab w:val="left" w:pos="583"/>
          <w:tab w:val="left" w:pos="585"/>
        </w:tabs>
        <w:spacing w:before="240" w:after="240"/>
        <w:ind w:right="332"/>
        <w:contextualSpacing w:val="0"/>
        <w:jc w:val="both"/>
        <w:rPr>
          <w:sz w:val="24"/>
          <w:szCs w:val="24"/>
        </w:rPr>
      </w:pPr>
      <w:sdt>
        <w:sdtPr>
          <w:rPr>
            <w:rFonts w:ascii="MS Gothic" w:eastAsia="MS Gothic" w:hAnsi="MS Gothic"/>
            <w:sz w:val="24"/>
            <w:szCs w:val="24"/>
          </w:rPr>
          <w:id w:val="-738249683"/>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investície do výroby RFNBO</w:t>
      </w:r>
      <w:r w:rsidR="00C319CC">
        <w:rPr>
          <w:sz w:val="24"/>
        </w:rPr>
        <w:t xml:space="preserve"> a </w:t>
      </w:r>
      <w:r w:rsidR="002562A2" w:rsidRPr="00C319CC">
        <w:rPr>
          <w:sz w:val="24"/>
        </w:rPr>
        <w:t>nízkouhlíkových palív</w:t>
      </w:r>
      <w:r w:rsidR="002562A2" w:rsidRPr="00C319CC">
        <w:rPr>
          <w:rStyle w:val="Odkaznapoznmkupodiarou"/>
          <w:rFonts w:eastAsia="MS Gothic"/>
          <w:sz w:val="24"/>
          <w:szCs w:val="24"/>
        </w:rPr>
        <w:footnoteReference w:id="6"/>
      </w:r>
      <w:r w:rsidR="002562A2" w:rsidRPr="00C319CC">
        <w:rPr>
          <w:sz w:val="24"/>
        </w:rPr>
        <w:t>;</w:t>
      </w:r>
    </w:p>
    <w:p w14:paraId="2D475960" w14:textId="479E5FE8" w:rsidR="00E271F7" w:rsidRPr="00C319CC" w:rsidRDefault="00000000" w:rsidP="00047DEF">
      <w:pPr>
        <w:pStyle w:val="Odsekzoznamu"/>
        <w:numPr>
          <w:ilvl w:val="0"/>
          <w:numId w:val="40"/>
        </w:numPr>
        <w:tabs>
          <w:tab w:val="left" w:pos="583"/>
          <w:tab w:val="left" w:pos="585"/>
        </w:tabs>
        <w:spacing w:before="240" w:after="240"/>
        <w:ind w:right="332"/>
        <w:contextualSpacing w:val="0"/>
        <w:jc w:val="both"/>
        <w:rPr>
          <w:sz w:val="24"/>
          <w:szCs w:val="24"/>
        </w:rPr>
      </w:pPr>
      <w:sdt>
        <w:sdtPr>
          <w:rPr>
            <w:rFonts w:ascii="MS Gothic" w:eastAsia="MS Gothic" w:hAnsi="MS Gothic"/>
            <w:sz w:val="24"/>
            <w:szCs w:val="24"/>
          </w:rPr>
          <w:id w:val="-591776271"/>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investície do uskladňovania nízkouhlíkových palív, pričom sa uskladňujú buď výlučne nízkouhlíkové palivá, alebo mix nízkouhlíkových palív</w:t>
      </w:r>
      <w:r w:rsidR="00C319CC">
        <w:rPr>
          <w:sz w:val="24"/>
        </w:rPr>
        <w:t xml:space="preserve"> a </w:t>
      </w:r>
      <w:r w:rsidR="002562A2" w:rsidRPr="00C319CC">
        <w:rPr>
          <w:sz w:val="24"/>
        </w:rPr>
        <w:t>RFNBO.</w:t>
      </w:r>
    </w:p>
    <w:p w14:paraId="28410223" w14:textId="06098095" w:rsidR="009F0CAD" w:rsidRPr="00C319CC" w:rsidRDefault="00F40508" w:rsidP="009765E7">
      <w:pPr>
        <w:pStyle w:val="Zkladntext"/>
        <w:numPr>
          <w:ilvl w:val="0"/>
          <w:numId w:val="13"/>
        </w:numPr>
        <w:spacing w:before="240" w:after="240"/>
        <w:ind w:left="742"/>
        <w:jc w:val="both"/>
        <w:rPr>
          <w:bCs/>
        </w:rPr>
      </w:pPr>
      <w:r w:rsidRPr="00C319CC">
        <w:t>Ak opatrenie podporuje výrobu nízkouhlíkových palív [možnosť 1 písm. a) alebo 1 písm. b)], potvrďte, že podporované palivá spĺňajú prahovú hodnotu zníženia emisií skleníkových plynov</w:t>
      </w:r>
      <w:r w:rsidR="00C319CC">
        <w:t xml:space="preserve"> o </w:t>
      </w:r>
      <w:r w:rsidRPr="00C319CC">
        <w:t>70</w:t>
      </w:r>
      <w:r w:rsidR="00C319CC">
        <w:t> % v </w:t>
      </w:r>
      <w:r w:rsidRPr="00C319CC">
        <w:t>porovnaní</w:t>
      </w:r>
      <w:r w:rsidR="00C319CC">
        <w:t xml:space="preserve"> s </w:t>
      </w:r>
      <w:r w:rsidRPr="00C319CC">
        <w:t>porovnateľným fosílnym palivom</w:t>
      </w:r>
      <w:r w:rsidR="00C319CC">
        <w:t xml:space="preserve"> v </w:t>
      </w:r>
      <w:r w:rsidRPr="00C319CC">
        <w:t>súlade</w:t>
      </w:r>
      <w:r w:rsidR="00C319CC">
        <w:t xml:space="preserve"> s </w:t>
      </w:r>
      <w:r w:rsidRPr="00C319CC">
        <w:t>metodikami stanovenými</w:t>
      </w:r>
      <w:r w:rsidR="00C319CC">
        <w:t xml:space="preserve"> v </w:t>
      </w:r>
      <w:r w:rsidRPr="00C319CC">
        <w:t>smernici (EÚ) 2024/1788</w:t>
      </w:r>
      <w:r w:rsidR="00C319CC">
        <w:t xml:space="preserve"> a v </w:t>
      </w:r>
      <w:r w:rsidRPr="00C319CC">
        <w:t>jej vykonávacích alebo delegovaných aktoch:</w:t>
      </w:r>
    </w:p>
    <w:p w14:paraId="70C560C6" w14:textId="40BE3E48" w:rsidR="00E871E7" w:rsidRPr="00C319CC" w:rsidRDefault="00000000" w:rsidP="00E871E7">
      <w:pPr>
        <w:spacing w:before="240" w:after="240"/>
        <w:ind w:left="720"/>
        <w:jc w:val="both"/>
        <w:rPr>
          <w:sz w:val="24"/>
          <w:szCs w:val="24"/>
        </w:rPr>
      </w:pPr>
      <w:sdt>
        <w:sdtPr>
          <w:rPr>
            <w:sz w:val="24"/>
            <w:szCs w:val="24"/>
          </w:rPr>
          <w:id w:val="1463610885"/>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 </w:t>
      </w:r>
      <w:r w:rsidR="002562A2" w:rsidRPr="00C319CC">
        <w:tab/>
      </w:r>
      <w:sdt>
        <w:sdtPr>
          <w:rPr>
            <w:sz w:val="24"/>
            <w:szCs w:val="24"/>
          </w:rPr>
          <w:id w:val="-56941241"/>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3283894C" w14:textId="1174144E" w:rsidR="00E271F7" w:rsidRPr="00C319CC" w:rsidRDefault="00E271F7" w:rsidP="009765E7">
      <w:pPr>
        <w:pStyle w:val="Zkladntext"/>
        <w:numPr>
          <w:ilvl w:val="0"/>
          <w:numId w:val="13"/>
        </w:numPr>
        <w:spacing w:before="240" w:after="240"/>
        <w:ind w:left="742"/>
        <w:jc w:val="both"/>
        <w:rPr>
          <w:bCs/>
        </w:rPr>
      </w:pPr>
      <w:r w:rsidRPr="00C319CC">
        <w:t>Ak opatrenie podporuje výrobu RFNBO [možnosť 1 písm. b)], potvrďte, že podporované palivá sa vyrábajú</w:t>
      </w:r>
      <w:r w:rsidR="00C319CC">
        <w:t xml:space="preserve"> z </w:t>
      </w:r>
      <w:r w:rsidRPr="00C319CC">
        <w:t>obnoviteľných zdrojov energie</w:t>
      </w:r>
      <w:r w:rsidR="00C319CC">
        <w:t xml:space="preserve"> v </w:t>
      </w:r>
      <w:r w:rsidRPr="00C319CC">
        <w:t>súlade</w:t>
      </w:r>
      <w:r w:rsidR="00C319CC">
        <w:t xml:space="preserve"> s </w:t>
      </w:r>
      <w:r w:rsidRPr="00C319CC">
        <w:t>metodikami stanovenými</w:t>
      </w:r>
      <w:r w:rsidR="00C319CC">
        <w:t xml:space="preserve"> v </w:t>
      </w:r>
      <w:r w:rsidRPr="00C319CC">
        <w:t>smernici (EÚ) 2018/2001</w:t>
      </w:r>
      <w:r w:rsidR="00C319CC">
        <w:t xml:space="preserve"> a v </w:t>
      </w:r>
      <w:r w:rsidRPr="00C319CC">
        <w:t>jej vykonávacích alebo delegovaných aktoch:</w:t>
      </w:r>
    </w:p>
    <w:p w14:paraId="56F7C54D" w14:textId="5D68190F" w:rsidR="00E871E7" w:rsidRPr="00C319CC" w:rsidRDefault="00000000" w:rsidP="00E871E7">
      <w:pPr>
        <w:spacing w:before="240" w:after="240"/>
        <w:ind w:left="720"/>
        <w:jc w:val="both"/>
        <w:rPr>
          <w:sz w:val="24"/>
          <w:szCs w:val="24"/>
        </w:rPr>
      </w:pPr>
      <w:sdt>
        <w:sdtPr>
          <w:rPr>
            <w:sz w:val="24"/>
            <w:szCs w:val="24"/>
          </w:rPr>
          <w:id w:val="196275521"/>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 </w:t>
      </w:r>
      <w:r w:rsidR="002562A2" w:rsidRPr="00C319CC">
        <w:tab/>
      </w:r>
      <w:sdt>
        <w:sdtPr>
          <w:rPr>
            <w:sz w:val="24"/>
            <w:szCs w:val="24"/>
          </w:rPr>
          <w:id w:val="1167211498"/>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bookmarkEnd w:id="4"/>
    <w:p w14:paraId="4BF20E3E" w14:textId="2D15F969" w:rsidR="00FB7430" w:rsidRPr="00C319CC" w:rsidRDefault="00FB7430" w:rsidP="009765E7">
      <w:pPr>
        <w:pStyle w:val="Zkladntext"/>
        <w:numPr>
          <w:ilvl w:val="0"/>
          <w:numId w:val="13"/>
        </w:numPr>
        <w:spacing w:before="240" w:after="240"/>
        <w:ind w:left="742"/>
        <w:jc w:val="both"/>
        <w:rPr>
          <w:bCs/>
        </w:rPr>
      </w:pPr>
      <w:r w:rsidRPr="00C319CC">
        <w:t>Ak opatrenie podporuje uskladňovanie nízkouhlíkových palív [možnosť 1 písm. c)], potvrďte, že:</w:t>
      </w:r>
    </w:p>
    <w:p w14:paraId="34BA3D1D" w14:textId="77777777" w:rsidR="00C319CC" w:rsidRDefault="00000000" w:rsidP="00047DEF">
      <w:pPr>
        <w:pStyle w:val="Odsekzoznamu"/>
        <w:numPr>
          <w:ilvl w:val="0"/>
          <w:numId w:val="42"/>
        </w:numPr>
        <w:tabs>
          <w:tab w:val="left" w:pos="585"/>
        </w:tabs>
        <w:spacing w:before="240" w:after="240"/>
        <w:ind w:right="332"/>
        <w:contextualSpacing w:val="0"/>
        <w:jc w:val="both"/>
        <w:rPr>
          <w:sz w:val="24"/>
        </w:rPr>
      </w:pPr>
      <w:sdt>
        <w:sdtPr>
          <w:rPr>
            <w:rFonts w:ascii="Segoe UI Symbol" w:eastAsia="MS Gothic" w:hAnsi="Segoe UI Symbol" w:cs="Segoe UI Symbol"/>
            <w:sz w:val="24"/>
            <w:szCs w:val="24"/>
          </w:rPr>
          <w:id w:val="1692341480"/>
          <w14:checkbox>
            <w14:checked w14:val="0"/>
            <w14:checkedState w14:val="2612" w14:font="MS Gothic"/>
            <w14:uncheckedState w14:val="2610" w14:font="MS Gothic"/>
          </w14:checkbox>
        </w:sdtPr>
        <w:sdtContent>
          <w:r w:rsidR="002562A2" w:rsidRPr="00C319CC">
            <w:rPr>
              <w:rFonts w:ascii="MS Gothic" w:eastAsia="MS Gothic" w:hAnsi="MS Gothic" w:cs="Segoe UI Symbol" w:hint="eastAsia"/>
              <w:sz w:val="24"/>
              <w:szCs w:val="24"/>
            </w:rPr>
            <w:t>☐</w:t>
          </w:r>
        </w:sdtContent>
      </w:sdt>
      <w:r w:rsidR="002562A2" w:rsidRPr="00C319CC">
        <w:rPr>
          <w:sz w:val="24"/>
        </w:rPr>
        <w:t xml:space="preserve"> podporované projekty musia byť dokončené</w:t>
      </w:r>
      <w:r w:rsidR="00C319CC">
        <w:rPr>
          <w:sz w:val="24"/>
        </w:rPr>
        <w:t xml:space="preserve"> a </w:t>
      </w:r>
      <w:r w:rsidR="002562A2" w:rsidRPr="00C319CC">
        <w:rPr>
          <w:sz w:val="24"/>
        </w:rPr>
        <w:t>plne funkčné do 48 mesiacov od dátumu poskytnutia pomoci</w:t>
      </w:r>
      <w:r w:rsidR="00C319CC">
        <w:rPr>
          <w:sz w:val="24"/>
        </w:rPr>
        <w:t xml:space="preserve"> a</w:t>
      </w:r>
    </w:p>
    <w:p w14:paraId="6D231C7D" w14:textId="659C356B" w:rsidR="00C319CC" w:rsidRDefault="00000000" w:rsidP="00047DEF">
      <w:pPr>
        <w:pStyle w:val="Odsekzoznamu"/>
        <w:numPr>
          <w:ilvl w:val="0"/>
          <w:numId w:val="42"/>
        </w:numPr>
        <w:tabs>
          <w:tab w:val="left" w:pos="585"/>
          <w:tab w:val="left" w:pos="585"/>
        </w:tabs>
        <w:spacing w:before="240" w:after="240"/>
        <w:ind w:right="332"/>
        <w:contextualSpacing w:val="0"/>
        <w:jc w:val="both"/>
        <w:rPr>
          <w:sz w:val="24"/>
        </w:rPr>
      </w:pPr>
      <w:sdt>
        <w:sdtPr>
          <w:rPr>
            <w:rFonts w:ascii="Segoe UI Symbol" w:eastAsia="MS Gothic" w:hAnsi="Segoe UI Symbol" w:cs="Segoe UI Symbol"/>
            <w:sz w:val="24"/>
            <w:szCs w:val="24"/>
          </w:rPr>
          <w:id w:val="1819988300"/>
          <w14:checkbox>
            <w14:checked w14:val="0"/>
            <w14:checkedState w14:val="2612" w14:font="MS Gothic"/>
            <w14:uncheckedState w14:val="2610" w14:font="MS Gothic"/>
          </w14:checkbox>
        </w:sdtPr>
        <w:sdtContent>
          <w:r w:rsidR="002562A2" w:rsidRPr="00C319CC">
            <w:rPr>
              <w:rFonts w:ascii="MS Gothic" w:eastAsia="MS Gothic" w:hAnsi="MS Gothic" w:cs="Segoe UI Symbol" w:hint="eastAsia"/>
              <w:sz w:val="24"/>
              <w:szCs w:val="24"/>
            </w:rPr>
            <w:t>☐</w:t>
          </w:r>
        </w:sdtContent>
      </w:sdt>
      <w:r w:rsidR="002562A2" w:rsidRPr="00C319CC">
        <w:rPr>
          <w:sz w:val="24"/>
        </w:rPr>
        <w:t xml:space="preserve"> je zavedený systém sankcií</w:t>
      </w:r>
      <w:r w:rsidR="00C319CC">
        <w:rPr>
          <w:sz w:val="24"/>
        </w:rPr>
        <w:t xml:space="preserve"> v </w:t>
      </w:r>
      <w:r w:rsidR="002562A2" w:rsidRPr="00C319CC">
        <w:rPr>
          <w:sz w:val="24"/>
        </w:rPr>
        <w:t>prípade omeškania</w:t>
      </w:r>
      <w:r w:rsidR="002562A2" w:rsidRPr="00C319CC">
        <w:rPr>
          <w:sz w:val="24"/>
          <w:szCs w:val="24"/>
          <w:vertAlign w:val="superscript"/>
        </w:rPr>
        <w:footnoteReference w:id="7"/>
      </w:r>
      <w:r w:rsidR="002562A2" w:rsidRPr="00C319CC">
        <w:rPr>
          <w:sz w:val="24"/>
        </w:rPr>
        <w:t>. Spresnite</w:t>
      </w:r>
      <w:r w:rsidR="00C319CC">
        <w:rPr>
          <w:sz w:val="24"/>
        </w:rPr>
        <w:t>:</w:t>
      </w:r>
    </w:p>
    <w:p w14:paraId="041707BA" w14:textId="3668CA3B" w:rsidR="00FB7430" w:rsidRPr="00C319CC" w:rsidRDefault="00FB7430" w:rsidP="00C319CC">
      <w:pPr>
        <w:pStyle w:val="Odsekzoznamu"/>
        <w:numPr>
          <w:ilvl w:val="0"/>
          <w:numId w:val="5"/>
        </w:numPr>
        <w:spacing w:before="240" w:after="240" w:line="259" w:lineRule="auto"/>
        <w:ind w:left="2007" w:hanging="447"/>
        <w:contextualSpacing w:val="0"/>
        <w:jc w:val="both"/>
        <w:rPr>
          <w:sz w:val="24"/>
          <w:szCs w:val="24"/>
        </w:rPr>
      </w:pPr>
      <w:r w:rsidRPr="00C319CC">
        <w:rPr>
          <w:sz w:val="24"/>
        </w:rPr>
        <w:t>výšku sankcií</w:t>
      </w:r>
      <w:r w:rsidRPr="00C319CC">
        <w:t xml:space="preserve"> </w:t>
      </w:r>
      <w:r w:rsidRPr="00C319CC">
        <w:rPr>
          <w:sz w:val="24"/>
        </w:rPr>
        <w:fldChar w:fldCharType="begin" w:fldLock="1">
          <w:ffData>
            <w:name w:val="Text7"/>
            <w:enabled/>
            <w:calcOnExit w:val="0"/>
            <w:textInput/>
          </w:ffData>
        </w:fldChar>
      </w:r>
      <w:bookmarkStart w:id="5" w:name="Text7"/>
      <w:r w:rsidRPr="00C319CC">
        <w:rPr>
          <w:sz w:val="24"/>
        </w:rPr>
        <w:instrText xml:space="preserve"> FORMTEXT </w:instrText>
      </w:r>
      <w:r w:rsidRPr="00C319CC">
        <w:rPr>
          <w:sz w:val="24"/>
        </w:rPr>
      </w:r>
      <w:r w:rsidRPr="00C319CC">
        <w:rPr>
          <w:sz w:val="24"/>
        </w:rPr>
        <w:fldChar w:fldCharType="separate"/>
      </w:r>
      <w:r w:rsidRPr="00C319CC">
        <w:rPr>
          <w:sz w:val="24"/>
        </w:rPr>
        <w:t xml:space="preserve">     </w:t>
      </w:r>
      <w:r w:rsidRPr="00C319CC">
        <w:rPr>
          <w:sz w:val="24"/>
        </w:rPr>
        <w:fldChar w:fldCharType="end"/>
      </w:r>
      <w:bookmarkEnd w:id="5"/>
    </w:p>
    <w:p w14:paraId="02901D4E" w14:textId="08A3D9D0" w:rsidR="00FB7430" w:rsidRPr="00C319CC" w:rsidRDefault="00FB7430" w:rsidP="009765E7">
      <w:pPr>
        <w:pStyle w:val="Odsekzoznamu"/>
        <w:numPr>
          <w:ilvl w:val="0"/>
          <w:numId w:val="5"/>
        </w:numPr>
        <w:spacing w:before="240" w:after="240"/>
        <w:ind w:left="2007"/>
        <w:contextualSpacing w:val="0"/>
        <w:jc w:val="both"/>
        <w:rPr>
          <w:sz w:val="24"/>
          <w:szCs w:val="24"/>
        </w:rPr>
      </w:pPr>
      <w:r w:rsidRPr="00C319CC">
        <w:rPr>
          <w:sz w:val="24"/>
        </w:rPr>
        <w:lastRenderedPageBreak/>
        <w:t>rozhodujúcu udalosť</w:t>
      </w:r>
      <w:r w:rsidRPr="00C319CC">
        <w:t xml:space="preserve"> </w:t>
      </w:r>
      <w:r w:rsidRPr="00C319CC">
        <w:rPr>
          <w:sz w:val="24"/>
        </w:rPr>
        <w:fldChar w:fldCharType="begin" w:fldLock="1">
          <w:ffData>
            <w:name w:val="Text8"/>
            <w:enabled/>
            <w:calcOnExit w:val="0"/>
            <w:textInput/>
          </w:ffData>
        </w:fldChar>
      </w:r>
      <w:bookmarkStart w:id="6" w:name="Text8"/>
      <w:r w:rsidRPr="00C319CC">
        <w:rPr>
          <w:sz w:val="24"/>
        </w:rPr>
        <w:instrText xml:space="preserve"> FORMTEXT </w:instrText>
      </w:r>
      <w:r w:rsidRPr="00C319CC">
        <w:rPr>
          <w:sz w:val="24"/>
        </w:rPr>
      </w:r>
      <w:r w:rsidRPr="00C319CC">
        <w:rPr>
          <w:sz w:val="24"/>
        </w:rPr>
        <w:fldChar w:fldCharType="separate"/>
      </w:r>
      <w:r w:rsidRPr="00C319CC">
        <w:rPr>
          <w:sz w:val="24"/>
        </w:rPr>
        <w:t xml:space="preserve">     </w:t>
      </w:r>
      <w:r w:rsidRPr="00C319CC">
        <w:rPr>
          <w:sz w:val="24"/>
        </w:rPr>
        <w:fldChar w:fldCharType="end"/>
      </w:r>
      <w:bookmarkEnd w:id="6"/>
    </w:p>
    <w:p w14:paraId="21C42CF3" w14:textId="52B096A7" w:rsidR="00F67482" w:rsidRPr="00C319CC" w:rsidRDefault="00FB7430" w:rsidP="009765E7">
      <w:pPr>
        <w:pStyle w:val="Odsekzoznamu"/>
        <w:numPr>
          <w:ilvl w:val="0"/>
          <w:numId w:val="5"/>
        </w:numPr>
        <w:spacing w:before="240" w:after="240"/>
        <w:ind w:left="2007"/>
        <w:contextualSpacing w:val="0"/>
        <w:jc w:val="both"/>
        <w:rPr>
          <w:bCs/>
        </w:rPr>
      </w:pPr>
      <w:r w:rsidRPr="00C319CC">
        <w:rPr>
          <w:sz w:val="24"/>
        </w:rPr>
        <w:t>možné dôvody oslobodenia príjemcov od platby sankcií</w:t>
      </w:r>
      <w:r w:rsidRPr="00C319CC">
        <w:t xml:space="preserve"> </w:t>
      </w:r>
      <w:r w:rsidRPr="00C319CC">
        <w:rPr>
          <w:sz w:val="24"/>
        </w:rPr>
        <w:fldChar w:fldCharType="begin" w:fldLock="1">
          <w:ffData>
            <w:name w:val="Text9"/>
            <w:enabled/>
            <w:calcOnExit w:val="0"/>
            <w:textInput/>
          </w:ffData>
        </w:fldChar>
      </w:r>
      <w:bookmarkStart w:id="7" w:name="Text9"/>
      <w:r w:rsidRPr="00C319CC">
        <w:rPr>
          <w:sz w:val="24"/>
        </w:rPr>
        <w:instrText xml:space="preserve"> FORMTEXT </w:instrText>
      </w:r>
      <w:r w:rsidRPr="00C319CC">
        <w:rPr>
          <w:sz w:val="24"/>
        </w:rPr>
      </w:r>
      <w:r w:rsidRPr="00C319CC">
        <w:rPr>
          <w:sz w:val="24"/>
        </w:rPr>
        <w:fldChar w:fldCharType="separate"/>
      </w:r>
      <w:r w:rsidRPr="00C319CC">
        <w:rPr>
          <w:sz w:val="24"/>
        </w:rPr>
        <w:t xml:space="preserve">     </w:t>
      </w:r>
      <w:r w:rsidRPr="00C319CC">
        <w:rPr>
          <w:sz w:val="24"/>
        </w:rPr>
        <w:fldChar w:fldCharType="end"/>
      </w:r>
      <w:bookmarkEnd w:id="7"/>
    </w:p>
    <w:p w14:paraId="7AED545B" w14:textId="530AB3D9" w:rsidR="00FB7430" w:rsidRPr="00C319CC" w:rsidRDefault="00F67482" w:rsidP="009765E7">
      <w:pPr>
        <w:pStyle w:val="Zkladntext"/>
        <w:numPr>
          <w:ilvl w:val="0"/>
          <w:numId w:val="4"/>
        </w:numPr>
        <w:spacing w:before="240" w:after="240"/>
        <w:jc w:val="both"/>
        <w:rPr>
          <w:b/>
        </w:rPr>
      </w:pPr>
      <w:r w:rsidRPr="00C319CC">
        <w:t>Potvrďte, že:</w:t>
      </w:r>
    </w:p>
    <w:p w14:paraId="210CD962" w14:textId="77777777" w:rsidR="00C319CC" w:rsidRDefault="00000000" w:rsidP="009765E7">
      <w:pPr>
        <w:pStyle w:val="Zkladntext"/>
        <w:numPr>
          <w:ilvl w:val="0"/>
          <w:numId w:val="12"/>
        </w:numPr>
        <w:spacing w:before="240" w:after="240"/>
        <w:jc w:val="both"/>
      </w:pPr>
      <w:sdt>
        <w:sdtPr>
          <w:rPr>
            <w:rFonts w:ascii="Segoe UI Symbol" w:eastAsia="MS Gothic" w:hAnsi="Segoe UI Symbol" w:cs="Segoe UI Symbol"/>
          </w:rPr>
          <w:id w:val="-296232095"/>
          <w14:checkbox>
            <w14:checked w14:val="0"/>
            <w14:checkedState w14:val="2612" w14:font="MS Gothic"/>
            <w14:uncheckedState w14:val="2610" w14:font="MS Gothic"/>
          </w14:checkbox>
        </w:sdtPr>
        <w:sdtContent>
          <w:r w:rsidR="002562A2" w:rsidRPr="00C319CC">
            <w:rPr>
              <w:rFonts w:ascii="MS Gothic" w:eastAsia="MS Gothic" w:hAnsi="MS Gothic" w:cs="Segoe UI Symbol" w:hint="eastAsia"/>
            </w:rPr>
            <w:t>☐</w:t>
          </w:r>
        </w:sdtContent>
      </w:sdt>
      <w:r w:rsidR="002562A2" w:rsidRPr="00C319CC">
        <w:rPr>
          <w:rFonts w:ascii="Segoe UI Symbol" w:hAnsi="Segoe UI Symbol"/>
        </w:rPr>
        <w:t xml:space="preserve"> </w:t>
      </w:r>
      <w:r w:rsidR="002562A2" w:rsidRPr="00C319CC">
        <w:t>opatrenie pomoci je otvorené aj pre RFNBO</w:t>
      </w:r>
    </w:p>
    <w:p w14:paraId="5C871759" w14:textId="77777777" w:rsidR="00C319CC" w:rsidRDefault="00E6726A" w:rsidP="00412E20">
      <w:pPr>
        <w:pStyle w:val="Zkladntext"/>
        <w:spacing w:before="240" w:after="240"/>
        <w:ind w:left="709"/>
        <w:jc w:val="both"/>
      </w:pPr>
      <w:r w:rsidRPr="00C319CC">
        <w:t>a</w:t>
      </w:r>
    </w:p>
    <w:p w14:paraId="3960D0E2" w14:textId="5C3FE97E" w:rsidR="00C319CC" w:rsidRDefault="00000000" w:rsidP="009765E7">
      <w:pPr>
        <w:pStyle w:val="Zkladntext"/>
        <w:numPr>
          <w:ilvl w:val="0"/>
          <w:numId w:val="12"/>
        </w:numPr>
        <w:spacing w:before="240" w:after="240"/>
        <w:jc w:val="both"/>
      </w:pPr>
      <w:sdt>
        <w:sdtPr>
          <w:rPr>
            <w:rFonts w:eastAsia="MS Gothic"/>
          </w:rPr>
          <w:id w:val="585503368"/>
          <w14:checkbox>
            <w14:checked w14:val="0"/>
            <w14:checkedState w14:val="2612" w14:font="MS Gothic"/>
            <w14:uncheckedState w14:val="2610" w14:font="MS Gothic"/>
          </w14:checkbox>
        </w:sdtPr>
        <w:sdtContent>
          <w:r w:rsidR="002562A2" w:rsidRPr="00C319CC">
            <w:rPr>
              <w:rFonts w:ascii="MS Gothic" w:eastAsia="MS Gothic" w:hAnsi="MS Gothic" w:hint="eastAsia"/>
            </w:rPr>
            <w:t>☐</w:t>
          </w:r>
        </w:sdtContent>
      </w:sdt>
      <w:r w:rsidR="002562A2" w:rsidRPr="00C319CC">
        <w:rPr>
          <w:rFonts w:ascii="Segoe UI Symbol" w:hAnsi="Segoe UI Symbol"/>
        </w:rPr>
        <w:t xml:space="preserve"> </w:t>
      </w:r>
      <w:r w:rsidR="002562A2" w:rsidRPr="00C319CC">
        <w:t>aspoň 30</w:t>
      </w:r>
      <w:r w:rsidR="00C319CC">
        <w:t> %</w:t>
      </w:r>
      <w:r w:rsidR="002562A2" w:rsidRPr="00C319CC">
        <w:t xml:space="preserve"> rozpočtu opatrenia je vyhradených na investície do RFNBO</w:t>
      </w:r>
      <w:r w:rsidR="00C319CC">
        <w:t>.</w:t>
      </w:r>
    </w:p>
    <w:p w14:paraId="03F6887A" w14:textId="427C65F9" w:rsidR="00FB7430" w:rsidRPr="00C319CC" w:rsidRDefault="00F67482" w:rsidP="009765E7">
      <w:pPr>
        <w:pStyle w:val="Zkladntext"/>
        <w:numPr>
          <w:ilvl w:val="0"/>
          <w:numId w:val="4"/>
        </w:numPr>
        <w:spacing w:before="240" w:after="240"/>
        <w:jc w:val="both"/>
        <w:rPr>
          <w:bCs/>
        </w:rPr>
      </w:pPr>
      <w:r w:rsidRPr="00C319CC">
        <w:t>Potvrďte, že pomoc sa poskytuje na novoinštalovaný výkon:</w:t>
      </w:r>
    </w:p>
    <w:p w14:paraId="6AA6AB9B" w14:textId="7D964A88" w:rsidR="00E871E7" w:rsidRPr="00C319CC" w:rsidRDefault="00000000" w:rsidP="00412E20">
      <w:pPr>
        <w:pStyle w:val="Odsekzoznamu"/>
        <w:tabs>
          <w:tab w:val="left" w:pos="1576"/>
        </w:tabs>
        <w:spacing w:before="240" w:after="240"/>
        <w:ind w:left="502"/>
        <w:contextualSpacing w:val="0"/>
        <w:jc w:val="both"/>
        <w:rPr>
          <w:sz w:val="24"/>
          <w:szCs w:val="24"/>
        </w:rPr>
      </w:pPr>
      <w:sdt>
        <w:sdtPr>
          <w:rPr>
            <w:sz w:val="24"/>
            <w:szCs w:val="24"/>
          </w:rPr>
          <w:id w:val="-437600428"/>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 </w:t>
      </w:r>
      <w:r w:rsidR="002562A2" w:rsidRPr="00C319CC">
        <w:tab/>
      </w:r>
      <w:r w:rsidR="002562A2" w:rsidRPr="00C319CC">
        <w:tab/>
      </w:r>
      <w:sdt>
        <w:sdtPr>
          <w:rPr>
            <w:sz w:val="24"/>
            <w:szCs w:val="24"/>
          </w:rPr>
          <w:id w:val="1485663623"/>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1FF9FB07" w14:textId="1C4E53A3" w:rsidR="00C319CC" w:rsidRDefault="007F4C5A" w:rsidP="009765E7">
      <w:pPr>
        <w:pStyle w:val="Zkladntext"/>
        <w:numPr>
          <w:ilvl w:val="0"/>
          <w:numId w:val="4"/>
        </w:numPr>
        <w:spacing w:before="240" w:after="240"/>
        <w:jc w:val="both"/>
      </w:pPr>
      <w:r w:rsidRPr="00C319CC">
        <w:t>Uveďte, či je podpora obmedzená na jednu alebo viacero technológií uvedených</w:t>
      </w:r>
      <w:r w:rsidR="00C319CC">
        <w:t xml:space="preserve"> v </w:t>
      </w:r>
      <w:r w:rsidRPr="00C319CC">
        <w:t>otázke 1 (t. j. označte možnosť „áno“, ak schéma nie je otvorená pre všetky technológie)</w:t>
      </w:r>
      <w:r w:rsidR="00C319CC">
        <w:t>:</w:t>
      </w:r>
    </w:p>
    <w:p w14:paraId="00DE3EFA" w14:textId="2AF1F969" w:rsidR="00B05322" w:rsidRPr="00C319CC" w:rsidRDefault="00000000" w:rsidP="00412E20">
      <w:pPr>
        <w:pStyle w:val="Odsekzoznamu"/>
        <w:tabs>
          <w:tab w:val="left" w:pos="1576"/>
        </w:tabs>
        <w:spacing w:before="240" w:after="240"/>
        <w:ind w:left="502"/>
        <w:contextualSpacing w:val="0"/>
        <w:jc w:val="both"/>
        <w:rPr>
          <w:sz w:val="24"/>
          <w:szCs w:val="24"/>
        </w:rPr>
      </w:pPr>
      <w:sdt>
        <w:sdtPr>
          <w:rPr>
            <w:sz w:val="24"/>
            <w:szCs w:val="24"/>
          </w:rPr>
          <w:id w:val="420158191"/>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r w:rsidR="002562A2" w:rsidRPr="00C319CC">
        <w:tab/>
      </w:r>
      <w:r w:rsidR="002562A2" w:rsidRPr="00C319CC">
        <w:tab/>
      </w:r>
      <w:sdt>
        <w:sdtPr>
          <w:rPr>
            <w:sz w:val="24"/>
            <w:szCs w:val="24"/>
          </w:rPr>
          <w:id w:val="-1876307421"/>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7AEAFA91" w14:textId="2B6D9557" w:rsidR="00873AB8" w:rsidRPr="00C319CC" w:rsidRDefault="00873AB8" w:rsidP="009765E7">
      <w:pPr>
        <w:pStyle w:val="Zkladntext"/>
        <w:numPr>
          <w:ilvl w:val="0"/>
          <w:numId w:val="6"/>
        </w:numPr>
        <w:spacing w:before="240" w:after="240"/>
        <w:jc w:val="both"/>
        <w:rPr>
          <w:b/>
        </w:rPr>
      </w:pPr>
      <w:r w:rsidRPr="00C319CC">
        <w:t>Ak áno, vysvetlite, ako sú vylúčené umelé obmedzenia</w:t>
      </w:r>
      <w:r w:rsidR="00C319CC">
        <w:t xml:space="preserve"> a </w:t>
      </w:r>
      <w:r w:rsidRPr="00C319CC">
        <w:t>diskriminácia (a to aj pri udeľovaní licencií, povolení alebo koncesií, ak sa vyžadujú):</w:t>
      </w:r>
    </w:p>
    <w:p w14:paraId="26CAABF2" w14:textId="3E48AD9D" w:rsidR="009E59E9" w:rsidRPr="00C319CC" w:rsidRDefault="00B05322" w:rsidP="00B05322">
      <w:pPr>
        <w:pStyle w:val="Zkladntext"/>
        <w:spacing w:before="240" w:after="240"/>
        <w:ind w:left="502"/>
        <w:jc w:val="both"/>
        <w:rPr>
          <w:bCs/>
        </w:rPr>
      </w:pPr>
      <w:r w:rsidRPr="00C319CC">
        <w:fldChar w:fldCharType="begin" w:fldLock="1">
          <w:ffData>
            <w:name w:val="Text10"/>
            <w:enabled/>
            <w:calcOnExit w:val="0"/>
            <w:textInput/>
          </w:ffData>
        </w:fldChar>
      </w:r>
      <w:bookmarkStart w:id="8" w:name="Text10"/>
      <w:r w:rsidRPr="00C319CC">
        <w:instrText xml:space="preserve"> FORMTEXT </w:instrText>
      </w:r>
      <w:r w:rsidRPr="00C319CC">
        <w:fldChar w:fldCharType="separate"/>
      </w:r>
      <w:r w:rsidRPr="00C319CC">
        <w:t xml:space="preserve">     </w:t>
      </w:r>
      <w:r w:rsidRPr="00C319CC">
        <w:fldChar w:fldCharType="end"/>
      </w:r>
      <w:bookmarkEnd w:id="8"/>
    </w:p>
    <w:p w14:paraId="10D8B9B3" w14:textId="489457B8" w:rsidR="00C319CC" w:rsidRDefault="00F40508" w:rsidP="009765E7">
      <w:pPr>
        <w:pStyle w:val="Zkladntext"/>
        <w:numPr>
          <w:ilvl w:val="0"/>
          <w:numId w:val="4"/>
        </w:numPr>
        <w:spacing w:before="240" w:after="240"/>
        <w:jc w:val="both"/>
      </w:pPr>
      <w:r w:rsidRPr="00C319CC">
        <w:t>Uveďte, či sú</w:t>
      </w:r>
      <w:r w:rsidR="00C319CC">
        <w:t xml:space="preserve"> z </w:t>
      </w:r>
      <w:r w:rsidRPr="00C319CC">
        <w:t>rozsahu pôsobnosti schémy vylúčené investície do výroby nízkouhlíkových palív</w:t>
      </w:r>
      <w:r w:rsidR="00C319CC">
        <w:t xml:space="preserve"> z </w:t>
      </w:r>
      <w:r w:rsidRPr="00C319CC">
        <w:t>fosílnych palív</w:t>
      </w:r>
      <w:r w:rsidRPr="00C319CC">
        <w:rPr>
          <w:rStyle w:val="Odkaznapoznmkupodiarou"/>
          <w:bCs/>
        </w:rPr>
        <w:footnoteReference w:id="8"/>
      </w:r>
      <w:r w:rsidR="00C319CC">
        <w:t>:</w:t>
      </w:r>
    </w:p>
    <w:p w14:paraId="271A13E1" w14:textId="4E1B8561" w:rsidR="00B05322" w:rsidRPr="00C319CC" w:rsidRDefault="00000000" w:rsidP="00B05322">
      <w:pPr>
        <w:pStyle w:val="Odsekzoznamu"/>
        <w:tabs>
          <w:tab w:val="left" w:pos="1576"/>
        </w:tabs>
        <w:spacing w:before="240" w:after="240"/>
        <w:ind w:left="502"/>
        <w:contextualSpacing w:val="0"/>
        <w:jc w:val="both"/>
        <w:rPr>
          <w:sz w:val="24"/>
          <w:szCs w:val="24"/>
        </w:rPr>
      </w:pPr>
      <w:sdt>
        <w:sdtPr>
          <w:rPr>
            <w:sz w:val="24"/>
            <w:szCs w:val="24"/>
          </w:rPr>
          <w:id w:val="-281261670"/>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r w:rsidR="002562A2" w:rsidRPr="00C319CC">
        <w:tab/>
      </w:r>
      <w:r w:rsidR="002562A2" w:rsidRPr="00C319CC">
        <w:tab/>
      </w:r>
      <w:sdt>
        <w:sdtPr>
          <w:rPr>
            <w:sz w:val="24"/>
            <w:szCs w:val="24"/>
          </w:rPr>
          <w:id w:val="-556161946"/>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6062EBE0" w14:textId="3F8B09E9" w:rsidR="006224AF" w:rsidRPr="00C319CC" w:rsidRDefault="006224AF" w:rsidP="009765E7">
      <w:pPr>
        <w:pStyle w:val="Zkladntext"/>
        <w:numPr>
          <w:ilvl w:val="0"/>
          <w:numId w:val="4"/>
        </w:numPr>
        <w:spacing w:before="240" w:after="240"/>
        <w:jc w:val="both"/>
        <w:rPr>
          <w:b/>
        </w:rPr>
      </w:pPr>
      <w:r w:rsidRPr="00C319CC">
        <w:t>Uveďte odhadovaný objem výrobnej kapacity</w:t>
      </w:r>
      <w:r w:rsidR="00C319CC">
        <w:t xml:space="preserve"> a </w:t>
      </w:r>
      <w:r w:rsidRPr="00C319CC">
        <w:t>rozpočet schémy (v prípade viacerých košov uveďte odhadovaný inštalovaný výkon</w:t>
      </w:r>
      <w:r w:rsidR="00C319CC">
        <w:t xml:space="preserve"> a </w:t>
      </w:r>
      <w:r w:rsidRPr="00C319CC">
        <w:t>rozpočet za každý kôš):</w:t>
      </w:r>
    </w:p>
    <w:p w14:paraId="206CB0F1" w14:textId="785D2569" w:rsidR="00E312AA" w:rsidRPr="00C319CC" w:rsidRDefault="00B05322" w:rsidP="00B05322">
      <w:pPr>
        <w:pStyle w:val="Zkladntext"/>
        <w:spacing w:before="240" w:after="240"/>
        <w:ind w:left="502"/>
        <w:jc w:val="both"/>
        <w:rPr>
          <w:bCs/>
        </w:rPr>
      </w:pPr>
      <w:r w:rsidRPr="00C319CC">
        <w:fldChar w:fldCharType="begin" w:fldLock="1">
          <w:ffData>
            <w:name w:val="Text11"/>
            <w:enabled/>
            <w:calcOnExit w:val="0"/>
            <w:textInput/>
          </w:ffData>
        </w:fldChar>
      </w:r>
      <w:bookmarkStart w:id="9" w:name="Text11"/>
      <w:r w:rsidRPr="00C319CC">
        <w:instrText xml:space="preserve"> FORMTEXT </w:instrText>
      </w:r>
      <w:r w:rsidRPr="00C319CC">
        <w:fldChar w:fldCharType="separate"/>
      </w:r>
      <w:r w:rsidRPr="00C319CC">
        <w:t xml:space="preserve">     </w:t>
      </w:r>
      <w:r w:rsidRPr="00C319CC">
        <w:fldChar w:fldCharType="end"/>
      </w:r>
      <w:bookmarkEnd w:id="9"/>
    </w:p>
    <w:p w14:paraId="70C529DB" w14:textId="3816CB6C" w:rsidR="00C319CC" w:rsidRDefault="00E312AA" w:rsidP="00A54218">
      <w:pPr>
        <w:pStyle w:val="Zkladntext"/>
        <w:numPr>
          <w:ilvl w:val="0"/>
          <w:numId w:val="4"/>
        </w:numPr>
        <w:spacing w:before="240" w:after="240"/>
        <w:jc w:val="both"/>
      </w:pPr>
      <w:r w:rsidRPr="00C319CC">
        <w:t>Uveďte, ktorá</w:t>
      </w:r>
      <w:r w:rsidR="00C319CC">
        <w:t xml:space="preserve"> z </w:t>
      </w:r>
      <w:r w:rsidRPr="00C319CC">
        <w:t>týchto metrík by predstavovala záväzné obmedzenie schémy</w:t>
      </w:r>
      <w:r w:rsidR="00C319CC">
        <w:t>:</w:t>
      </w:r>
    </w:p>
    <w:p w14:paraId="7F1C0880" w14:textId="49C6F581" w:rsidR="001F1229" w:rsidRPr="00C319CC" w:rsidRDefault="00000000" w:rsidP="009765E7">
      <w:pPr>
        <w:pStyle w:val="Zkladntext"/>
        <w:numPr>
          <w:ilvl w:val="0"/>
          <w:numId w:val="7"/>
        </w:numPr>
        <w:spacing w:before="240" w:after="240"/>
        <w:jc w:val="both"/>
        <w:rPr>
          <w:b/>
        </w:rPr>
      </w:pPr>
      <w:sdt>
        <w:sdtPr>
          <w:rPr>
            <w:rFonts w:ascii="Segoe UI Symbol" w:eastAsia="MS Gothic" w:hAnsi="Segoe UI Symbol" w:cs="Segoe UI Symbol"/>
          </w:rPr>
          <w:id w:val="-1888488754"/>
          <w14:checkbox>
            <w14:checked w14:val="0"/>
            <w14:checkedState w14:val="2612" w14:font="MS Gothic"/>
            <w14:uncheckedState w14:val="2610" w14:font="MS Gothic"/>
          </w14:checkbox>
        </w:sdtPr>
        <w:sdtContent>
          <w:r w:rsidR="002562A2" w:rsidRPr="00C319CC">
            <w:rPr>
              <w:rFonts w:ascii="MS Gothic" w:eastAsia="MS Gothic" w:hAnsi="MS Gothic" w:cs="Segoe UI Symbol" w:hint="eastAsia"/>
            </w:rPr>
            <w:t>☐</w:t>
          </w:r>
        </w:sdtContent>
      </w:sdt>
      <w:r w:rsidR="002562A2" w:rsidRPr="00C319CC">
        <w:t xml:space="preserve"> pomoc sa bude poskytovať, kým sa nedosiahne určitá úroveň výrobnej kapacity, alebo</w:t>
      </w:r>
    </w:p>
    <w:p w14:paraId="3A717F30" w14:textId="6D728BD3" w:rsidR="008865D9" w:rsidRPr="00C319CC" w:rsidRDefault="00000000" w:rsidP="009765E7">
      <w:pPr>
        <w:pStyle w:val="Zkladntext"/>
        <w:numPr>
          <w:ilvl w:val="0"/>
          <w:numId w:val="7"/>
        </w:numPr>
        <w:spacing w:before="240" w:after="240"/>
        <w:jc w:val="both"/>
        <w:rPr>
          <w:b/>
        </w:rPr>
      </w:pPr>
      <w:sdt>
        <w:sdtPr>
          <w:rPr>
            <w:rFonts w:ascii="Segoe UI Symbol" w:eastAsia="MS Gothic" w:hAnsi="Segoe UI Symbol" w:cs="Segoe UI Symbol"/>
          </w:rPr>
          <w:id w:val="1041399218"/>
          <w14:checkbox>
            <w14:checked w14:val="0"/>
            <w14:checkedState w14:val="2612" w14:font="MS Gothic"/>
            <w14:uncheckedState w14:val="2610" w14:font="MS Gothic"/>
          </w14:checkbox>
        </w:sdtPr>
        <w:sdtContent>
          <w:r w:rsidR="002562A2" w:rsidRPr="00C319CC">
            <w:rPr>
              <w:rFonts w:ascii="MS Gothic" w:eastAsia="MS Gothic" w:hAnsi="MS Gothic" w:cs="Segoe UI Symbol" w:hint="eastAsia"/>
            </w:rPr>
            <w:t>☐</w:t>
          </w:r>
        </w:sdtContent>
      </w:sdt>
      <w:r w:rsidR="002562A2" w:rsidRPr="00C319CC">
        <w:t xml:space="preserve"> pomoc sa bude poskytovať do vyčerpania rozpočtu.</w:t>
      </w:r>
    </w:p>
    <w:p w14:paraId="7A95388E" w14:textId="77777777" w:rsidR="00C319CC" w:rsidRDefault="00F67482" w:rsidP="009765E7">
      <w:pPr>
        <w:pStyle w:val="Odsekzoznamu"/>
        <w:numPr>
          <w:ilvl w:val="0"/>
          <w:numId w:val="4"/>
        </w:numPr>
        <w:spacing w:before="240" w:after="240"/>
        <w:contextualSpacing w:val="0"/>
        <w:jc w:val="both"/>
        <w:rPr>
          <w:sz w:val="24"/>
        </w:rPr>
      </w:pPr>
      <w:r w:rsidRPr="00C319CC">
        <w:rPr>
          <w:sz w:val="24"/>
        </w:rPr>
        <w:t>Potvrďte, či je ako kritérium oprávnenosti stanovená minimálna kapacita</w:t>
      </w:r>
      <w:r w:rsidR="00C319CC">
        <w:rPr>
          <w:sz w:val="24"/>
        </w:rPr>
        <w:t>:</w:t>
      </w:r>
    </w:p>
    <w:p w14:paraId="1F709BB7" w14:textId="2426ABB0" w:rsidR="00AB54CB" w:rsidRPr="00C319CC" w:rsidRDefault="00000000" w:rsidP="00B05322">
      <w:pPr>
        <w:pStyle w:val="Odsekzoznamu"/>
        <w:tabs>
          <w:tab w:val="left" w:pos="1576"/>
        </w:tabs>
        <w:spacing w:before="240" w:after="240"/>
        <w:ind w:left="502"/>
        <w:contextualSpacing w:val="0"/>
        <w:jc w:val="both"/>
        <w:rPr>
          <w:sz w:val="24"/>
          <w:szCs w:val="24"/>
        </w:rPr>
      </w:pPr>
      <w:sdt>
        <w:sdtPr>
          <w:rPr>
            <w:sz w:val="24"/>
            <w:szCs w:val="24"/>
          </w:rPr>
          <w:id w:val="203917718"/>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r w:rsidR="002562A2" w:rsidRPr="00C319CC">
        <w:tab/>
      </w:r>
      <w:r w:rsidR="002562A2" w:rsidRPr="00C319CC">
        <w:tab/>
      </w:r>
      <w:sdt>
        <w:sdtPr>
          <w:rPr>
            <w:sz w:val="24"/>
            <w:szCs w:val="24"/>
          </w:rPr>
          <w:id w:val="-1600172119"/>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68DAA943" w14:textId="54D20563" w:rsidR="00AB54CB" w:rsidRPr="00C319CC" w:rsidRDefault="00AB54CB" w:rsidP="009765E7">
      <w:pPr>
        <w:pStyle w:val="Zkladntext"/>
        <w:numPr>
          <w:ilvl w:val="0"/>
          <w:numId w:val="6"/>
        </w:numPr>
        <w:spacing w:before="240" w:after="240"/>
        <w:jc w:val="both"/>
        <w:rPr>
          <w:b/>
        </w:rPr>
      </w:pPr>
      <w:r w:rsidRPr="00C319CC">
        <w:t>Ak áno, uveďte predpokladanú minimálnu kapacitu</w:t>
      </w:r>
      <w:r w:rsidR="00C319CC">
        <w:t xml:space="preserve"> a </w:t>
      </w:r>
      <w:r w:rsidRPr="00C319CC">
        <w:t xml:space="preserve">potvrďte, že je povolená agregácia na splnenie tejto kapacity (upozorňujeme, že minimálna kapacita nemôže presiahnuť </w:t>
      </w:r>
      <w:r w:rsidRPr="00C319CC">
        <w:lastRenderedPageBreak/>
        <w:t xml:space="preserve">1 MW zníženého výkonu): </w:t>
      </w:r>
      <w:r w:rsidRPr="00C319CC">
        <w:fldChar w:fldCharType="begin" w:fldLock="1">
          <w:ffData>
            <w:name w:val="Text12"/>
            <w:enabled/>
            <w:calcOnExit w:val="0"/>
            <w:textInput/>
          </w:ffData>
        </w:fldChar>
      </w:r>
      <w:bookmarkStart w:id="10" w:name="Text12"/>
      <w:r w:rsidRPr="00C319CC">
        <w:instrText xml:space="preserve"> FORMTEXT </w:instrText>
      </w:r>
      <w:r w:rsidRPr="00C319CC">
        <w:fldChar w:fldCharType="separate"/>
      </w:r>
      <w:r w:rsidRPr="00C319CC">
        <w:t xml:space="preserve">     </w:t>
      </w:r>
      <w:r w:rsidRPr="00C319CC">
        <w:fldChar w:fldCharType="end"/>
      </w:r>
      <w:bookmarkEnd w:id="10"/>
    </w:p>
    <w:p w14:paraId="7312A143" w14:textId="77777777" w:rsidR="00C319CC" w:rsidRDefault="00FB7430" w:rsidP="009765E7">
      <w:pPr>
        <w:pStyle w:val="Zkladntext"/>
        <w:numPr>
          <w:ilvl w:val="0"/>
          <w:numId w:val="4"/>
        </w:numPr>
        <w:spacing w:before="240" w:after="240"/>
        <w:jc w:val="both"/>
      </w:pPr>
      <w:r w:rsidRPr="00C319CC">
        <w:t>Vo všetkých prípadoch potvrďte, že slovenské orgány zabezpečia súlad schémy so zásadou „výrazne nenarušiť“</w:t>
      </w:r>
      <w:r w:rsidR="00C319CC">
        <w:t>:</w:t>
      </w:r>
    </w:p>
    <w:p w14:paraId="566302AB" w14:textId="494EE777" w:rsidR="00A45379" w:rsidRPr="00C319CC" w:rsidRDefault="00000000" w:rsidP="00A45379">
      <w:pPr>
        <w:pStyle w:val="Odsekzoznamu"/>
        <w:tabs>
          <w:tab w:val="left" w:pos="1576"/>
        </w:tabs>
        <w:spacing w:before="240" w:after="240"/>
        <w:ind w:left="502"/>
        <w:contextualSpacing w:val="0"/>
        <w:jc w:val="both"/>
        <w:rPr>
          <w:sz w:val="24"/>
          <w:szCs w:val="24"/>
        </w:rPr>
      </w:pPr>
      <w:sdt>
        <w:sdtPr>
          <w:rPr>
            <w:sz w:val="24"/>
            <w:szCs w:val="24"/>
          </w:rPr>
          <w:id w:val="943189820"/>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r w:rsidR="002562A2" w:rsidRPr="00C319CC">
        <w:tab/>
      </w:r>
      <w:r w:rsidR="002562A2" w:rsidRPr="00C319CC">
        <w:tab/>
      </w:r>
      <w:sdt>
        <w:sdtPr>
          <w:rPr>
            <w:sz w:val="24"/>
            <w:szCs w:val="24"/>
          </w:rPr>
          <w:id w:val="858857097"/>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2EAC7360" w14:textId="6EFECFBF" w:rsidR="00235523" w:rsidRPr="00235523" w:rsidRDefault="00596F93" w:rsidP="00235523">
      <w:pPr>
        <w:pStyle w:val="Zkladntext"/>
        <w:numPr>
          <w:ilvl w:val="0"/>
          <w:numId w:val="4"/>
        </w:numPr>
        <w:spacing w:before="240" w:after="240"/>
        <w:jc w:val="both"/>
      </w:pPr>
      <w:r w:rsidRPr="00C319CC">
        <w:t xml:space="preserve">Uveďte metódu, ktorá sa použije na zabezpečenie súladu so zásadou „výrazne nenarušiť“ počas životnosti projektu/investície: </w:t>
      </w:r>
    </w:p>
    <w:p w14:paraId="5841790A" w14:textId="6A607273" w:rsidR="00596F93" w:rsidRPr="00C319CC" w:rsidRDefault="00000000" w:rsidP="00596F93">
      <w:pPr>
        <w:pStyle w:val="Odsekzoznamu"/>
        <w:tabs>
          <w:tab w:val="left" w:pos="1576"/>
        </w:tabs>
        <w:ind w:left="502"/>
        <w:jc w:val="both"/>
        <w:rPr>
          <w:sz w:val="24"/>
          <w:szCs w:val="24"/>
        </w:rPr>
      </w:pPr>
      <w:sdt>
        <w:sdtPr>
          <w:rPr>
            <w:rFonts w:ascii="Segoe UI Symbol" w:hAnsi="Segoe UI Symbol"/>
            <w:sz w:val="24"/>
          </w:rPr>
          <w:id w:val="-787199212"/>
          <w14:checkbox>
            <w14:checked w14:val="0"/>
            <w14:checkedState w14:val="2612" w14:font="MS Gothic"/>
            <w14:uncheckedState w14:val="2610" w14:font="MS Gothic"/>
          </w14:checkbox>
        </w:sdtPr>
        <w:sdtContent>
          <w:r w:rsidR="00235523">
            <w:rPr>
              <w:rFonts w:ascii="MS Gothic" w:eastAsia="MS Gothic" w:hAnsi="MS Gothic" w:hint="eastAsia"/>
              <w:sz w:val="24"/>
            </w:rPr>
            <w:t>☐</w:t>
          </w:r>
        </w:sdtContent>
      </w:sdt>
      <w:r w:rsidR="00596F93" w:rsidRPr="00C319CC">
        <w:rPr>
          <w:sz w:val="24"/>
        </w:rPr>
        <w:t xml:space="preserve"> článok 3 nariadenia Európskeho parlamentu</w:t>
      </w:r>
      <w:r w:rsidR="00C319CC">
        <w:rPr>
          <w:sz w:val="24"/>
        </w:rPr>
        <w:t xml:space="preserve"> a </w:t>
      </w:r>
      <w:r w:rsidR="00596F93" w:rsidRPr="00C319CC">
        <w:rPr>
          <w:sz w:val="24"/>
        </w:rPr>
        <w:t>Rady (EÚ) 2020/852</w:t>
      </w:r>
      <w:r w:rsidR="00C319CC">
        <w:rPr>
          <w:sz w:val="24"/>
        </w:rPr>
        <w:t xml:space="preserve"> z </w:t>
      </w:r>
      <w:r w:rsidR="00596F93" w:rsidRPr="00C319CC">
        <w:rPr>
          <w:sz w:val="24"/>
        </w:rPr>
        <w:t>18</w:t>
      </w:r>
      <w:r w:rsidR="00C319CC">
        <w:rPr>
          <w:sz w:val="24"/>
        </w:rPr>
        <w:t>. júna</w:t>
      </w:r>
      <w:r w:rsidR="00596F93" w:rsidRPr="00C319CC">
        <w:rPr>
          <w:sz w:val="24"/>
        </w:rPr>
        <w:t xml:space="preserve"> 2020</w:t>
      </w:r>
      <w:r w:rsidR="00C319CC">
        <w:rPr>
          <w:sz w:val="24"/>
        </w:rPr>
        <w:t xml:space="preserve"> o </w:t>
      </w:r>
      <w:r w:rsidR="00596F93" w:rsidRPr="00C319CC">
        <w:rPr>
          <w:sz w:val="24"/>
        </w:rPr>
        <w:t>vytvorení rámca na uľahčenie udržateľných investícií</w:t>
      </w:r>
      <w:r w:rsidR="00C319CC">
        <w:rPr>
          <w:sz w:val="24"/>
        </w:rPr>
        <w:t xml:space="preserve"> a o </w:t>
      </w:r>
      <w:r w:rsidR="00596F93" w:rsidRPr="00C319CC">
        <w:rPr>
          <w:sz w:val="24"/>
        </w:rPr>
        <w:t>zmene nariadenia (EÚ) 2019/2088 (Ú. v. EÚ L 198, 22.6.2020, s. 13),</w:t>
      </w:r>
    </w:p>
    <w:p w14:paraId="0799D141" w14:textId="77777777" w:rsidR="00235523" w:rsidRDefault="00000000" w:rsidP="002562A2">
      <w:pPr>
        <w:pStyle w:val="Odsekzoznamu"/>
        <w:tabs>
          <w:tab w:val="left" w:pos="1576"/>
        </w:tabs>
        <w:spacing w:before="240" w:after="240"/>
        <w:ind w:left="502"/>
        <w:contextualSpacing w:val="0"/>
        <w:jc w:val="both"/>
        <w:rPr>
          <w:sz w:val="24"/>
        </w:rPr>
      </w:pPr>
      <w:sdt>
        <w:sdtPr>
          <w:rPr>
            <w:rFonts w:ascii="Segoe UI Symbol" w:hAnsi="Segoe UI Symbol"/>
            <w:sz w:val="24"/>
          </w:rPr>
          <w:id w:val="-2005969401"/>
          <w14:checkbox>
            <w14:checked w14:val="0"/>
            <w14:checkedState w14:val="2612" w14:font="MS Gothic"/>
            <w14:uncheckedState w14:val="2610" w14:font="MS Gothic"/>
          </w14:checkbox>
        </w:sdtPr>
        <w:sdtContent>
          <w:r w:rsidR="00235523">
            <w:rPr>
              <w:rFonts w:ascii="MS Gothic" w:eastAsia="MS Gothic" w:hAnsi="MS Gothic" w:hint="eastAsia"/>
              <w:sz w:val="24"/>
            </w:rPr>
            <w:t>☐</w:t>
          </w:r>
        </w:sdtContent>
      </w:sdt>
      <w:r w:rsidR="00596F93" w:rsidRPr="00C319CC">
        <w:rPr>
          <w:sz w:val="24"/>
        </w:rPr>
        <w:t xml:space="preserve"> iná metodika [napr. na základe zásad stanovených</w:t>
      </w:r>
      <w:r w:rsidR="00C319CC">
        <w:rPr>
          <w:sz w:val="24"/>
        </w:rPr>
        <w:t xml:space="preserve"> v </w:t>
      </w:r>
      <w:r w:rsidR="00596F93" w:rsidRPr="00C319CC">
        <w:rPr>
          <w:sz w:val="24"/>
        </w:rPr>
        <w:t>oznámení Komisie</w:t>
      </w:r>
      <w:r w:rsidR="00C319CC">
        <w:rPr>
          <w:sz w:val="24"/>
        </w:rPr>
        <w:t xml:space="preserve"> o </w:t>
      </w:r>
      <w:r w:rsidR="00596F93" w:rsidRPr="00C319CC">
        <w:rPr>
          <w:sz w:val="24"/>
        </w:rPr>
        <w:t>technickom usmernení týkajúcom sa uplatňovania zásady „výrazne nenarušiť“ podľa nariadenia</w:t>
      </w:r>
      <w:r w:rsidR="00C319CC">
        <w:rPr>
          <w:sz w:val="24"/>
        </w:rPr>
        <w:t xml:space="preserve"> o </w:t>
      </w:r>
      <w:r w:rsidR="00596F93" w:rsidRPr="00C319CC">
        <w:rPr>
          <w:sz w:val="24"/>
        </w:rPr>
        <w:t>Mechanizme na podporu obnovy</w:t>
      </w:r>
      <w:r w:rsidR="00C319CC">
        <w:rPr>
          <w:sz w:val="24"/>
        </w:rPr>
        <w:t xml:space="preserve"> a </w:t>
      </w:r>
      <w:r w:rsidR="00596F93" w:rsidRPr="00C319CC">
        <w:rPr>
          <w:sz w:val="24"/>
        </w:rPr>
        <w:t>odolnosti (Ú. v. EÚ C, C/2023/111, 11.10.2023) alebo podobná vnútroštátna metodika]. Vysvetlite, aké metódy alebo postupy sa použijú:</w:t>
      </w:r>
    </w:p>
    <w:p w14:paraId="76002C5E" w14:textId="32FD59BF" w:rsidR="00596F93" w:rsidRPr="00C319CC" w:rsidRDefault="00596F93" w:rsidP="002562A2">
      <w:pPr>
        <w:pStyle w:val="Odsekzoznamu"/>
        <w:tabs>
          <w:tab w:val="left" w:pos="1576"/>
        </w:tabs>
        <w:spacing w:before="240" w:after="240"/>
        <w:ind w:left="502"/>
        <w:contextualSpacing w:val="0"/>
        <w:jc w:val="both"/>
        <w:rPr>
          <w:sz w:val="24"/>
          <w:szCs w:val="24"/>
        </w:rPr>
      </w:pPr>
      <w:r w:rsidRPr="00C319CC">
        <w:rPr>
          <w:sz w:val="24"/>
        </w:rPr>
        <w:fldChar w:fldCharType="begin" w:fldLock="1">
          <w:ffData>
            <w:name w:val="Text25"/>
            <w:enabled/>
            <w:calcOnExit w:val="0"/>
            <w:textInput/>
          </w:ffData>
        </w:fldChar>
      </w:r>
      <w:r w:rsidRPr="00C319CC">
        <w:rPr>
          <w:sz w:val="24"/>
        </w:rPr>
        <w:instrText xml:space="preserve"> FORMTEXT </w:instrText>
      </w:r>
      <w:r w:rsidRPr="00C319CC">
        <w:rPr>
          <w:sz w:val="24"/>
        </w:rPr>
      </w:r>
      <w:r w:rsidRPr="00C319CC">
        <w:rPr>
          <w:sz w:val="24"/>
        </w:rPr>
        <w:fldChar w:fldCharType="separate"/>
      </w:r>
      <w:r w:rsidRPr="00C319CC">
        <w:rPr>
          <w:sz w:val="24"/>
        </w:rPr>
        <w:t xml:space="preserve">     </w:t>
      </w:r>
      <w:r w:rsidRPr="00C319CC">
        <w:rPr>
          <w:sz w:val="24"/>
        </w:rPr>
        <w:fldChar w:fldCharType="end"/>
      </w:r>
    </w:p>
    <w:p w14:paraId="65F4278B" w14:textId="76680C44" w:rsidR="009002D5" w:rsidRPr="00C319CC" w:rsidRDefault="009002D5" w:rsidP="00D119AB">
      <w:pPr>
        <w:pStyle w:val="Nadpis1"/>
      </w:pPr>
      <w:r w:rsidRPr="00C319CC">
        <w:t>Formy poskytovania pomoci</w:t>
      </w:r>
    </w:p>
    <w:p w14:paraId="21BD1126" w14:textId="23EDE997" w:rsidR="008904FF" w:rsidRPr="00C319CC" w:rsidRDefault="00564449" w:rsidP="009765E7">
      <w:pPr>
        <w:pStyle w:val="Zkladntext"/>
        <w:numPr>
          <w:ilvl w:val="0"/>
          <w:numId w:val="4"/>
        </w:numPr>
        <w:spacing w:before="240" w:after="240"/>
        <w:jc w:val="both"/>
        <w:rPr>
          <w:bCs/>
        </w:rPr>
      </w:pPr>
      <w:r w:rsidRPr="00C319CC">
        <w:t>Uveďte, či sa pomoc poskytuje:</w:t>
      </w:r>
    </w:p>
    <w:p w14:paraId="06EF139C" w14:textId="77777777" w:rsidR="00C319CC" w:rsidRDefault="00000000" w:rsidP="009765E7">
      <w:pPr>
        <w:pStyle w:val="Odsekzoznamu"/>
        <w:numPr>
          <w:ilvl w:val="0"/>
          <w:numId w:val="8"/>
        </w:numPr>
        <w:tabs>
          <w:tab w:val="left" w:pos="583"/>
          <w:tab w:val="left" w:pos="585"/>
        </w:tabs>
        <w:spacing w:before="240" w:after="240" w:line="237" w:lineRule="auto"/>
        <w:ind w:right="332"/>
        <w:contextualSpacing w:val="0"/>
        <w:jc w:val="both"/>
        <w:rPr>
          <w:sz w:val="24"/>
        </w:rPr>
      </w:pPr>
      <w:sdt>
        <w:sdtPr>
          <w:rPr>
            <w:rFonts w:ascii="Segoe UI Symbol" w:eastAsia="MS Gothic" w:hAnsi="Segoe UI Symbol" w:cs="Segoe UI Symbol"/>
            <w:sz w:val="24"/>
            <w:szCs w:val="24"/>
          </w:rPr>
          <w:id w:val="-1235465967"/>
          <w14:checkbox>
            <w14:checked w14:val="0"/>
            <w14:checkedState w14:val="2612" w14:font="MS Gothic"/>
            <w14:uncheckedState w14:val="2610" w14:font="MS Gothic"/>
          </w14:checkbox>
        </w:sdtPr>
        <w:sdtContent>
          <w:r w:rsidR="002562A2" w:rsidRPr="00C319CC">
            <w:rPr>
              <w:rFonts w:ascii="MS Gothic" w:eastAsia="MS Gothic" w:hAnsi="MS Gothic" w:cs="Segoe UI Symbol" w:hint="eastAsia"/>
              <w:sz w:val="24"/>
              <w:szCs w:val="24"/>
            </w:rPr>
            <w:t>☐</w:t>
          </w:r>
        </w:sdtContent>
      </w:sdt>
      <w:r w:rsidR="002562A2" w:rsidRPr="00C319CC">
        <w:t xml:space="preserve"> </w:t>
      </w:r>
      <w:r w:rsidR="002562A2" w:rsidRPr="00C319CC">
        <w:rPr>
          <w:sz w:val="24"/>
        </w:rPr>
        <w:t>na základe súťažného ponukového konania</w:t>
      </w:r>
    </w:p>
    <w:p w14:paraId="74C8511C" w14:textId="77777777" w:rsidR="00C319CC" w:rsidRDefault="00DA4C5C" w:rsidP="00412E20">
      <w:pPr>
        <w:tabs>
          <w:tab w:val="left" w:pos="583"/>
          <w:tab w:val="left" w:pos="585"/>
        </w:tabs>
        <w:spacing w:before="240" w:after="240" w:line="237" w:lineRule="auto"/>
        <w:ind w:left="720" w:right="332"/>
        <w:jc w:val="both"/>
        <w:rPr>
          <w:sz w:val="24"/>
        </w:rPr>
      </w:pPr>
      <w:r w:rsidRPr="00C319CC">
        <w:rPr>
          <w:sz w:val="24"/>
        </w:rPr>
        <w:t>alebo</w:t>
      </w:r>
    </w:p>
    <w:p w14:paraId="1B4808B0" w14:textId="1CD00E7B" w:rsidR="00C319CC" w:rsidRDefault="00000000" w:rsidP="009765E7">
      <w:pPr>
        <w:pStyle w:val="Odsekzoznamu"/>
        <w:numPr>
          <w:ilvl w:val="0"/>
          <w:numId w:val="8"/>
        </w:numPr>
        <w:tabs>
          <w:tab w:val="left" w:pos="583"/>
          <w:tab w:val="left" w:pos="585"/>
        </w:tabs>
        <w:spacing w:before="240" w:after="240" w:line="237" w:lineRule="auto"/>
        <w:ind w:right="332"/>
        <w:contextualSpacing w:val="0"/>
        <w:jc w:val="both"/>
        <w:rPr>
          <w:sz w:val="24"/>
        </w:rPr>
      </w:pPr>
      <w:sdt>
        <w:sdtPr>
          <w:rPr>
            <w:rFonts w:ascii="Segoe UI Symbol" w:eastAsia="MS Gothic" w:hAnsi="Segoe UI Symbol" w:cs="Segoe UI Symbol"/>
            <w:sz w:val="24"/>
            <w:szCs w:val="24"/>
          </w:rPr>
          <w:id w:val="1082720100"/>
          <w14:checkbox>
            <w14:checked w14:val="0"/>
            <w14:checkedState w14:val="2612" w14:font="MS Gothic"/>
            <w14:uncheckedState w14:val="2610" w14:font="MS Gothic"/>
          </w14:checkbox>
        </w:sdtPr>
        <w:sdtContent>
          <w:r w:rsidR="002562A2" w:rsidRPr="00C319CC">
            <w:rPr>
              <w:rFonts w:ascii="MS Gothic" w:eastAsia="MS Gothic" w:hAnsi="MS Gothic" w:cs="Segoe UI Symbol" w:hint="eastAsia"/>
              <w:sz w:val="24"/>
              <w:szCs w:val="24"/>
            </w:rPr>
            <w:t>☐</w:t>
          </w:r>
        </w:sdtContent>
      </w:sdt>
      <w:r w:rsidR="002562A2" w:rsidRPr="00C319CC">
        <w:t xml:space="preserve"> </w:t>
      </w:r>
      <w:r w:rsidR="002562A2" w:rsidRPr="00C319CC">
        <w:rPr>
          <w:sz w:val="24"/>
        </w:rPr>
        <w:t>administratívne</w:t>
      </w:r>
      <w:r w:rsidR="00C319CC">
        <w:rPr>
          <w:sz w:val="24"/>
        </w:rPr>
        <w:t>.</w:t>
      </w:r>
    </w:p>
    <w:p w14:paraId="570F9DBF" w14:textId="596AC745" w:rsidR="00C319CC" w:rsidRDefault="0030171A" w:rsidP="00B05322">
      <w:pPr>
        <w:pStyle w:val="Odsekzoznamu"/>
        <w:tabs>
          <w:tab w:val="left" w:pos="583"/>
          <w:tab w:val="left" w:pos="585"/>
        </w:tabs>
        <w:spacing w:before="240" w:after="240" w:line="237" w:lineRule="auto"/>
        <w:ind w:left="502" w:right="332"/>
        <w:contextualSpacing w:val="0"/>
        <w:jc w:val="both"/>
        <w:rPr>
          <w:sz w:val="24"/>
        </w:rPr>
      </w:pPr>
      <w:r w:rsidRPr="00C319CC">
        <w:rPr>
          <w:sz w:val="24"/>
        </w:rPr>
        <w:t>Upozorňujeme, že</w:t>
      </w:r>
      <w:r w:rsidR="00C319CC">
        <w:rPr>
          <w:sz w:val="24"/>
        </w:rPr>
        <w:t xml:space="preserve"> v </w:t>
      </w:r>
      <w:r w:rsidRPr="00C319CC">
        <w:rPr>
          <w:sz w:val="24"/>
        </w:rPr>
        <w:t>prípade systému priamej podpory cien sa pomoc môže poskytnúť len prostredníctvom súťažného ponukového konania</w:t>
      </w:r>
      <w:r w:rsidR="00C319CC">
        <w:rPr>
          <w:sz w:val="24"/>
        </w:rPr>
        <w:t>.</w:t>
      </w:r>
    </w:p>
    <w:p w14:paraId="21013E7E" w14:textId="67E1B4EA" w:rsidR="00244C4E" w:rsidRPr="00C319CC" w:rsidRDefault="00DA4C5C" w:rsidP="009765E7">
      <w:pPr>
        <w:pStyle w:val="Odsekzoznamu"/>
        <w:numPr>
          <w:ilvl w:val="0"/>
          <w:numId w:val="4"/>
        </w:numPr>
        <w:tabs>
          <w:tab w:val="left" w:pos="583"/>
          <w:tab w:val="left" w:pos="585"/>
        </w:tabs>
        <w:spacing w:before="240" w:after="240" w:line="237" w:lineRule="auto"/>
        <w:ind w:right="332"/>
        <w:contextualSpacing w:val="0"/>
        <w:jc w:val="both"/>
        <w:rPr>
          <w:sz w:val="24"/>
          <w:szCs w:val="24"/>
        </w:rPr>
      </w:pPr>
      <w:r w:rsidRPr="00C319CC">
        <w:rPr>
          <w:sz w:val="24"/>
        </w:rPr>
        <w:t xml:space="preserve">Ak sa pomoc poskytuje na základe súťažného ponukového konania </w:t>
      </w:r>
      <w:r w:rsidRPr="00C319CC">
        <w:tab/>
        <w:t xml:space="preserve"> </w:t>
      </w:r>
      <w:r w:rsidRPr="00C319CC">
        <w:br/>
      </w:r>
      <w:r w:rsidRPr="00C319CC">
        <w:rPr>
          <w:sz w:val="24"/>
        </w:rPr>
        <w:t>[</w:t>
      </w:r>
      <w:r w:rsidRPr="00C319CC">
        <w:rPr>
          <w:i/>
          <w:sz w:val="24"/>
        </w:rPr>
        <w:t>vyplní sa len</w:t>
      </w:r>
      <w:r w:rsidR="00C319CC">
        <w:rPr>
          <w:i/>
          <w:sz w:val="24"/>
        </w:rPr>
        <w:t xml:space="preserve"> v </w:t>
      </w:r>
      <w:r w:rsidRPr="00C319CC">
        <w:rPr>
          <w:i/>
          <w:sz w:val="24"/>
        </w:rPr>
        <w:t>prípade, že bola označená odpoveď 10 písm. a)</w:t>
      </w:r>
      <w:r w:rsidRPr="00C319CC">
        <w:rPr>
          <w:sz w:val="24"/>
        </w:rPr>
        <w:t>]:</w:t>
      </w:r>
    </w:p>
    <w:p w14:paraId="742EBE67" w14:textId="53035E97" w:rsidR="00C319CC" w:rsidRDefault="00244C4E" w:rsidP="009765E7">
      <w:pPr>
        <w:pStyle w:val="Odsekzoznamu"/>
        <w:numPr>
          <w:ilvl w:val="0"/>
          <w:numId w:val="10"/>
        </w:numPr>
        <w:tabs>
          <w:tab w:val="left" w:pos="583"/>
          <w:tab w:val="left" w:pos="585"/>
        </w:tabs>
        <w:spacing w:before="240" w:after="240" w:line="237" w:lineRule="auto"/>
        <w:ind w:right="332"/>
        <w:contextualSpacing w:val="0"/>
        <w:jc w:val="both"/>
        <w:rPr>
          <w:sz w:val="24"/>
        </w:rPr>
      </w:pPr>
      <w:r w:rsidRPr="00C319CC">
        <w:rPr>
          <w:sz w:val="24"/>
        </w:rPr>
        <w:t>Opíšte koncepciu súťažného ponukového konania</w:t>
      </w:r>
      <w:r w:rsidR="00C319CC">
        <w:rPr>
          <w:sz w:val="24"/>
        </w:rPr>
        <w:t xml:space="preserve"> a </w:t>
      </w:r>
      <w:r w:rsidRPr="00C319CC">
        <w:rPr>
          <w:sz w:val="24"/>
        </w:rPr>
        <w:t>preukážte, že je otvorené, jasné, transparentné</w:t>
      </w:r>
      <w:r w:rsidR="00C319CC">
        <w:rPr>
          <w:sz w:val="24"/>
        </w:rPr>
        <w:t xml:space="preserve"> a </w:t>
      </w:r>
      <w:r w:rsidRPr="00C319CC">
        <w:rPr>
          <w:sz w:val="24"/>
        </w:rPr>
        <w:t>nediskriminačné</w:t>
      </w:r>
      <w:r w:rsidR="00C319CC">
        <w:rPr>
          <w:sz w:val="24"/>
        </w:rPr>
        <w:t xml:space="preserve"> v </w:t>
      </w:r>
      <w:r w:rsidRPr="00C319CC">
        <w:rPr>
          <w:sz w:val="24"/>
        </w:rPr>
        <w:t>súlade</w:t>
      </w:r>
      <w:r w:rsidR="00C319CC">
        <w:rPr>
          <w:sz w:val="24"/>
        </w:rPr>
        <w:t xml:space="preserve"> s </w:t>
      </w:r>
      <w:r w:rsidRPr="00C319CC">
        <w:rPr>
          <w:sz w:val="24"/>
        </w:rPr>
        <w:t>vymedzením</w:t>
      </w:r>
      <w:r w:rsidR="00C319CC">
        <w:rPr>
          <w:sz w:val="24"/>
        </w:rPr>
        <w:t xml:space="preserve"> v </w:t>
      </w:r>
      <w:r w:rsidRPr="00C319CC">
        <w:rPr>
          <w:sz w:val="24"/>
        </w:rPr>
        <w:t>bode 15 písm. d) CISAF</w:t>
      </w:r>
      <w:r w:rsidR="00C319CC">
        <w:rPr>
          <w:sz w:val="24"/>
        </w:rPr>
        <w:t>:</w:t>
      </w:r>
    </w:p>
    <w:p w14:paraId="3CC0942C" w14:textId="208046F4" w:rsidR="00244C4E" w:rsidRPr="00C319CC" w:rsidRDefault="00B05322" w:rsidP="00B05322">
      <w:pPr>
        <w:tabs>
          <w:tab w:val="left" w:pos="583"/>
          <w:tab w:val="left" w:pos="585"/>
        </w:tabs>
        <w:spacing w:before="240" w:after="240" w:line="237" w:lineRule="auto"/>
        <w:ind w:left="927" w:right="332"/>
        <w:jc w:val="both"/>
        <w:rPr>
          <w:sz w:val="24"/>
          <w:szCs w:val="24"/>
        </w:rPr>
      </w:pPr>
      <w:r w:rsidRPr="00C319CC">
        <w:rPr>
          <w:sz w:val="24"/>
        </w:rPr>
        <w:fldChar w:fldCharType="begin" w:fldLock="1">
          <w:ffData>
            <w:name w:val="Text13"/>
            <w:enabled/>
            <w:calcOnExit w:val="0"/>
            <w:textInput/>
          </w:ffData>
        </w:fldChar>
      </w:r>
      <w:bookmarkStart w:id="11" w:name="Text13"/>
      <w:r w:rsidRPr="00C319CC">
        <w:rPr>
          <w:sz w:val="24"/>
        </w:rPr>
        <w:instrText xml:space="preserve"> FORMTEXT </w:instrText>
      </w:r>
      <w:r w:rsidRPr="00C319CC">
        <w:rPr>
          <w:sz w:val="24"/>
        </w:rPr>
      </w:r>
      <w:r w:rsidRPr="00C319CC">
        <w:rPr>
          <w:sz w:val="24"/>
        </w:rPr>
        <w:fldChar w:fldCharType="separate"/>
      </w:r>
      <w:r w:rsidRPr="00C319CC">
        <w:t xml:space="preserve">     </w:t>
      </w:r>
      <w:r w:rsidRPr="00C319CC">
        <w:rPr>
          <w:sz w:val="24"/>
        </w:rPr>
        <w:fldChar w:fldCharType="end"/>
      </w:r>
      <w:bookmarkEnd w:id="11"/>
    </w:p>
    <w:p w14:paraId="277C62A6" w14:textId="77777777" w:rsidR="00C319CC" w:rsidRDefault="00244C4E" w:rsidP="009765E7">
      <w:pPr>
        <w:pStyle w:val="Odsekzoznamu"/>
        <w:numPr>
          <w:ilvl w:val="0"/>
          <w:numId w:val="10"/>
        </w:numPr>
        <w:tabs>
          <w:tab w:val="left" w:pos="583"/>
          <w:tab w:val="left" w:pos="585"/>
        </w:tabs>
        <w:spacing w:before="240" w:after="240" w:line="237" w:lineRule="auto"/>
        <w:ind w:right="332"/>
        <w:contextualSpacing w:val="0"/>
        <w:jc w:val="both"/>
        <w:rPr>
          <w:sz w:val="24"/>
        </w:rPr>
      </w:pPr>
      <w:r w:rsidRPr="00C319CC">
        <w:rPr>
          <w:sz w:val="24"/>
        </w:rPr>
        <w:t>Potvrďte, či sa plánuje samostatné ponukové konanie pre rôzne kategórie projektov</w:t>
      </w:r>
      <w:r w:rsidR="00C319CC">
        <w:rPr>
          <w:sz w:val="24"/>
        </w:rPr>
        <w:t>:</w:t>
      </w:r>
    </w:p>
    <w:p w14:paraId="3F0F0C93" w14:textId="404B655C" w:rsidR="007541D3" w:rsidRPr="00C319CC" w:rsidRDefault="00000000" w:rsidP="00B05322">
      <w:pPr>
        <w:pStyle w:val="Odsekzoznamu"/>
        <w:tabs>
          <w:tab w:val="left" w:pos="1576"/>
        </w:tabs>
        <w:spacing w:before="240" w:after="240"/>
        <w:ind w:left="851"/>
        <w:contextualSpacing w:val="0"/>
        <w:jc w:val="both"/>
        <w:rPr>
          <w:sz w:val="24"/>
          <w:szCs w:val="24"/>
        </w:rPr>
      </w:pPr>
      <w:sdt>
        <w:sdtPr>
          <w:rPr>
            <w:sz w:val="24"/>
            <w:szCs w:val="24"/>
          </w:rPr>
          <w:id w:val="-1482075356"/>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r w:rsidR="002562A2" w:rsidRPr="00C319CC">
        <w:tab/>
      </w:r>
      <w:r w:rsidR="002562A2" w:rsidRPr="00C319CC">
        <w:tab/>
      </w:r>
      <w:sdt>
        <w:sdtPr>
          <w:rPr>
            <w:sz w:val="24"/>
            <w:szCs w:val="24"/>
          </w:rPr>
          <w:id w:val="-663163995"/>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1D49AE25" w14:textId="37ABCBB8" w:rsidR="00B05322" w:rsidRPr="00C319CC" w:rsidRDefault="00244C4E" w:rsidP="009765E7">
      <w:pPr>
        <w:pStyle w:val="Odsekzoznamu"/>
        <w:numPr>
          <w:ilvl w:val="0"/>
          <w:numId w:val="9"/>
        </w:numPr>
        <w:tabs>
          <w:tab w:val="left" w:pos="583"/>
          <w:tab w:val="left" w:pos="585"/>
        </w:tabs>
        <w:spacing w:before="240" w:after="240" w:line="237" w:lineRule="auto"/>
        <w:ind w:right="332"/>
        <w:contextualSpacing w:val="0"/>
        <w:jc w:val="both"/>
        <w:rPr>
          <w:sz w:val="24"/>
          <w:szCs w:val="24"/>
        </w:rPr>
      </w:pPr>
      <w:r w:rsidRPr="00C319CC">
        <w:rPr>
          <w:sz w:val="24"/>
        </w:rPr>
        <w:t>Ak áno, uveďte ďalšie prvky, ktoré odôvodňujú potrebu samostatného ponukového konania (napríklad preto, že očakávané úrovne ponúk od rôznych kategórií príjemcov sa líšia</w:t>
      </w:r>
      <w:r w:rsidR="00C319CC">
        <w:rPr>
          <w:sz w:val="24"/>
        </w:rPr>
        <w:t xml:space="preserve"> o </w:t>
      </w:r>
      <w:r w:rsidRPr="00C319CC">
        <w:rPr>
          <w:sz w:val="24"/>
        </w:rPr>
        <w:t>viac ako 10</w:t>
      </w:r>
      <w:r w:rsidR="00C319CC">
        <w:rPr>
          <w:sz w:val="24"/>
        </w:rPr>
        <w:t> %</w:t>
      </w:r>
      <w:r w:rsidRPr="00C319CC">
        <w:rPr>
          <w:sz w:val="24"/>
        </w:rPr>
        <w:t>):</w:t>
      </w:r>
    </w:p>
    <w:p w14:paraId="1E10B3A7" w14:textId="5B08FE0B" w:rsidR="00244C4E" w:rsidRPr="00C319CC" w:rsidRDefault="00B05322" w:rsidP="00B05322">
      <w:pPr>
        <w:pStyle w:val="Odsekzoznamu"/>
        <w:tabs>
          <w:tab w:val="left" w:pos="583"/>
          <w:tab w:val="left" w:pos="585"/>
        </w:tabs>
        <w:spacing w:before="240" w:after="240" w:line="237" w:lineRule="auto"/>
        <w:ind w:left="1211" w:right="332"/>
        <w:contextualSpacing w:val="0"/>
        <w:jc w:val="both"/>
        <w:rPr>
          <w:sz w:val="24"/>
          <w:szCs w:val="24"/>
        </w:rPr>
      </w:pPr>
      <w:r w:rsidRPr="00C319CC">
        <w:rPr>
          <w:sz w:val="24"/>
        </w:rPr>
        <w:lastRenderedPageBreak/>
        <w:fldChar w:fldCharType="begin" w:fldLock="1">
          <w:ffData>
            <w:name w:val="Text14"/>
            <w:enabled/>
            <w:calcOnExit w:val="0"/>
            <w:textInput/>
          </w:ffData>
        </w:fldChar>
      </w:r>
      <w:bookmarkStart w:id="12" w:name="Text14"/>
      <w:r w:rsidRPr="00C319CC">
        <w:rPr>
          <w:sz w:val="24"/>
        </w:rPr>
        <w:instrText xml:space="preserve"> FORMTEXT </w:instrText>
      </w:r>
      <w:r w:rsidRPr="00C319CC">
        <w:rPr>
          <w:sz w:val="24"/>
        </w:rPr>
      </w:r>
      <w:r w:rsidRPr="00C319CC">
        <w:rPr>
          <w:sz w:val="24"/>
        </w:rPr>
        <w:fldChar w:fldCharType="separate"/>
      </w:r>
      <w:r w:rsidRPr="00C319CC">
        <w:rPr>
          <w:sz w:val="24"/>
        </w:rPr>
        <w:t xml:space="preserve">     </w:t>
      </w:r>
      <w:r w:rsidRPr="00C319CC">
        <w:rPr>
          <w:sz w:val="24"/>
        </w:rPr>
        <w:fldChar w:fldCharType="end"/>
      </w:r>
      <w:bookmarkEnd w:id="12"/>
    </w:p>
    <w:p w14:paraId="093F48BF" w14:textId="797FE028" w:rsidR="00C319CC" w:rsidRDefault="00244C4E" w:rsidP="009765E7">
      <w:pPr>
        <w:pStyle w:val="Odsekzoznamu"/>
        <w:numPr>
          <w:ilvl w:val="0"/>
          <w:numId w:val="10"/>
        </w:numPr>
        <w:spacing w:before="240" w:after="240"/>
        <w:contextualSpacing w:val="0"/>
        <w:jc w:val="both"/>
        <w:rPr>
          <w:sz w:val="24"/>
        </w:rPr>
      </w:pPr>
      <w:r w:rsidRPr="00C319CC">
        <w:rPr>
          <w:sz w:val="24"/>
        </w:rPr>
        <w:t>Opíšte kritériá oprávnenosti</w:t>
      </w:r>
      <w:r w:rsidR="00C319CC">
        <w:rPr>
          <w:sz w:val="24"/>
        </w:rPr>
        <w:t xml:space="preserve"> a </w:t>
      </w:r>
      <w:r w:rsidRPr="00C319CC">
        <w:rPr>
          <w:sz w:val="24"/>
        </w:rPr>
        <w:t>podmienky účasti, ktoré sa majú použiť na zoradenie ponúk, vrátane ich relatívnych váh (upozorňujeme, že aspoň 70</w:t>
      </w:r>
      <w:r w:rsidR="00C319CC">
        <w:rPr>
          <w:sz w:val="24"/>
        </w:rPr>
        <w:t> % z </w:t>
      </w:r>
      <w:r w:rsidRPr="00C319CC">
        <w:rPr>
          <w:sz w:val="24"/>
        </w:rPr>
        <w:t>celkových podmienok účasti použitých na zoradenie ponúk by sa malo definovať</w:t>
      </w:r>
      <w:r w:rsidR="00C319CC">
        <w:rPr>
          <w:sz w:val="24"/>
        </w:rPr>
        <w:t xml:space="preserve"> z </w:t>
      </w:r>
      <w:r w:rsidRPr="00C319CC">
        <w:rPr>
          <w:sz w:val="24"/>
        </w:rPr>
        <w:t>hľadiska pomoci na jednotku referenčného energetického výstupu alebo inštalovaného výkonu)</w:t>
      </w:r>
      <w:r w:rsidR="00C319CC">
        <w:rPr>
          <w:sz w:val="24"/>
        </w:rPr>
        <w:t>:</w:t>
      </w:r>
    </w:p>
    <w:p w14:paraId="0E0275FA" w14:textId="4E937012" w:rsidR="00244C4E" w:rsidRPr="00C319CC" w:rsidRDefault="00B05322" w:rsidP="0026023F">
      <w:pPr>
        <w:pStyle w:val="Odsekzoznamu"/>
        <w:spacing w:before="240" w:after="240"/>
        <w:ind w:left="927"/>
        <w:contextualSpacing w:val="0"/>
        <w:rPr>
          <w:sz w:val="24"/>
          <w:szCs w:val="24"/>
        </w:rPr>
      </w:pPr>
      <w:r w:rsidRPr="00C319CC">
        <w:rPr>
          <w:sz w:val="24"/>
        </w:rPr>
        <w:fldChar w:fldCharType="begin" w:fldLock="1">
          <w:ffData>
            <w:name w:val="Text15"/>
            <w:enabled/>
            <w:calcOnExit w:val="0"/>
            <w:textInput/>
          </w:ffData>
        </w:fldChar>
      </w:r>
      <w:bookmarkStart w:id="13" w:name="Text15"/>
      <w:r w:rsidRPr="00C319CC">
        <w:rPr>
          <w:sz w:val="24"/>
        </w:rPr>
        <w:instrText xml:space="preserve"> FORMTEXT </w:instrText>
      </w:r>
      <w:r w:rsidRPr="00C319CC">
        <w:rPr>
          <w:sz w:val="24"/>
        </w:rPr>
      </w:r>
      <w:r w:rsidRPr="00C319CC">
        <w:rPr>
          <w:sz w:val="24"/>
        </w:rPr>
        <w:fldChar w:fldCharType="separate"/>
      </w:r>
      <w:r w:rsidRPr="00C319CC">
        <w:rPr>
          <w:sz w:val="24"/>
        </w:rPr>
        <w:t xml:space="preserve">     </w:t>
      </w:r>
      <w:r w:rsidRPr="00C319CC">
        <w:rPr>
          <w:sz w:val="24"/>
        </w:rPr>
        <w:fldChar w:fldCharType="end"/>
      </w:r>
      <w:bookmarkEnd w:id="13"/>
    </w:p>
    <w:p w14:paraId="0F74C06E" w14:textId="090C939B" w:rsidR="00244C4E" w:rsidRPr="00C319CC" w:rsidRDefault="00244C4E" w:rsidP="009765E7">
      <w:pPr>
        <w:pStyle w:val="Odsekzoznamu"/>
        <w:numPr>
          <w:ilvl w:val="0"/>
          <w:numId w:val="10"/>
        </w:numPr>
        <w:spacing w:before="240" w:after="240"/>
        <w:contextualSpacing w:val="0"/>
        <w:jc w:val="both"/>
        <w:rPr>
          <w:sz w:val="24"/>
          <w:szCs w:val="24"/>
        </w:rPr>
      </w:pPr>
      <w:r w:rsidRPr="00C319CC">
        <w:rPr>
          <w:sz w:val="24"/>
        </w:rPr>
        <w:t>Potvrďte, či sa kritériá ponukového konania uverejnia aspoň šesť týždňov pred lehotou na podanie žiadosti:</w:t>
      </w:r>
    </w:p>
    <w:p w14:paraId="0D0706D1" w14:textId="41BB7F12" w:rsidR="00244C4E" w:rsidRPr="00C319CC" w:rsidRDefault="00000000" w:rsidP="00B05322">
      <w:pPr>
        <w:pStyle w:val="Odsekzoznamu"/>
        <w:tabs>
          <w:tab w:val="left" w:pos="1576"/>
        </w:tabs>
        <w:spacing w:before="240" w:after="240"/>
        <w:ind w:left="851"/>
        <w:contextualSpacing w:val="0"/>
        <w:jc w:val="both"/>
        <w:rPr>
          <w:sz w:val="24"/>
          <w:szCs w:val="24"/>
        </w:rPr>
      </w:pPr>
      <w:sdt>
        <w:sdtPr>
          <w:rPr>
            <w:sz w:val="24"/>
            <w:szCs w:val="24"/>
          </w:rPr>
          <w:id w:val="1052270497"/>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r w:rsidR="002562A2" w:rsidRPr="00C319CC">
        <w:tab/>
      </w:r>
      <w:r w:rsidR="002562A2" w:rsidRPr="00C319CC">
        <w:tab/>
      </w:r>
      <w:sdt>
        <w:sdtPr>
          <w:rPr>
            <w:sz w:val="24"/>
            <w:szCs w:val="24"/>
          </w:rPr>
          <w:id w:val="188426734"/>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72D39733" w14:textId="175108BF" w:rsidR="00C319CC" w:rsidRDefault="00244C4E" w:rsidP="009765E7">
      <w:pPr>
        <w:pStyle w:val="Odsekzoznamu"/>
        <w:numPr>
          <w:ilvl w:val="0"/>
          <w:numId w:val="9"/>
        </w:numPr>
        <w:spacing w:before="240" w:after="240"/>
        <w:contextualSpacing w:val="0"/>
        <w:jc w:val="both"/>
        <w:rPr>
          <w:sz w:val="24"/>
        </w:rPr>
      </w:pPr>
      <w:r w:rsidRPr="00C319CC">
        <w:rPr>
          <w:sz w:val="24"/>
        </w:rPr>
        <w:t>Ak nie, odôvodnite to na základe osobitných okolností opatrenia</w:t>
      </w:r>
      <w:r w:rsidR="00C319CC">
        <w:rPr>
          <w:sz w:val="24"/>
        </w:rPr>
        <w:t xml:space="preserve"> a </w:t>
      </w:r>
      <w:r w:rsidRPr="00C319CC">
        <w:rPr>
          <w:sz w:val="24"/>
        </w:rPr>
        <w:t>vysvetlite, prečo sa predpokladá kratšia lehota</w:t>
      </w:r>
      <w:r w:rsidR="00C319CC">
        <w:rPr>
          <w:sz w:val="24"/>
        </w:rPr>
        <w:t>:</w:t>
      </w:r>
    </w:p>
    <w:p w14:paraId="696D49B2" w14:textId="3215365F" w:rsidR="00244C4E" w:rsidRPr="00C319CC" w:rsidRDefault="00B05322" w:rsidP="00B05322">
      <w:pPr>
        <w:pStyle w:val="Odsekzoznamu"/>
        <w:spacing w:before="240" w:after="240"/>
        <w:ind w:left="1211"/>
        <w:contextualSpacing w:val="0"/>
        <w:rPr>
          <w:sz w:val="24"/>
          <w:szCs w:val="24"/>
        </w:rPr>
      </w:pPr>
      <w:r w:rsidRPr="00C319CC">
        <w:rPr>
          <w:sz w:val="24"/>
        </w:rPr>
        <w:fldChar w:fldCharType="begin" w:fldLock="1">
          <w:ffData>
            <w:name w:val="Text16"/>
            <w:enabled/>
            <w:calcOnExit w:val="0"/>
            <w:textInput/>
          </w:ffData>
        </w:fldChar>
      </w:r>
      <w:bookmarkStart w:id="14" w:name="Text16"/>
      <w:r w:rsidRPr="00C319CC">
        <w:rPr>
          <w:sz w:val="24"/>
        </w:rPr>
        <w:instrText xml:space="preserve"> FORMTEXT </w:instrText>
      </w:r>
      <w:r w:rsidRPr="00C319CC">
        <w:rPr>
          <w:sz w:val="24"/>
        </w:rPr>
      </w:r>
      <w:r w:rsidRPr="00C319CC">
        <w:rPr>
          <w:sz w:val="24"/>
        </w:rPr>
        <w:fldChar w:fldCharType="separate"/>
      </w:r>
      <w:r w:rsidRPr="00C319CC">
        <w:rPr>
          <w:sz w:val="24"/>
        </w:rPr>
        <w:t xml:space="preserve">     </w:t>
      </w:r>
      <w:r w:rsidRPr="00C319CC">
        <w:rPr>
          <w:sz w:val="24"/>
        </w:rPr>
        <w:fldChar w:fldCharType="end"/>
      </w:r>
      <w:bookmarkEnd w:id="14"/>
    </w:p>
    <w:p w14:paraId="475A5443" w14:textId="5B054B22" w:rsidR="00244C4E" w:rsidRPr="00C319CC" w:rsidRDefault="00244C4E" w:rsidP="009765E7">
      <w:pPr>
        <w:pStyle w:val="Odsekzoznamu"/>
        <w:numPr>
          <w:ilvl w:val="0"/>
          <w:numId w:val="10"/>
        </w:numPr>
        <w:spacing w:before="240" w:after="240"/>
        <w:contextualSpacing w:val="0"/>
        <w:jc w:val="both"/>
        <w:rPr>
          <w:sz w:val="24"/>
          <w:szCs w:val="24"/>
        </w:rPr>
      </w:pPr>
      <w:r w:rsidRPr="00C319CC">
        <w:rPr>
          <w:sz w:val="24"/>
        </w:rPr>
        <w:t>Potvrďte, že úroveň pomoci zodpovedá výsledku súťažného ponukového konania</w:t>
      </w:r>
      <w:r w:rsidR="00C319CC">
        <w:rPr>
          <w:sz w:val="24"/>
        </w:rPr>
        <w:t xml:space="preserve"> a </w:t>
      </w:r>
      <w:r w:rsidRPr="00C319CC">
        <w:rPr>
          <w:sz w:val="24"/>
        </w:rPr>
        <w:t>nepresahuje 100</w:t>
      </w:r>
      <w:r w:rsidR="00C319CC">
        <w:rPr>
          <w:sz w:val="24"/>
        </w:rPr>
        <w:t> %</w:t>
      </w:r>
      <w:r w:rsidRPr="00C319CC">
        <w:rPr>
          <w:sz w:val="24"/>
        </w:rPr>
        <w:t xml:space="preserve"> celkových oprávnených nákladov na podporované projekty:</w:t>
      </w:r>
    </w:p>
    <w:p w14:paraId="71E300B9" w14:textId="5106BA64" w:rsidR="00E871E7" w:rsidRPr="00C319CC" w:rsidRDefault="00000000" w:rsidP="00E871E7">
      <w:pPr>
        <w:spacing w:before="240" w:after="240"/>
        <w:ind w:left="927"/>
        <w:jc w:val="both"/>
        <w:rPr>
          <w:sz w:val="24"/>
          <w:szCs w:val="24"/>
        </w:rPr>
      </w:pPr>
      <w:sdt>
        <w:sdtPr>
          <w:rPr>
            <w:sz w:val="24"/>
            <w:szCs w:val="24"/>
          </w:rPr>
          <w:id w:val="49267616"/>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 </w:t>
      </w:r>
      <w:r w:rsidR="002562A2" w:rsidRPr="00C319CC">
        <w:tab/>
      </w:r>
      <w:sdt>
        <w:sdtPr>
          <w:rPr>
            <w:sz w:val="24"/>
            <w:szCs w:val="24"/>
          </w:rPr>
          <w:id w:val="655893794"/>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4FE3A052" w14:textId="5C0A5DF8" w:rsidR="00C319CC" w:rsidRDefault="00244C4E" w:rsidP="009765E7">
      <w:pPr>
        <w:pStyle w:val="Odsekzoznamu"/>
        <w:numPr>
          <w:ilvl w:val="0"/>
          <w:numId w:val="10"/>
        </w:numPr>
        <w:spacing w:before="240" w:after="240"/>
        <w:contextualSpacing w:val="0"/>
        <w:jc w:val="both"/>
        <w:rPr>
          <w:sz w:val="24"/>
        </w:rPr>
      </w:pPr>
      <w:r w:rsidRPr="00C319CC">
        <w:rPr>
          <w:sz w:val="24"/>
        </w:rPr>
        <w:t>Potvrďte, že sú zavedené postupy na vylúčenie/minimalizáciu rizika strategických ponúk</w:t>
      </w:r>
      <w:r w:rsidR="00C319CC">
        <w:rPr>
          <w:sz w:val="24"/>
        </w:rPr>
        <w:t xml:space="preserve"> a </w:t>
      </w:r>
      <w:r w:rsidRPr="00C319CC">
        <w:rPr>
          <w:sz w:val="24"/>
        </w:rPr>
        <w:t>nedostatočného počtu ponúk</w:t>
      </w:r>
      <w:r w:rsidR="00C319CC">
        <w:rPr>
          <w:sz w:val="24"/>
        </w:rPr>
        <w:t>:</w:t>
      </w:r>
    </w:p>
    <w:p w14:paraId="35D72D6A" w14:textId="12E0A9ED" w:rsidR="00E871E7" w:rsidRPr="00C319CC" w:rsidRDefault="00000000" w:rsidP="00E871E7">
      <w:pPr>
        <w:spacing w:before="240" w:after="240"/>
        <w:ind w:left="851"/>
        <w:jc w:val="both"/>
        <w:rPr>
          <w:sz w:val="24"/>
          <w:szCs w:val="24"/>
        </w:rPr>
      </w:pPr>
      <w:sdt>
        <w:sdtPr>
          <w:rPr>
            <w:sz w:val="24"/>
            <w:szCs w:val="24"/>
          </w:rPr>
          <w:id w:val="-1838984715"/>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 </w:t>
      </w:r>
      <w:r w:rsidR="002562A2" w:rsidRPr="00C319CC">
        <w:tab/>
      </w:r>
      <w:sdt>
        <w:sdtPr>
          <w:rPr>
            <w:sz w:val="24"/>
            <w:szCs w:val="24"/>
          </w:rPr>
          <w:id w:val="2099913094"/>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6EB14A52" w14:textId="77777777" w:rsidR="00C319CC" w:rsidRDefault="00244C4E" w:rsidP="009765E7">
      <w:pPr>
        <w:pStyle w:val="Odsekzoznamu"/>
        <w:numPr>
          <w:ilvl w:val="0"/>
          <w:numId w:val="9"/>
        </w:numPr>
        <w:spacing w:before="240" w:after="240"/>
        <w:contextualSpacing w:val="0"/>
        <w:jc w:val="both"/>
        <w:rPr>
          <w:sz w:val="24"/>
        </w:rPr>
      </w:pPr>
      <w:r w:rsidRPr="00C319CC">
        <w:rPr>
          <w:sz w:val="24"/>
        </w:rPr>
        <w:t>Opíšte tieto postupy</w:t>
      </w:r>
      <w:r w:rsidR="00C319CC">
        <w:rPr>
          <w:sz w:val="24"/>
        </w:rPr>
        <w:t>:</w:t>
      </w:r>
    </w:p>
    <w:p w14:paraId="7898CAA7" w14:textId="5CF2EE6A" w:rsidR="00244C4E" w:rsidRPr="00C319CC" w:rsidRDefault="00B05322" w:rsidP="00412E20">
      <w:pPr>
        <w:spacing w:before="240" w:after="240"/>
        <w:ind w:left="1211"/>
        <w:jc w:val="both"/>
        <w:rPr>
          <w:sz w:val="24"/>
          <w:szCs w:val="24"/>
        </w:rPr>
      </w:pPr>
      <w:r w:rsidRPr="00C319CC">
        <w:rPr>
          <w:sz w:val="24"/>
        </w:rPr>
        <w:fldChar w:fldCharType="begin" w:fldLock="1">
          <w:ffData>
            <w:name w:val="Text17"/>
            <w:enabled/>
            <w:calcOnExit w:val="0"/>
            <w:textInput/>
          </w:ffData>
        </w:fldChar>
      </w:r>
      <w:bookmarkStart w:id="15" w:name="Text17"/>
      <w:r w:rsidRPr="00C319CC">
        <w:rPr>
          <w:sz w:val="24"/>
        </w:rPr>
        <w:instrText xml:space="preserve"> FORMTEXT </w:instrText>
      </w:r>
      <w:r w:rsidRPr="00C319CC">
        <w:rPr>
          <w:sz w:val="24"/>
        </w:rPr>
      </w:r>
      <w:r w:rsidRPr="00C319CC">
        <w:rPr>
          <w:sz w:val="24"/>
        </w:rPr>
        <w:fldChar w:fldCharType="separate"/>
      </w:r>
      <w:r w:rsidRPr="00C319CC">
        <w:rPr>
          <w:sz w:val="24"/>
        </w:rPr>
        <w:t xml:space="preserve">     </w:t>
      </w:r>
      <w:r w:rsidRPr="00C319CC">
        <w:rPr>
          <w:sz w:val="24"/>
        </w:rPr>
        <w:fldChar w:fldCharType="end"/>
      </w:r>
      <w:bookmarkEnd w:id="15"/>
    </w:p>
    <w:p w14:paraId="4E2399F8" w14:textId="4562F924" w:rsidR="00244C4E" w:rsidRPr="00C319CC" w:rsidRDefault="00244C4E" w:rsidP="009765E7">
      <w:pPr>
        <w:pStyle w:val="Odsekzoznamu"/>
        <w:numPr>
          <w:ilvl w:val="0"/>
          <w:numId w:val="10"/>
        </w:numPr>
        <w:spacing w:before="240" w:after="240"/>
        <w:contextualSpacing w:val="0"/>
        <w:jc w:val="both"/>
        <w:rPr>
          <w:sz w:val="24"/>
          <w:szCs w:val="24"/>
        </w:rPr>
      </w:pPr>
      <w:r w:rsidRPr="00C319CC">
        <w:rPr>
          <w:sz w:val="24"/>
        </w:rPr>
        <w:t>Potvrďte, že</w:t>
      </w:r>
      <w:r w:rsidR="00C319CC">
        <w:rPr>
          <w:sz w:val="24"/>
        </w:rPr>
        <w:t xml:space="preserve"> v </w:t>
      </w:r>
      <w:r w:rsidRPr="00C319CC">
        <w:rPr>
          <w:sz w:val="24"/>
        </w:rPr>
        <w:t>prípade opakovaného nedostatočného počtu ponúk</w:t>
      </w:r>
      <w:r w:rsidR="00C319CC">
        <w:rPr>
          <w:sz w:val="24"/>
        </w:rPr>
        <w:t xml:space="preserve"> v </w:t>
      </w:r>
      <w:r w:rsidRPr="00C319CC">
        <w:rPr>
          <w:sz w:val="24"/>
        </w:rPr>
        <w:t>súťažnom ponukovom konaní sa zavedú prostriedky nápravy pre všetky budúce schémy notifikované Komisii</w:t>
      </w:r>
      <w:r w:rsidR="00C319CC">
        <w:rPr>
          <w:sz w:val="24"/>
        </w:rPr>
        <w:t xml:space="preserve"> v </w:t>
      </w:r>
      <w:r w:rsidRPr="00C319CC">
        <w:rPr>
          <w:sz w:val="24"/>
        </w:rPr>
        <w:t>súvislosti</w:t>
      </w:r>
      <w:r w:rsidR="00C319CC">
        <w:rPr>
          <w:sz w:val="24"/>
        </w:rPr>
        <w:t xml:space="preserve"> s </w:t>
      </w:r>
      <w:r w:rsidRPr="00C319CC">
        <w:rPr>
          <w:sz w:val="24"/>
        </w:rPr>
        <w:t>rovnakou technológiou:</w:t>
      </w:r>
    </w:p>
    <w:p w14:paraId="483F5786" w14:textId="745CAAF5" w:rsidR="00E871E7" w:rsidRPr="00C319CC" w:rsidRDefault="00000000" w:rsidP="00E871E7">
      <w:pPr>
        <w:spacing w:before="240" w:after="240"/>
        <w:ind w:left="927"/>
        <w:jc w:val="both"/>
        <w:rPr>
          <w:sz w:val="24"/>
          <w:szCs w:val="24"/>
        </w:rPr>
      </w:pPr>
      <w:sdt>
        <w:sdtPr>
          <w:rPr>
            <w:rFonts w:ascii="MS Gothic" w:eastAsia="MS Gothic" w:hAnsi="MS Gothic"/>
            <w:sz w:val="24"/>
            <w:szCs w:val="24"/>
          </w:rPr>
          <w:id w:val="-1568793053"/>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 </w:t>
      </w:r>
      <w:r w:rsidR="002562A2" w:rsidRPr="00C319CC">
        <w:tab/>
      </w:r>
      <w:sdt>
        <w:sdtPr>
          <w:rPr>
            <w:rFonts w:ascii="MS Gothic" w:eastAsia="MS Gothic" w:hAnsi="MS Gothic"/>
            <w:sz w:val="24"/>
            <w:szCs w:val="24"/>
          </w:rPr>
          <w:id w:val="1747921561"/>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307C8898" w14:textId="4651E410" w:rsidR="00244C4E" w:rsidRPr="00C319CC" w:rsidRDefault="00244C4E" w:rsidP="009765E7">
      <w:pPr>
        <w:pStyle w:val="Odsekzoznamu"/>
        <w:numPr>
          <w:ilvl w:val="0"/>
          <w:numId w:val="10"/>
        </w:numPr>
        <w:spacing w:before="240" w:after="240"/>
        <w:contextualSpacing w:val="0"/>
        <w:jc w:val="both"/>
        <w:rPr>
          <w:sz w:val="24"/>
          <w:szCs w:val="24"/>
        </w:rPr>
      </w:pPr>
      <w:r w:rsidRPr="00C319CC">
        <w:rPr>
          <w:sz w:val="24"/>
        </w:rPr>
        <w:t>Potvrďte, že rozpočet alebo objem výkonu alebo výroby, ktoré sú predmetom súťaže, budú hodnoverne nižšie ako potenciálna ponuka projektov:</w:t>
      </w:r>
    </w:p>
    <w:p w14:paraId="79EC07DF" w14:textId="22177E4E" w:rsidR="00E871E7" w:rsidRPr="00C319CC" w:rsidRDefault="00000000" w:rsidP="00E871E7">
      <w:pPr>
        <w:spacing w:before="240" w:after="240"/>
        <w:ind w:left="851"/>
        <w:jc w:val="both"/>
        <w:rPr>
          <w:sz w:val="24"/>
          <w:szCs w:val="24"/>
        </w:rPr>
      </w:pPr>
      <w:sdt>
        <w:sdtPr>
          <w:rPr>
            <w:sz w:val="24"/>
            <w:szCs w:val="24"/>
          </w:rPr>
          <w:id w:val="-224916433"/>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 </w:t>
      </w:r>
      <w:r w:rsidR="002562A2" w:rsidRPr="00C319CC">
        <w:tab/>
      </w:r>
      <w:sdt>
        <w:sdtPr>
          <w:rPr>
            <w:sz w:val="24"/>
            <w:szCs w:val="24"/>
          </w:rPr>
          <w:id w:val="-1120832756"/>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3957CA2B" w14:textId="76E079B4" w:rsidR="00244C4E" w:rsidRPr="00C319CC" w:rsidRDefault="00244C4E" w:rsidP="009765E7">
      <w:pPr>
        <w:pStyle w:val="Odsekzoznamu"/>
        <w:numPr>
          <w:ilvl w:val="0"/>
          <w:numId w:val="9"/>
        </w:numPr>
        <w:spacing w:before="240" w:after="240"/>
        <w:contextualSpacing w:val="0"/>
        <w:jc w:val="both"/>
        <w:rPr>
          <w:sz w:val="24"/>
          <w:szCs w:val="24"/>
        </w:rPr>
      </w:pPr>
      <w:r w:rsidRPr="00C319CC">
        <w:rPr>
          <w:sz w:val="24"/>
        </w:rPr>
        <w:t>Predložte dôkazy, ktoré to preukazujú (napr. odkazy na aukcie</w:t>
      </w:r>
      <w:r w:rsidR="00C319CC">
        <w:rPr>
          <w:sz w:val="24"/>
        </w:rPr>
        <w:t xml:space="preserve"> v </w:t>
      </w:r>
      <w:r w:rsidRPr="00C319CC">
        <w:rPr>
          <w:sz w:val="24"/>
        </w:rPr>
        <w:t>minulosti alebo trhové konzultácie, na technologické ciele</w:t>
      </w:r>
      <w:r w:rsidR="00C319CC">
        <w:rPr>
          <w:sz w:val="24"/>
        </w:rPr>
        <w:t xml:space="preserve"> v </w:t>
      </w:r>
      <w:r w:rsidRPr="00C319CC">
        <w:rPr>
          <w:sz w:val="24"/>
        </w:rPr>
        <w:t>národnom energetickom</w:t>
      </w:r>
      <w:r w:rsidR="00C319CC">
        <w:rPr>
          <w:sz w:val="24"/>
        </w:rPr>
        <w:t xml:space="preserve"> a </w:t>
      </w:r>
      <w:r w:rsidRPr="00C319CC">
        <w:rPr>
          <w:sz w:val="24"/>
        </w:rPr>
        <w:t>klimatickom pláne alebo zavedenie ochranného mechanizmu</w:t>
      </w:r>
      <w:r w:rsidR="00C319CC">
        <w:rPr>
          <w:sz w:val="24"/>
        </w:rPr>
        <w:t xml:space="preserve"> v </w:t>
      </w:r>
      <w:r w:rsidRPr="00C319CC">
        <w:rPr>
          <w:sz w:val="24"/>
        </w:rPr>
        <w:t>prípade rizika nedostatočného počtu ponúk):</w:t>
      </w:r>
    </w:p>
    <w:p w14:paraId="37EF8307" w14:textId="13F9C1BF" w:rsidR="009765E7" w:rsidRPr="00C319CC" w:rsidRDefault="009765E7" w:rsidP="009765E7">
      <w:pPr>
        <w:spacing w:before="240" w:after="240"/>
        <w:ind w:left="1211"/>
        <w:jc w:val="both"/>
        <w:rPr>
          <w:sz w:val="24"/>
          <w:szCs w:val="24"/>
        </w:rPr>
      </w:pPr>
      <w:r w:rsidRPr="00C319CC">
        <w:rPr>
          <w:sz w:val="24"/>
        </w:rPr>
        <w:fldChar w:fldCharType="begin" w:fldLock="1">
          <w:ffData>
            <w:name w:val="Text18"/>
            <w:enabled/>
            <w:calcOnExit w:val="0"/>
            <w:textInput/>
          </w:ffData>
        </w:fldChar>
      </w:r>
      <w:bookmarkStart w:id="16" w:name="Text18"/>
      <w:r w:rsidRPr="00C319CC">
        <w:rPr>
          <w:sz w:val="24"/>
        </w:rPr>
        <w:instrText xml:space="preserve"> FORMTEXT </w:instrText>
      </w:r>
      <w:r w:rsidRPr="00C319CC">
        <w:rPr>
          <w:sz w:val="24"/>
        </w:rPr>
      </w:r>
      <w:r w:rsidRPr="00C319CC">
        <w:rPr>
          <w:sz w:val="24"/>
        </w:rPr>
        <w:fldChar w:fldCharType="separate"/>
      </w:r>
      <w:r w:rsidRPr="00C319CC">
        <w:rPr>
          <w:sz w:val="24"/>
        </w:rPr>
        <w:t xml:space="preserve">     </w:t>
      </w:r>
      <w:r w:rsidRPr="00C319CC">
        <w:rPr>
          <w:sz w:val="24"/>
        </w:rPr>
        <w:fldChar w:fldCharType="end"/>
      </w:r>
      <w:bookmarkEnd w:id="16"/>
    </w:p>
    <w:p w14:paraId="076C2D8F" w14:textId="77777777" w:rsidR="00C319CC" w:rsidRDefault="00244C4E" w:rsidP="009765E7">
      <w:pPr>
        <w:pStyle w:val="Odsekzoznamu"/>
        <w:numPr>
          <w:ilvl w:val="0"/>
          <w:numId w:val="10"/>
        </w:numPr>
        <w:spacing w:before="240" w:after="240"/>
        <w:contextualSpacing w:val="0"/>
        <w:jc w:val="both"/>
        <w:rPr>
          <w:sz w:val="24"/>
        </w:rPr>
      </w:pPr>
      <w:r w:rsidRPr="00C319CC">
        <w:rPr>
          <w:sz w:val="24"/>
        </w:rPr>
        <w:lastRenderedPageBreak/>
        <w:t>Uveďte, či sa výška pomoci určí na základe</w:t>
      </w:r>
      <w:r w:rsidR="00C319CC">
        <w:rPr>
          <w:sz w:val="24"/>
        </w:rPr>
        <w:t>:</w:t>
      </w:r>
    </w:p>
    <w:p w14:paraId="2BA0926B" w14:textId="77777777" w:rsidR="00C319CC" w:rsidRDefault="00000000" w:rsidP="009765E7">
      <w:pPr>
        <w:spacing w:before="240" w:after="240"/>
        <w:ind w:left="927"/>
        <w:jc w:val="both"/>
        <w:rPr>
          <w:sz w:val="24"/>
        </w:rPr>
      </w:pPr>
      <w:sdt>
        <w:sdtPr>
          <w:rPr>
            <w:sz w:val="24"/>
            <w:szCs w:val="24"/>
          </w:rPr>
          <w:id w:val="1629666239"/>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t xml:space="preserve"> </w:t>
      </w:r>
      <w:r w:rsidR="002562A2" w:rsidRPr="00C319CC">
        <w:rPr>
          <w:sz w:val="24"/>
        </w:rPr>
        <w:t>počiatočnej ponuky</w:t>
      </w:r>
    </w:p>
    <w:p w14:paraId="79708F64" w14:textId="77777777" w:rsidR="00C319CC" w:rsidRDefault="00244C4E" w:rsidP="009765E7">
      <w:pPr>
        <w:spacing w:before="240" w:after="240"/>
        <w:ind w:left="927"/>
        <w:jc w:val="both"/>
        <w:rPr>
          <w:sz w:val="24"/>
        </w:rPr>
      </w:pPr>
      <w:r w:rsidRPr="00C319CC">
        <w:rPr>
          <w:sz w:val="24"/>
        </w:rPr>
        <w:t>alebo</w:t>
      </w:r>
    </w:p>
    <w:p w14:paraId="29051D30" w14:textId="4A1DEF42" w:rsidR="00C319CC" w:rsidRDefault="00000000" w:rsidP="009765E7">
      <w:pPr>
        <w:spacing w:before="240" w:after="240"/>
        <w:ind w:left="927"/>
        <w:jc w:val="both"/>
        <w:rPr>
          <w:sz w:val="24"/>
        </w:rPr>
      </w:pPr>
      <w:sdt>
        <w:sdtPr>
          <w:rPr>
            <w:sz w:val="24"/>
            <w:szCs w:val="24"/>
          </w:rPr>
          <w:id w:val="701215541"/>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t xml:space="preserve"> </w:t>
      </w:r>
      <w:r w:rsidR="002562A2" w:rsidRPr="00C319CC">
        <w:rPr>
          <w:sz w:val="24"/>
        </w:rPr>
        <w:t>zúčtovacej ceny</w:t>
      </w:r>
      <w:r w:rsidR="00C319CC">
        <w:rPr>
          <w:sz w:val="24"/>
        </w:rPr>
        <w:t>.</w:t>
      </w:r>
    </w:p>
    <w:p w14:paraId="2B92B944" w14:textId="204DA395" w:rsidR="00244C4E" w:rsidRPr="00C319CC" w:rsidRDefault="00244C4E" w:rsidP="009765E7">
      <w:pPr>
        <w:pStyle w:val="Odsekzoznamu"/>
        <w:numPr>
          <w:ilvl w:val="0"/>
          <w:numId w:val="10"/>
        </w:numPr>
        <w:spacing w:before="240" w:after="240"/>
        <w:contextualSpacing w:val="0"/>
        <w:jc w:val="both"/>
        <w:rPr>
          <w:sz w:val="24"/>
          <w:szCs w:val="24"/>
        </w:rPr>
      </w:pPr>
      <w:r w:rsidRPr="00C319CC">
        <w:rPr>
          <w:sz w:val="24"/>
        </w:rPr>
        <w:t>Potvrďte, že každá pomoc alebo každé centrálne riadené finančné prostriedky, ktoré už boli prijaté, sa na účely zoradenia ponúk pripočítajú</w:t>
      </w:r>
      <w:r w:rsidR="00C319CC">
        <w:rPr>
          <w:sz w:val="24"/>
        </w:rPr>
        <w:t xml:space="preserve"> k </w:t>
      </w:r>
      <w:r w:rsidRPr="00C319CC">
        <w:rPr>
          <w:sz w:val="24"/>
        </w:rPr>
        <w:t>danej ponuke:</w:t>
      </w:r>
    </w:p>
    <w:p w14:paraId="16F27C5C" w14:textId="7A552F34" w:rsidR="00E871E7" w:rsidRPr="00C319CC" w:rsidRDefault="00000000" w:rsidP="00E871E7">
      <w:pPr>
        <w:spacing w:before="240" w:after="240"/>
        <w:ind w:left="927"/>
        <w:jc w:val="both"/>
        <w:rPr>
          <w:sz w:val="24"/>
          <w:szCs w:val="24"/>
        </w:rPr>
      </w:pPr>
      <w:sdt>
        <w:sdtPr>
          <w:rPr>
            <w:rFonts w:ascii="MS Gothic" w:eastAsia="MS Gothic" w:hAnsi="MS Gothic"/>
            <w:sz w:val="24"/>
            <w:szCs w:val="24"/>
          </w:rPr>
          <w:id w:val="245317840"/>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 </w:t>
      </w:r>
      <w:r w:rsidR="002562A2" w:rsidRPr="00C319CC">
        <w:tab/>
      </w:r>
      <w:sdt>
        <w:sdtPr>
          <w:rPr>
            <w:rFonts w:ascii="MS Gothic" w:eastAsia="MS Gothic" w:hAnsi="MS Gothic"/>
            <w:sz w:val="24"/>
            <w:szCs w:val="24"/>
          </w:rPr>
          <w:id w:val="-1145813468"/>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36DA2CA9" w14:textId="2A22EF3F" w:rsidR="00244C4E" w:rsidRPr="00C319CC" w:rsidRDefault="00244C4E" w:rsidP="009765E7">
      <w:pPr>
        <w:pStyle w:val="Odsekzoznamu"/>
        <w:numPr>
          <w:ilvl w:val="0"/>
          <w:numId w:val="10"/>
        </w:numPr>
        <w:spacing w:before="240" w:after="240"/>
        <w:contextualSpacing w:val="0"/>
        <w:jc w:val="both"/>
        <w:rPr>
          <w:sz w:val="24"/>
          <w:szCs w:val="24"/>
        </w:rPr>
      </w:pPr>
      <w:r w:rsidRPr="00C319CC">
        <w:rPr>
          <w:sz w:val="24"/>
        </w:rPr>
        <w:t xml:space="preserve">Potvrďte, že </w:t>
      </w:r>
      <w:r w:rsidRPr="00C319CC">
        <w:rPr>
          <w:i/>
          <w:iCs/>
          <w:sz w:val="24"/>
        </w:rPr>
        <w:t>ex post</w:t>
      </w:r>
      <w:r w:rsidRPr="00C319CC">
        <w:rPr>
          <w:sz w:val="24"/>
        </w:rPr>
        <w:t xml:space="preserve"> úpravy výsledku ponukového konania nebudú povolené:</w:t>
      </w:r>
    </w:p>
    <w:p w14:paraId="70D34D23" w14:textId="3100D8ED" w:rsidR="00E871E7" w:rsidRPr="00C319CC" w:rsidRDefault="00000000" w:rsidP="00E871E7">
      <w:pPr>
        <w:spacing w:before="240" w:after="240"/>
        <w:ind w:left="927"/>
        <w:jc w:val="both"/>
        <w:rPr>
          <w:sz w:val="24"/>
          <w:szCs w:val="24"/>
        </w:rPr>
      </w:pPr>
      <w:sdt>
        <w:sdtPr>
          <w:rPr>
            <w:rFonts w:ascii="Segoe UI Symbol" w:hAnsi="Segoe UI Symbol" w:cs="Segoe UI Symbol"/>
            <w:sz w:val="24"/>
            <w:szCs w:val="24"/>
          </w:rPr>
          <w:id w:val="1656484364"/>
          <w14:checkbox>
            <w14:checked w14:val="0"/>
            <w14:checkedState w14:val="2612" w14:font="MS Gothic"/>
            <w14:uncheckedState w14:val="2610" w14:font="MS Gothic"/>
          </w14:checkbox>
        </w:sdtPr>
        <w:sdtContent>
          <w:r w:rsidR="002562A2" w:rsidRPr="00C319CC">
            <w:rPr>
              <w:rFonts w:ascii="MS Gothic" w:eastAsia="MS Gothic" w:hAnsi="MS Gothic" w:cs="Segoe UI Symbol" w:hint="eastAsia"/>
              <w:sz w:val="24"/>
              <w:szCs w:val="24"/>
            </w:rPr>
            <w:t>☐</w:t>
          </w:r>
        </w:sdtContent>
      </w:sdt>
      <w:r w:rsidR="002562A2" w:rsidRPr="00C319CC">
        <w:rPr>
          <w:sz w:val="24"/>
        </w:rPr>
        <w:t xml:space="preserve"> áno </w:t>
      </w:r>
      <w:r w:rsidR="002562A2" w:rsidRPr="00C319CC">
        <w:tab/>
      </w:r>
      <w:sdt>
        <w:sdtPr>
          <w:rPr>
            <w:sz w:val="24"/>
            <w:szCs w:val="24"/>
          </w:rPr>
          <w:id w:val="823329814"/>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6DED62A2" w14:textId="6BD6BD21" w:rsidR="0011033A" w:rsidRPr="00C319CC" w:rsidRDefault="007C48C5" w:rsidP="00693ABF">
      <w:pPr>
        <w:pStyle w:val="Odsekzoznamu"/>
        <w:keepNext/>
        <w:keepLines/>
        <w:numPr>
          <w:ilvl w:val="0"/>
          <w:numId w:val="4"/>
        </w:numPr>
        <w:tabs>
          <w:tab w:val="left" w:pos="583"/>
          <w:tab w:val="left" w:pos="585"/>
        </w:tabs>
        <w:spacing w:before="240" w:after="240" w:line="238" w:lineRule="auto"/>
        <w:ind w:right="332"/>
        <w:contextualSpacing w:val="0"/>
        <w:jc w:val="both"/>
        <w:rPr>
          <w:sz w:val="24"/>
          <w:szCs w:val="24"/>
        </w:rPr>
      </w:pPr>
      <w:r w:rsidRPr="00C319CC">
        <w:rPr>
          <w:sz w:val="24"/>
        </w:rPr>
        <w:t>Ak sa pomoc poskytuje administratívne</w:t>
      </w:r>
      <w:r w:rsidRPr="00C319CC">
        <w:tab/>
        <w:t xml:space="preserve"> </w:t>
      </w:r>
      <w:r w:rsidRPr="00C319CC">
        <w:br/>
      </w:r>
      <w:r w:rsidRPr="00C319CC">
        <w:rPr>
          <w:sz w:val="24"/>
        </w:rPr>
        <w:t>[</w:t>
      </w:r>
      <w:r w:rsidRPr="00C319CC">
        <w:rPr>
          <w:i/>
          <w:sz w:val="24"/>
        </w:rPr>
        <w:t>vyplní sa len</w:t>
      </w:r>
      <w:r w:rsidR="00C319CC">
        <w:rPr>
          <w:i/>
          <w:sz w:val="24"/>
        </w:rPr>
        <w:t xml:space="preserve"> v </w:t>
      </w:r>
      <w:r w:rsidRPr="00C319CC">
        <w:rPr>
          <w:i/>
          <w:sz w:val="24"/>
        </w:rPr>
        <w:t>prípade, že bola označená odpoveď 10 písm. b)</w:t>
      </w:r>
      <w:r w:rsidRPr="00C319CC">
        <w:rPr>
          <w:sz w:val="24"/>
        </w:rPr>
        <w:t>]:</w:t>
      </w:r>
    </w:p>
    <w:p w14:paraId="3BD6E385" w14:textId="519484F6" w:rsidR="0011033A" w:rsidRPr="00C319CC" w:rsidRDefault="0011033A" w:rsidP="009765E7">
      <w:pPr>
        <w:pStyle w:val="Odsekzoznamu"/>
        <w:numPr>
          <w:ilvl w:val="0"/>
          <w:numId w:val="14"/>
        </w:numPr>
        <w:tabs>
          <w:tab w:val="left" w:pos="583"/>
          <w:tab w:val="left" w:pos="585"/>
        </w:tabs>
        <w:spacing w:before="240" w:after="240" w:line="237" w:lineRule="auto"/>
        <w:ind w:right="332"/>
        <w:contextualSpacing w:val="0"/>
        <w:jc w:val="both"/>
        <w:rPr>
          <w:sz w:val="24"/>
          <w:szCs w:val="24"/>
        </w:rPr>
      </w:pPr>
      <w:r w:rsidRPr="00C319CC">
        <w:rPr>
          <w:sz w:val="24"/>
        </w:rPr>
        <w:t>Potvrďte, že pomoc sa neposkytuje na systémy priamej podpory cien pre opatrenia</w:t>
      </w:r>
      <w:r w:rsidR="00C319CC">
        <w:rPr>
          <w:sz w:val="24"/>
        </w:rPr>
        <w:t xml:space="preserve"> v </w:t>
      </w:r>
      <w:r w:rsidRPr="00C319CC">
        <w:rPr>
          <w:sz w:val="24"/>
        </w:rPr>
        <w:t>oblasti nízkouhlíkových palív:</w:t>
      </w:r>
    </w:p>
    <w:p w14:paraId="039B2F00" w14:textId="088EB978" w:rsidR="00E871E7" w:rsidRPr="00C319CC" w:rsidRDefault="00000000" w:rsidP="00E871E7">
      <w:pPr>
        <w:spacing w:before="240" w:after="240"/>
        <w:ind w:left="927"/>
        <w:jc w:val="both"/>
        <w:rPr>
          <w:sz w:val="24"/>
          <w:szCs w:val="24"/>
        </w:rPr>
      </w:pPr>
      <w:sdt>
        <w:sdtPr>
          <w:rPr>
            <w:rFonts w:ascii="MS Gothic" w:eastAsia="MS Gothic" w:hAnsi="MS Gothic"/>
            <w:sz w:val="24"/>
            <w:szCs w:val="24"/>
          </w:rPr>
          <w:id w:val="-2043816770"/>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 </w:t>
      </w:r>
      <w:r w:rsidR="002562A2" w:rsidRPr="00C319CC">
        <w:tab/>
      </w:r>
      <w:sdt>
        <w:sdtPr>
          <w:rPr>
            <w:rFonts w:ascii="MS Gothic" w:eastAsia="MS Gothic" w:hAnsi="MS Gothic"/>
            <w:sz w:val="24"/>
            <w:szCs w:val="24"/>
          </w:rPr>
          <w:id w:val="-285741834"/>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726929EA" w14:textId="77777777" w:rsidR="00C319CC" w:rsidRDefault="0011033A" w:rsidP="009765E7">
      <w:pPr>
        <w:pStyle w:val="Zkladntext"/>
        <w:numPr>
          <w:ilvl w:val="0"/>
          <w:numId w:val="14"/>
        </w:numPr>
        <w:spacing w:before="240" w:after="240"/>
        <w:jc w:val="both"/>
      </w:pPr>
      <w:r w:rsidRPr="00C319CC">
        <w:t>Potvrďte, že úroveň pomoci sa určí</w:t>
      </w:r>
      <w:r w:rsidR="00C319CC">
        <w:t>:</w:t>
      </w:r>
    </w:p>
    <w:p w14:paraId="2C350F62" w14:textId="11F74EA3" w:rsidR="00C319CC" w:rsidRDefault="00F3394C" w:rsidP="00C319CC">
      <w:pPr>
        <w:pStyle w:val="Zkladntext"/>
        <w:numPr>
          <w:ilvl w:val="2"/>
          <w:numId w:val="14"/>
        </w:numPr>
        <w:spacing w:before="240" w:after="240"/>
        <w:ind w:left="2127"/>
        <w:jc w:val="both"/>
      </w:pPr>
      <w:r w:rsidRPr="00C319CC">
        <w:t>na základe údajov</w:t>
      </w:r>
      <w:r w:rsidR="00C319CC">
        <w:t xml:space="preserve"> o </w:t>
      </w:r>
      <w:r w:rsidRPr="00C319CC">
        <w:t>oprávnených nákladoch (t. j. celkových investičných nákladoch) každého podporovaného projektu</w:t>
      </w:r>
      <w:r w:rsidR="00C319CC">
        <w:t>:</w:t>
      </w:r>
    </w:p>
    <w:p w14:paraId="6CEBF8CC" w14:textId="4779F190" w:rsidR="00A45379" w:rsidRPr="00C319CC" w:rsidRDefault="00000000" w:rsidP="00412E20">
      <w:pPr>
        <w:pStyle w:val="Odsekzoznamu"/>
        <w:tabs>
          <w:tab w:val="left" w:pos="1576"/>
        </w:tabs>
        <w:spacing w:before="240" w:after="240"/>
        <w:ind w:left="1418"/>
        <w:contextualSpacing w:val="0"/>
        <w:jc w:val="both"/>
        <w:rPr>
          <w:sz w:val="24"/>
          <w:szCs w:val="24"/>
        </w:rPr>
      </w:pPr>
      <w:sdt>
        <w:sdtPr>
          <w:rPr>
            <w:sz w:val="24"/>
            <w:szCs w:val="24"/>
          </w:rPr>
          <w:id w:val="1299105194"/>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r w:rsidR="002562A2" w:rsidRPr="00C319CC">
        <w:tab/>
      </w:r>
      <w:r w:rsidR="002562A2" w:rsidRPr="00C319CC">
        <w:tab/>
      </w:r>
      <w:sdt>
        <w:sdtPr>
          <w:rPr>
            <w:sz w:val="24"/>
            <w:szCs w:val="24"/>
          </w:rPr>
          <w:id w:val="1631978317"/>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3ACF2F93" w14:textId="607E18EC" w:rsidR="00B66506" w:rsidRPr="00C319CC" w:rsidRDefault="004368A6" w:rsidP="009765E7">
      <w:pPr>
        <w:pStyle w:val="Zkladntext"/>
        <w:spacing w:before="240" w:after="240"/>
        <w:ind w:left="1418"/>
        <w:jc w:val="both"/>
        <w:rPr>
          <w:bCs/>
        </w:rPr>
      </w:pPr>
      <w:r w:rsidRPr="00C319CC">
        <w:t>a</w:t>
      </w:r>
    </w:p>
    <w:p w14:paraId="6834E8C1" w14:textId="2A4ED91E" w:rsidR="00C319CC" w:rsidRDefault="00F3394C" w:rsidP="00C319CC">
      <w:pPr>
        <w:pStyle w:val="Zkladntext"/>
        <w:numPr>
          <w:ilvl w:val="2"/>
          <w:numId w:val="14"/>
        </w:numPr>
        <w:spacing w:before="240" w:after="240"/>
        <w:ind w:left="2127"/>
        <w:jc w:val="both"/>
      </w:pPr>
      <w:r w:rsidRPr="00C319CC">
        <w:t>že intenzita pomoci nepresahuje 20</w:t>
      </w:r>
      <w:r w:rsidR="00C319CC">
        <w:t> %</w:t>
      </w:r>
      <w:r w:rsidRPr="00C319CC">
        <w:t xml:space="preserve"> uvedených nákladov</w:t>
      </w:r>
      <w:r w:rsidR="00C319CC">
        <w:t>:</w:t>
      </w:r>
    </w:p>
    <w:p w14:paraId="0D77200D" w14:textId="2A35ACDA" w:rsidR="009765E7" w:rsidRPr="00C319CC" w:rsidRDefault="00000000" w:rsidP="009765E7">
      <w:pPr>
        <w:tabs>
          <w:tab w:val="left" w:pos="1576"/>
        </w:tabs>
        <w:spacing w:before="240" w:after="240"/>
        <w:ind w:left="1440"/>
        <w:jc w:val="both"/>
        <w:rPr>
          <w:sz w:val="24"/>
          <w:szCs w:val="24"/>
        </w:rPr>
      </w:pPr>
      <w:sdt>
        <w:sdtPr>
          <w:rPr>
            <w:rFonts w:ascii="MS Gothic" w:eastAsia="MS Gothic" w:hAnsi="MS Gothic"/>
            <w:sz w:val="24"/>
            <w:szCs w:val="24"/>
          </w:rPr>
          <w:id w:val="1491214949"/>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r w:rsidR="002562A2" w:rsidRPr="00C319CC">
        <w:tab/>
      </w:r>
      <w:r w:rsidR="002562A2" w:rsidRPr="00C319CC">
        <w:tab/>
      </w:r>
      <w:sdt>
        <w:sdtPr>
          <w:rPr>
            <w:rFonts w:ascii="MS Gothic" w:eastAsia="MS Gothic" w:hAnsi="MS Gothic"/>
            <w:sz w:val="24"/>
            <w:szCs w:val="24"/>
          </w:rPr>
          <w:id w:val="-647908010"/>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1EF902A4" w14:textId="7AD0F2BB" w:rsidR="0011033A" w:rsidRPr="00C319CC" w:rsidRDefault="0011033A" w:rsidP="009765E7">
      <w:pPr>
        <w:pStyle w:val="Odsekzoznamu"/>
        <w:numPr>
          <w:ilvl w:val="0"/>
          <w:numId w:val="9"/>
        </w:numPr>
        <w:spacing w:before="240" w:after="240" w:line="259" w:lineRule="auto"/>
        <w:contextualSpacing w:val="0"/>
        <w:jc w:val="both"/>
        <w:rPr>
          <w:sz w:val="24"/>
          <w:szCs w:val="24"/>
        </w:rPr>
      </w:pPr>
      <w:r w:rsidRPr="00C319CC">
        <w:rPr>
          <w:sz w:val="24"/>
        </w:rPr>
        <w:t>Ak to tak nie je, potvrďte, že vyššia intenzita pomoci sa vzťahuje na malé a/alebo stredné podniky:</w:t>
      </w:r>
    </w:p>
    <w:p w14:paraId="4CE0541E" w14:textId="47A3DC3C" w:rsidR="006E4EB4" w:rsidRPr="00C319CC" w:rsidRDefault="00000000" w:rsidP="006E4EB4">
      <w:pPr>
        <w:spacing w:before="240" w:after="240"/>
        <w:ind w:left="1211"/>
        <w:jc w:val="both"/>
        <w:rPr>
          <w:sz w:val="24"/>
          <w:szCs w:val="24"/>
        </w:rPr>
      </w:pPr>
      <w:sdt>
        <w:sdtPr>
          <w:rPr>
            <w:rFonts w:ascii="MS Gothic" w:eastAsia="MS Gothic" w:hAnsi="MS Gothic"/>
            <w:sz w:val="24"/>
            <w:szCs w:val="24"/>
          </w:rPr>
          <w:id w:val="1288694109"/>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 </w:t>
      </w:r>
      <w:r w:rsidR="002562A2" w:rsidRPr="00C319CC">
        <w:tab/>
      </w:r>
      <w:sdt>
        <w:sdtPr>
          <w:rPr>
            <w:rFonts w:ascii="MS Gothic" w:eastAsia="MS Gothic" w:hAnsi="MS Gothic"/>
            <w:sz w:val="24"/>
            <w:szCs w:val="24"/>
          </w:rPr>
          <w:id w:val="-189761759"/>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0E72FB3E" w14:textId="635F3D90" w:rsidR="00D97174" w:rsidRPr="00C319CC" w:rsidRDefault="0011033A" w:rsidP="009765E7">
      <w:pPr>
        <w:pStyle w:val="Odsekzoznamu"/>
        <w:numPr>
          <w:ilvl w:val="0"/>
          <w:numId w:val="9"/>
        </w:numPr>
        <w:spacing w:before="240" w:after="240" w:line="259" w:lineRule="auto"/>
        <w:contextualSpacing w:val="0"/>
        <w:jc w:val="both"/>
        <w:rPr>
          <w:sz w:val="24"/>
          <w:szCs w:val="24"/>
        </w:rPr>
      </w:pPr>
      <w:r w:rsidRPr="00C319CC">
        <w:rPr>
          <w:sz w:val="24"/>
        </w:rPr>
        <w:t>V takom prípade potvrďte, že intenzita pomoci nepresahuje 40</w:t>
      </w:r>
      <w:r w:rsidR="00C319CC">
        <w:rPr>
          <w:sz w:val="24"/>
        </w:rPr>
        <w:t> % v </w:t>
      </w:r>
      <w:r w:rsidRPr="00C319CC">
        <w:rPr>
          <w:sz w:val="24"/>
        </w:rPr>
        <w:t>prípade malých podnikov</w:t>
      </w:r>
      <w:r w:rsidR="00C319CC">
        <w:rPr>
          <w:sz w:val="24"/>
        </w:rPr>
        <w:t xml:space="preserve"> a </w:t>
      </w:r>
      <w:r w:rsidRPr="00C319CC">
        <w:rPr>
          <w:sz w:val="24"/>
        </w:rPr>
        <w:t>30</w:t>
      </w:r>
      <w:r w:rsidR="00C319CC">
        <w:rPr>
          <w:sz w:val="24"/>
        </w:rPr>
        <w:t> % v </w:t>
      </w:r>
      <w:r w:rsidRPr="00C319CC">
        <w:rPr>
          <w:sz w:val="24"/>
        </w:rPr>
        <w:t>prípade stredných podnikov:</w:t>
      </w:r>
    </w:p>
    <w:p w14:paraId="3C733EE3" w14:textId="7444D76A" w:rsidR="006E4EB4" w:rsidRPr="00C319CC" w:rsidRDefault="00000000" w:rsidP="006E4EB4">
      <w:pPr>
        <w:spacing w:before="240" w:after="240"/>
        <w:ind w:left="1211"/>
        <w:jc w:val="both"/>
        <w:rPr>
          <w:sz w:val="24"/>
          <w:szCs w:val="24"/>
        </w:rPr>
      </w:pPr>
      <w:sdt>
        <w:sdtPr>
          <w:rPr>
            <w:rFonts w:ascii="MS Gothic" w:eastAsia="MS Gothic" w:hAnsi="MS Gothic"/>
            <w:sz w:val="24"/>
            <w:szCs w:val="24"/>
          </w:rPr>
          <w:id w:val="-1672943876"/>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 </w:t>
      </w:r>
      <w:r w:rsidR="002562A2" w:rsidRPr="00C319CC">
        <w:tab/>
      </w:r>
      <w:sdt>
        <w:sdtPr>
          <w:rPr>
            <w:rFonts w:ascii="MS Gothic" w:eastAsia="MS Gothic" w:hAnsi="MS Gothic"/>
            <w:sz w:val="24"/>
            <w:szCs w:val="24"/>
          </w:rPr>
          <w:id w:val="-1133865958"/>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0085D73F" w14:textId="3D9E26D5" w:rsidR="001B0631" w:rsidRPr="00C319CC" w:rsidRDefault="001B0631" w:rsidP="00D119AB">
      <w:pPr>
        <w:pStyle w:val="Nadpis1"/>
      </w:pPr>
      <w:r w:rsidRPr="00C319CC">
        <w:t>Druh pomoci</w:t>
      </w:r>
    </w:p>
    <w:p w14:paraId="3302CC4B" w14:textId="1EEE2E0E" w:rsidR="00C319CC" w:rsidRDefault="009402C2" w:rsidP="009765E7">
      <w:pPr>
        <w:pStyle w:val="Zkladntext"/>
        <w:numPr>
          <w:ilvl w:val="0"/>
          <w:numId w:val="4"/>
        </w:numPr>
        <w:spacing w:before="240" w:after="240"/>
        <w:jc w:val="both"/>
      </w:pPr>
      <w:r w:rsidRPr="00C319CC">
        <w:t>Uveďte, či pomoc</w:t>
      </w:r>
      <w:r w:rsidR="00C319CC">
        <w:t xml:space="preserve"> v </w:t>
      </w:r>
      <w:r w:rsidRPr="00C319CC">
        <w:t>rámci opatrenia predstavuje</w:t>
      </w:r>
      <w:r w:rsidR="00C319CC">
        <w:t>:</w:t>
      </w:r>
    </w:p>
    <w:p w14:paraId="34F4935F" w14:textId="77777777" w:rsidR="00C319CC" w:rsidRDefault="00000000" w:rsidP="009765E7">
      <w:pPr>
        <w:pStyle w:val="Odsekzoznamu"/>
        <w:numPr>
          <w:ilvl w:val="0"/>
          <w:numId w:val="2"/>
        </w:numPr>
        <w:spacing w:before="240" w:after="240" w:line="259" w:lineRule="auto"/>
        <w:contextualSpacing w:val="0"/>
        <w:jc w:val="both"/>
        <w:rPr>
          <w:sz w:val="24"/>
        </w:rPr>
      </w:pPr>
      <w:sdt>
        <w:sdtPr>
          <w:rPr>
            <w:rFonts w:ascii="Segoe UI Symbol" w:eastAsia="MS Gothic" w:hAnsi="Segoe UI Symbol" w:cs="Segoe UI Symbol"/>
            <w:sz w:val="24"/>
            <w:szCs w:val="24"/>
          </w:rPr>
          <w:id w:val="-2075425510"/>
          <w14:checkbox>
            <w14:checked w14:val="0"/>
            <w14:checkedState w14:val="2612" w14:font="MS Gothic"/>
            <w14:uncheckedState w14:val="2610" w14:font="MS Gothic"/>
          </w14:checkbox>
        </w:sdtPr>
        <w:sdtContent>
          <w:r w:rsidR="002562A2" w:rsidRPr="00C319CC">
            <w:rPr>
              <w:rFonts w:ascii="MS Gothic" w:eastAsia="MS Gothic" w:hAnsi="MS Gothic" w:cs="Segoe UI Symbol" w:hint="eastAsia"/>
              <w:sz w:val="24"/>
              <w:szCs w:val="24"/>
            </w:rPr>
            <w:t>☐</w:t>
          </w:r>
        </w:sdtContent>
      </w:sdt>
      <w:r w:rsidR="002562A2" w:rsidRPr="00C319CC">
        <w:t xml:space="preserve"> </w:t>
      </w:r>
      <w:r w:rsidR="002562A2" w:rsidRPr="00C319CC">
        <w:rPr>
          <w:sz w:val="24"/>
        </w:rPr>
        <w:t>schému, ktorá sa vzťahuje len na investičnú pomoc,</w:t>
      </w:r>
    </w:p>
    <w:p w14:paraId="4AA6F8A9" w14:textId="77777777" w:rsidR="00C319CC" w:rsidRDefault="00CB15FE" w:rsidP="00DE6E5A">
      <w:pPr>
        <w:spacing w:before="240" w:after="240" w:line="259" w:lineRule="auto"/>
        <w:ind w:left="360"/>
        <w:jc w:val="both"/>
        <w:rPr>
          <w:sz w:val="24"/>
        </w:rPr>
      </w:pPr>
      <w:r w:rsidRPr="00C319CC">
        <w:rPr>
          <w:sz w:val="24"/>
        </w:rPr>
        <w:t>alebo</w:t>
      </w:r>
    </w:p>
    <w:p w14:paraId="7B6CFE91" w14:textId="25C67C9A" w:rsidR="00C319CC" w:rsidRDefault="00000000" w:rsidP="009765E7">
      <w:pPr>
        <w:pStyle w:val="Odsekzoznamu"/>
        <w:numPr>
          <w:ilvl w:val="0"/>
          <w:numId w:val="2"/>
        </w:numPr>
        <w:spacing w:before="240" w:after="240" w:line="259" w:lineRule="auto"/>
        <w:contextualSpacing w:val="0"/>
        <w:jc w:val="both"/>
        <w:rPr>
          <w:sz w:val="24"/>
        </w:rPr>
      </w:pPr>
      <w:sdt>
        <w:sdtPr>
          <w:rPr>
            <w:rFonts w:ascii="Segoe UI Symbol" w:eastAsia="MS Gothic" w:hAnsi="Segoe UI Symbol" w:cs="Segoe UI Symbol"/>
            <w:sz w:val="24"/>
            <w:szCs w:val="24"/>
          </w:rPr>
          <w:id w:val="-643126163"/>
          <w14:checkbox>
            <w14:checked w14:val="0"/>
            <w14:checkedState w14:val="2612" w14:font="MS Gothic"/>
            <w14:uncheckedState w14:val="2610" w14:font="MS Gothic"/>
          </w14:checkbox>
        </w:sdtPr>
        <w:sdtContent>
          <w:r w:rsidR="002562A2" w:rsidRPr="00C319CC">
            <w:rPr>
              <w:rFonts w:ascii="MS Gothic" w:eastAsia="MS Gothic" w:hAnsi="MS Gothic" w:cs="Segoe UI Symbol" w:hint="eastAsia"/>
              <w:sz w:val="24"/>
              <w:szCs w:val="24"/>
            </w:rPr>
            <w:t>☐</w:t>
          </w:r>
        </w:sdtContent>
      </w:sdt>
      <w:r w:rsidR="002562A2" w:rsidRPr="00C319CC">
        <w:t xml:space="preserve"> </w:t>
      </w:r>
      <w:r w:rsidR="002562A2" w:rsidRPr="00C319CC">
        <w:rPr>
          <w:sz w:val="24"/>
        </w:rPr>
        <w:t>systém priamej podpory cien</w:t>
      </w:r>
      <w:r w:rsidR="00C319CC">
        <w:rPr>
          <w:sz w:val="24"/>
        </w:rPr>
        <w:t>.</w:t>
      </w:r>
    </w:p>
    <w:p w14:paraId="0A02858E" w14:textId="32628B8A" w:rsidR="00C319CC" w:rsidRDefault="00CB15FE" w:rsidP="009765E7">
      <w:pPr>
        <w:pStyle w:val="Zkladntext"/>
        <w:numPr>
          <w:ilvl w:val="0"/>
          <w:numId w:val="4"/>
        </w:numPr>
        <w:spacing w:before="240" w:after="240"/>
        <w:jc w:val="both"/>
      </w:pPr>
      <w:r w:rsidRPr="00C319CC">
        <w:t>V prípade investičnej pomoci</w:t>
      </w:r>
      <w:r w:rsidRPr="00C319CC">
        <w:tab/>
        <w:t xml:space="preserve"> </w:t>
      </w:r>
      <w:r w:rsidRPr="00C319CC">
        <w:br/>
        <w:t>[</w:t>
      </w:r>
      <w:r w:rsidRPr="00C319CC">
        <w:rPr>
          <w:i/>
        </w:rPr>
        <w:t>vyplní sa len</w:t>
      </w:r>
      <w:r w:rsidR="00C319CC">
        <w:rPr>
          <w:i/>
        </w:rPr>
        <w:t xml:space="preserve"> v </w:t>
      </w:r>
      <w:r w:rsidRPr="00C319CC">
        <w:rPr>
          <w:i/>
        </w:rPr>
        <w:t>prípade, že bola označená odpoveď 13 písm. a)</w:t>
      </w:r>
      <w:r w:rsidRPr="00C319CC">
        <w:t>]</w:t>
      </w:r>
      <w:r w:rsidR="00C319CC">
        <w:t>:</w:t>
      </w:r>
    </w:p>
    <w:p w14:paraId="5303F8B7" w14:textId="7C13431C" w:rsidR="000B73B5" w:rsidRPr="00C319CC" w:rsidRDefault="004761BD" w:rsidP="009765E7">
      <w:pPr>
        <w:pStyle w:val="Zkladntext"/>
        <w:numPr>
          <w:ilvl w:val="0"/>
          <w:numId w:val="3"/>
        </w:numPr>
        <w:spacing w:before="240" w:after="240"/>
        <w:jc w:val="both"/>
      </w:pPr>
      <w:r w:rsidRPr="00C319CC">
        <w:t>Potvrďte, že oprávnenými nákladmi sú celkové investičné náklady:</w:t>
      </w:r>
    </w:p>
    <w:p w14:paraId="3D373D03" w14:textId="1008F3BF" w:rsidR="006E4EB4" w:rsidRPr="00C319CC" w:rsidRDefault="00000000" w:rsidP="006E4EB4">
      <w:pPr>
        <w:spacing w:before="240" w:after="240"/>
        <w:ind w:left="720"/>
        <w:jc w:val="both"/>
        <w:rPr>
          <w:sz w:val="24"/>
          <w:szCs w:val="24"/>
        </w:rPr>
      </w:pPr>
      <w:sdt>
        <w:sdtPr>
          <w:rPr>
            <w:rFonts w:ascii="MS Gothic" w:eastAsia="MS Gothic" w:hAnsi="MS Gothic"/>
            <w:sz w:val="24"/>
            <w:szCs w:val="24"/>
          </w:rPr>
          <w:id w:val="-475757170"/>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 </w:t>
      </w:r>
      <w:r w:rsidR="002562A2" w:rsidRPr="00C319CC">
        <w:tab/>
      </w:r>
      <w:sdt>
        <w:sdtPr>
          <w:rPr>
            <w:rFonts w:ascii="MS Gothic" w:eastAsia="MS Gothic" w:hAnsi="MS Gothic"/>
            <w:sz w:val="24"/>
            <w:szCs w:val="24"/>
          </w:rPr>
          <w:id w:val="-179356330"/>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7DB494A1" w14:textId="26E729AE" w:rsidR="00C319CC" w:rsidRDefault="00C97E81" w:rsidP="009765E7">
      <w:pPr>
        <w:pStyle w:val="Odsekzoznamu"/>
        <w:numPr>
          <w:ilvl w:val="0"/>
          <w:numId w:val="3"/>
        </w:numPr>
        <w:spacing w:before="240" w:after="240" w:line="259" w:lineRule="auto"/>
        <w:contextualSpacing w:val="0"/>
        <w:jc w:val="both"/>
        <w:rPr>
          <w:sz w:val="24"/>
        </w:rPr>
      </w:pPr>
      <w:r w:rsidRPr="00C319CC">
        <w:rPr>
          <w:sz w:val="24"/>
        </w:rPr>
        <w:t>Uveďte, či sa investičná pomoc bude kumulovať</w:t>
      </w:r>
      <w:r w:rsidR="00C319CC">
        <w:rPr>
          <w:sz w:val="24"/>
        </w:rPr>
        <w:t xml:space="preserve"> s </w:t>
      </w:r>
      <w:r w:rsidRPr="00C319CC">
        <w:rPr>
          <w:sz w:val="24"/>
        </w:rPr>
        <w:t>pomocou podľa oddielu 4.2.2 CISAF (priama podpora cien)</w:t>
      </w:r>
      <w:r w:rsidR="00C319CC">
        <w:rPr>
          <w:sz w:val="24"/>
        </w:rPr>
        <w:t>:</w:t>
      </w:r>
    </w:p>
    <w:p w14:paraId="718BDFC3" w14:textId="517B2E85" w:rsidR="00D44CEB" w:rsidRPr="00C319CC" w:rsidRDefault="00000000" w:rsidP="00412E20">
      <w:pPr>
        <w:spacing w:before="240" w:after="240"/>
        <w:ind w:left="720"/>
        <w:jc w:val="both"/>
        <w:rPr>
          <w:sz w:val="24"/>
          <w:szCs w:val="24"/>
        </w:rPr>
      </w:pPr>
      <w:sdt>
        <w:sdtPr>
          <w:rPr>
            <w:sz w:val="24"/>
            <w:szCs w:val="24"/>
          </w:rPr>
          <w:id w:val="-577282340"/>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w:t>
      </w:r>
      <w:r w:rsidR="002562A2" w:rsidRPr="00C319CC">
        <w:tab/>
      </w:r>
      <w:r w:rsidR="002562A2" w:rsidRPr="00C319CC">
        <w:tab/>
      </w:r>
      <w:sdt>
        <w:sdtPr>
          <w:rPr>
            <w:sz w:val="24"/>
            <w:szCs w:val="24"/>
          </w:rPr>
          <w:id w:val="-2118979970"/>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095043BF" w14:textId="7E91E704" w:rsidR="00D44CEB" w:rsidRPr="00C319CC" w:rsidRDefault="00D44CEB" w:rsidP="009765E7">
      <w:pPr>
        <w:pStyle w:val="Odsekzoznamu"/>
        <w:numPr>
          <w:ilvl w:val="0"/>
          <w:numId w:val="9"/>
        </w:numPr>
        <w:spacing w:before="240" w:after="240" w:line="259" w:lineRule="auto"/>
        <w:contextualSpacing w:val="0"/>
        <w:jc w:val="both"/>
        <w:rPr>
          <w:sz w:val="24"/>
          <w:szCs w:val="24"/>
        </w:rPr>
      </w:pPr>
      <w:r w:rsidRPr="00C319CC">
        <w:rPr>
          <w:sz w:val="24"/>
        </w:rPr>
        <w:t>Ak áno, upozorňujeme vás, že kumulácia sa môže povoliť len vtedy, ak sa</w:t>
      </w:r>
      <w:r w:rsidR="00C319CC">
        <w:rPr>
          <w:sz w:val="24"/>
        </w:rPr>
        <w:t xml:space="preserve"> v </w:t>
      </w:r>
      <w:r w:rsidRPr="00C319CC">
        <w:rPr>
          <w:sz w:val="24"/>
        </w:rPr>
        <w:t>notifikovanej schéme pomoci počíta</w:t>
      </w:r>
      <w:r w:rsidR="00C319CC">
        <w:rPr>
          <w:sz w:val="24"/>
        </w:rPr>
        <w:t xml:space="preserve"> s </w:t>
      </w:r>
      <w:r w:rsidRPr="00C319CC">
        <w:rPr>
          <w:sz w:val="24"/>
        </w:rPr>
        <w:t>takouto možnosťou</w:t>
      </w:r>
      <w:r w:rsidR="00C319CC">
        <w:rPr>
          <w:sz w:val="24"/>
        </w:rPr>
        <w:t xml:space="preserve"> v </w:t>
      </w:r>
      <w:r w:rsidRPr="00C319CC">
        <w:rPr>
          <w:sz w:val="24"/>
        </w:rPr>
        <w:t>čase jej prvotnej notifikácie. Potvrďte, že to tak je:</w:t>
      </w:r>
      <w:r w:rsidRPr="00C319CC">
        <w:t xml:space="preserve"> </w:t>
      </w:r>
      <w:sdt>
        <w:sdtPr>
          <w:rPr>
            <w:sz w:val="24"/>
            <w:szCs w:val="24"/>
          </w:rPr>
          <w:id w:val="-1437752868"/>
          <w14:checkbox>
            <w14:checked w14:val="0"/>
            <w14:checkedState w14:val="2612" w14:font="MS Gothic"/>
            <w14:uncheckedState w14:val="2610" w14:font="MS Gothic"/>
          </w14:checkbox>
        </w:sdtPr>
        <w:sdtContent>
          <w:r w:rsidRPr="00C319CC">
            <w:rPr>
              <w:rFonts w:ascii="MS Gothic" w:eastAsia="MS Gothic" w:hAnsi="MS Gothic" w:hint="eastAsia"/>
              <w:sz w:val="24"/>
              <w:szCs w:val="24"/>
            </w:rPr>
            <w:t>☐</w:t>
          </w:r>
        </w:sdtContent>
      </w:sdt>
    </w:p>
    <w:p w14:paraId="0B3055FB" w14:textId="52706C8D" w:rsidR="00C319CC" w:rsidRDefault="00CB15FE" w:rsidP="009765E7">
      <w:pPr>
        <w:pStyle w:val="Zkladntext"/>
        <w:numPr>
          <w:ilvl w:val="0"/>
          <w:numId w:val="4"/>
        </w:numPr>
        <w:spacing w:before="240" w:after="240"/>
        <w:jc w:val="both"/>
      </w:pPr>
      <w:r w:rsidRPr="00C319CC">
        <w:t xml:space="preserve">V prípade priamej podpory cien </w:t>
      </w:r>
      <w:r w:rsidRPr="00C319CC">
        <w:tab/>
        <w:t xml:space="preserve"> </w:t>
      </w:r>
      <w:r w:rsidRPr="00C319CC">
        <w:br/>
        <w:t>[</w:t>
      </w:r>
      <w:r w:rsidRPr="00C319CC">
        <w:rPr>
          <w:i/>
        </w:rPr>
        <w:t>vyplní sa len</w:t>
      </w:r>
      <w:r w:rsidR="00C319CC">
        <w:rPr>
          <w:i/>
        </w:rPr>
        <w:t xml:space="preserve"> v </w:t>
      </w:r>
      <w:r w:rsidRPr="00C319CC">
        <w:rPr>
          <w:i/>
        </w:rPr>
        <w:t>prípade, že bola označená odpoveď 13 písm. b)</w:t>
      </w:r>
      <w:r w:rsidRPr="00C319CC">
        <w:t>]</w:t>
      </w:r>
      <w:r w:rsidR="00C319CC">
        <w:t>:</w:t>
      </w:r>
    </w:p>
    <w:p w14:paraId="563A9AFD" w14:textId="77777777" w:rsidR="00C319CC" w:rsidRDefault="0087395A" w:rsidP="009765E7">
      <w:pPr>
        <w:pStyle w:val="Zkladntext"/>
        <w:numPr>
          <w:ilvl w:val="0"/>
          <w:numId w:val="11"/>
        </w:numPr>
        <w:spacing w:before="240" w:after="240"/>
        <w:jc w:val="both"/>
      </w:pPr>
      <w:r w:rsidRPr="00C319CC">
        <w:t>Uveďte druh nástrojov použitých na poskytnutie priamej podpory cien</w:t>
      </w:r>
      <w:r w:rsidR="00C319CC">
        <w:t>:</w:t>
      </w:r>
    </w:p>
    <w:p w14:paraId="17E14E32" w14:textId="585F2C7D" w:rsidR="0011033A" w:rsidRPr="00C319CC" w:rsidRDefault="009765E7" w:rsidP="0026023F">
      <w:pPr>
        <w:pStyle w:val="Zkladntext"/>
        <w:spacing w:before="240" w:after="240"/>
        <w:ind w:left="720"/>
        <w:jc w:val="both"/>
        <w:rPr>
          <w:bCs/>
        </w:rPr>
      </w:pPr>
      <w:r w:rsidRPr="00C319CC">
        <w:fldChar w:fldCharType="begin" w:fldLock="1">
          <w:ffData>
            <w:name w:val="Text19"/>
            <w:enabled/>
            <w:calcOnExit w:val="0"/>
            <w:textInput/>
          </w:ffData>
        </w:fldChar>
      </w:r>
      <w:bookmarkStart w:id="17" w:name="Text19"/>
      <w:r w:rsidRPr="00C319CC">
        <w:instrText xml:space="preserve"> FORMTEXT </w:instrText>
      </w:r>
      <w:r w:rsidRPr="00C319CC">
        <w:fldChar w:fldCharType="separate"/>
      </w:r>
      <w:r w:rsidRPr="00C319CC">
        <w:t xml:space="preserve">     </w:t>
      </w:r>
      <w:r w:rsidRPr="00C319CC">
        <w:fldChar w:fldCharType="end"/>
      </w:r>
      <w:bookmarkEnd w:id="17"/>
    </w:p>
    <w:p w14:paraId="1A3ECBC8" w14:textId="70A44305" w:rsidR="00F85DDF" w:rsidRPr="00C319CC" w:rsidRDefault="0011033A" w:rsidP="009765E7">
      <w:pPr>
        <w:pStyle w:val="Zkladntext"/>
        <w:numPr>
          <w:ilvl w:val="0"/>
          <w:numId w:val="11"/>
        </w:numPr>
        <w:spacing w:before="240" w:after="240"/>
        <w:jc w:val="both"/>
        <w:rPr>
          <w:bCs/>
        </w:rPr>
      </w:pPr>
      <w:r w:rsidRPr="00C319CC">
        <w:t>Potvrďte, že oprávnenými nákladmi sú očakávané čisté náklady odhadované pri zohľadnení všetkých hlavných nákladov</w:t>
      </w:r>
      <w:r w:rsidR="00C319CC">
        <w:t xml:space="preserve"> a </w:t>
      </w:r>
      <w:r w:rsidRPr="00C319CC">
        <w:t>príjmov, ktoré vznikli počas životnosti projektu,</w:t>
      </w:r>
      <w:r w:rsidR="00C319CC">
        <w:t xml:space="preserve"> a </w:t>
      </w:r>
      <w:r w:rsidRPr="00C319CC">
        <w:t>akejkoľvek už prijatej pomoci, diskontované váženými priemernými kapitálovými nákladmi:</w:t>
      </w:r>
    </w:p>
    <w:p w14:paraId="0974C2E7" w14:textId="1E6DDB0F" w:rsidR="006E4EB4" w:rsidRPr="00C319CC" w:rsidRDefault="00000000" w:rsidP="006E4EB4">
      <w:pPr>
        <w:spacing w:before="240" w:after="240"/>
        <w:ind w:left="720"/>
        <w:jc w:val="both"/>
        <w:rPr>
          <w:sz w:val="24"/>
          <w:szCs w:val="24"/>
        </w:rPr>
      </w:pPr>
      <w:sdt>
        <w:sdtPr>
          <w:rPr>
            <w:rFonts w:ascii="MS Gothic" w:eastAsia="MS Gothic" w:hAnsi="MS Gothic"/>
            <w:sz w:val="24"/>
            <w:szCs w:val="24"/>
          </w:rPr>
          <w:id w:val="162829576"/>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 </w:t>
      </w:r>
      <w:r w:rsidR="002562A2" w:rsidRPr="00C319CC">
        <w:tab/>
      </w:r>
      <w:sdt>
        <w:sdtPr>
          <w:rPr>
            <w:rFonts w:ascii="MS Gothic" w:eastAsia="MS Gothic" w:hAnsi="MS Gothic"/>
            <w:sz w:val="24"/>
            <w:szCs w:val="24"/>
          </w:rPr>
          <w:id w:val="-1466419324"/>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2458CB94" w14:textId="17748C90" w:rsidR="00C319CC" w:rsidRDefault="00F85DDF" w:rsidP="009765E7">
      <w:pPr>
        <w:pStyle w:val="Zkladntext"/>
        <w:numPr>
          <w:ilvl w:val="0"/>
          <w:numId w:val="4"/>
        </w:numPr>
        <w:spacing w:before="240" w:after="240"/>
        <w:jc w:val="both"/>
      </w:pPr>
      <w:r w:rsidRPr="00C319CC">
        <w:t>Vysvetlite, ako schéma zabraňuje akémukoľvek neprípustnému narušeniu efektívneho fungovania trhov</w:t>
      </w:r>
      <w:r w:rsidR="00C319CC">
        <w:t xml:space="preserve"> a </w:t>
      </w:r>
      <w:r w:rsidRPr="00C319CC">
        <w:t>zachováva efektívne prevádzkové stimuly</w:t>
      </w:r>
      <w:r w:rsidR="00C319CC">
        <w:t xml:space="preserve"> a </w:t>
      </w:r>
      <w:r w:rsidRPr="00C319CC">
        <w:t>cenové signály. Konkrétne vysvetlite, ako sa zabezpečuje, aby príjemcovia neboli motivovaní</w:t>
      </w:r>
      <w:r w:rsidR="00C319CC">
        <w:t xml:space="preserve"> k </w:t>
      </w:r>
      <w:r w:rsidRPr="00C319CC">
        <w:t>tomu, aby ponúkali svoj výstup pod úrovňou svojich hraničných nákladov,</w:t>
      </w:r>
      <w:r w:rsidR="00C319CC">
        <w:t xml:space="preserve"> a </w:t>
      </w:r>
      <w:r w:rsidRPr="00C319CC">
        <w:t>aby nedostávali pomoc na výrobu</w:t>
      </w:r>
      <w:r w:rsidR="00C319CC">
        <w:t xml:space="preserve"> v </w:t>
      </w:r>
      <w:r w:rsidRPr="00C319CC">
        <w:t>žiadnom období,</w:t>
      </w:r>
      <w:r w:rsidR="00C319CC">
        <w:t xml:space="preserve"> v </w:t>
      </w:r>
      <w:r w:rsidRPr="00C319CC">
        <w:t>ktorom je trhová hodnota tejto výroby záporná</w:t>
      </w:r>
      <w:r w:rsidRPr="00C319CC">
        <w:rPr>
          <w:rStyle w:val="Odkaznapoznmkupodiarou"/>
          <w:rFonts w:eastAsiaTheme="majorEastAsia"/>
        </w:rPr>
        <w:footnoteReference w:id="9"/>
      </w:r>
      <w:r w:rsidR="00C319CC">
        <w:t>:</w:t>
      </w:r>
    </w:p>
    <w:p w14:paraId="6B9E4ADA" w14:textId="71AD6717" w:rsidR="00B75D6C" w:rsidRPr="00C319CC" w:rsidRDefault="00B75D6C" w:rsidP="00B75D6C">
      <w:pPr>
        <w:pStyle w:val="Zkladntext"/>
        <w:spacing w:before="240" w:after="240"/>
        <w:ind w:left="502"/>
        <w:jc w:val="both"/>
      </w:pPr>
      <w:r w:rsidRPr="00C319CC">
        <w:fldChar w:fldCharType="begin" w:fldLock="1">
          <w:ffData>
            <w:name w:val="Text20"/>
            <w:enabled/>
            <w:calcOnExit w:val="0"/>
            <w:textInput/>
          </w:ffData>
        </w:fldChar>
      </w:r>
      <w:bookmarkStart w:id="18" w:name="Text20"/>
      <w:r w:rsidRPr="00C319CC">
        <w:instrText xml:space="preserve"> FORMTEXT </w:instrText>
      </w:r>
      <w:r w:rsidRPr="00C319CC">
        <w:fldChar w:fldCharType="separate"/>
      </w:r>
      <w:r w:rsidRPr="00C319CC">
        <w:t xml:space="preserve">     </w:t>
      </w:r>
      <w:r w:rsidRPr="00C319CC">
        <w:fldChar w:fldCharType="end"/>
      </w:r>
      <w:bookmarkEnd w:id="18"/>
    </w:p>
    <w:p w14:paraId="1BBA24BC" w14:textId="231033E4" w:rsidR="009402C2" w:rsidRPr="00C319CC" w:rsidRDefault="008E44E0" w:rsidP="006E4EB4">
      <w:pPr>
        <w:pStyle w:val="Zkladntext"/>
        <w:numPr>
          <w:ilvl w:val="0"/>
          <w:numId w:val="4"/>
        </w:numPr>
        <w:spacing w:before="240" w:after="240"/>
        <w:jc w:val="both"/>
        <w:rPr>
          <w:bCs/>
        </w:rPr>
      </w:pPr>
      <w:r w:rsidRPr="00C319CC">
        <w:t>V prípade pomoci na výrobu nízkouhlíkových palív (alebo prípadne palív</w:t>
      </w:r>
      <w:r w:rsidR="00C319CC">
        <w:t xml:space="preserve"> z </w:t>
      </w:r>
      <w:r w:rsidRPr="00C319CC">
        <w:t xml:space="preserve">obnoviteľných zdrojov nebiologického pôvodu) potvrďte, že pomoc nemožno vyplatiť </w:t>
      </w:r>
      <w:r w:rsidRPr="00C319CC">
        <w:lastRenderedPageBreak/>
        <w:t>na výrobu elektriny odoberanej zo siete počas viac ako 80</w:t>
      </w:r>
      <w:r w:rsidR="00C319CC">
        <w:t> %</w:t>
      </w:r>
      <w:r w:rsidRPr="00C319CC">
        <w:t xml:space="preserve"> hodín (alebo obchodných intervalov) za každý rok:</w:t>
      </w:r>
    </w:p>
    <w:p w14:paraId="27372C83" w14:textId="777988F7" w:rsidR="006E4EB4" w:rsidRPr="00C319CC" w:rsidRDefault="00000000" w:rsidP="006E4EB4">
      <w:pPr>
        <w:spacing w:before="240" w:after="240"/>
        <w:ind w:left="502"/>
        <w:jc w:val="both"/>
        <w:rPr>
          <w:sz w:val="24"/>
          <w:szCs w:val="24"/>
        </w:rPr>
      </w:pPr>
      <w:sdt>
        <w:sdtPr>
          <w:rPr>
            <w:rFonts w:ascii="MS Gothic" w:eastAsia="MS Gothic" w:hAnsi="MS Gothic"/>
            <w:sz w:val="24"/>
            <w:szCs w:val="24"/>
          </w:rPr>
          <w:id w:val="-246811855"/>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áno </w:t>
      </w:r>
      <w:r w:rsidR="002562A2" w:rsidRPr="00C319CC">
        <w:tab/>
      </w:r>
      <w:sdt>
        <w:sdtPr>
          <w:rPr>
            <w:rFonts w:ascii="MS Gothic" w:eastAsia="MS Gothic" w:hAnsi="MS Gothic"/>
            <w:sz w:val="24"/>
            <w:szCs w:val="24"/>
          </w:rPr>
          <w:id w:val="-1746924"/>
          <w14:checkbox>
            <w14:checked w14:val="0"/>
            <w14:checkedState w14:val="2612" w14:font="MS Gothic"/>
            <w14:uncheckedState w14:val="2610" w14:font="MS Gothic"/>
          </w14:checkbox>
        </w:sdtPr>
        <w:sdtContent>
          <w:r w:rsidR="002562A2" w:rsidRPr="00C319CC">
            <w:rPr>
              <w:rFonts w:ascii="MS Gothic" w:eastAsia="MS Gothic" w:hAnsi="MS Gothic" w:hint="eastAsia"/>
              <w:sz w:val="24"/>
              <w:szCs w:val="24"/>
            </w:rPr>
            <w:t>☐</w:t>
          </w:r>
        </w:sdtContent>
      </w:sdt>
      <w:r w:rsidR="002562A2" w:rsidRPr="00C319CC">
        <w:rPr>
          <w:sz w:val="24"/>
        </w:rPr>
        <w:t xml:space="preserve"> nie</w:t>
      </w:r>
    </w:p>
    <w:p w14:paraId="041B3896" w14:textId="250639E1" w:rsidR="006E4EB4" w:rsidRPr="00C319CC" w:rsidRDefault="006E4EB4">
      <w:pPr>
        <w:widowControl/>
        <w:autoSpaceDE/>
        <w:autoSpaceDN/>
        <w:spacing w:after="160" w:line="278" w:lineRule="auto"/>
        <w:rPr>
          <w:sz w:val="24"/>
        </w:rPr>
      </w:pPr>
      <w:r w:rsidRPr="00C319CC">
        <w:br w:type="page"/>
      </w:r>
    </w:p>
    <w:p w14:paraId="235687D8" w14:textId="5703DFBB" w:rsidR="00465F7A" w:rsidRPr="00C319CC" w:rsidRDefault="00465F7A" w:rsidP="00D119AB">
      <w:pPr>
        <w:pStyle w:val="Nadpis1"/>
        <w:keepNext/>
        <w:jc w:val="center"/>
      </w:pPr>
      <w:r w:rsidRPr="00C319CC">
        <w:lastRenderedPageBreak/>
        <w:t>PRÍLOHA I – VYHLÁSENIE</w:t>
      </w:r>
      <w:r w:rsidR="00C319CC">
        <w:t xml:space="preserve"> O </w:t>
      </w:r>
      <w:r w:rsidRPr="00C319CC">
        <w:t>VZDANÍ SA JAZYKOVEJ VERZIE</w:t>
      </w:r>
    </w:p>
    <w:p w14:paraId="6B5BEA63" w14:textId="314A45D9" w:rsidR="00A45379" w:rsidRPr="00C319CC" w:rsidRDefault="00A45379" w:rsidP="00CF0533">
      <w:pPr>
        <w:pStyle w:val="Zkladntext"/>
        <w:spacing w:line="237" w:lineRule="auto"/>
        <w:ind w:left="215" w:right="252"/>
        <w:jc w:val="both"/>
      </w:pPr>
      <w:r w:rsidRPr="00C319CC">
        <w:t>V záujme urýchlenia spracovania notifikácie by sa spolu</w:t>
      </w:r>
      <w:r w:rsidR="00C319CC">
        <w:t xml:space="preserve"> s </w:t>
      </w:r>
      <w:r w:rsidRPr="00C319CC">
        <w:t>notifikáciou malo poskytnúť nižšie uvedené vyhlásenie</w:t>
      </w:r>
      <w:r w:rsidR="00C319CC">
        <w:t xml:space="preserve"> o </w:t>
      </w:r>
      <w:r w:rsidRPr="00C319CC">
        <w:t>vzdaní sa jazykovej verzie,</w:t>
      </w:r>
      <w:r w:rsidR="00C319CC">
        <w:t xml:space="preserve"> a </w:t>
      </w:r>
      <w:r w:rsidRPr="00C319CC">
        <w:t>to na hlavičkovom papieri príslušných orgánov</w:t>
      </w:r>
      <w:r w:rsidR="00C319CC">
        <w:t xml:space="preserve"> s </w:t>
      </w:r>
      <w:r w:rsidRPr="00C319CC">
        <w:t>dátumom</w:t>
      </w:r>
      <w:r w:rsidR="00C319CC">
        <w:t xml:space="preserve"> a </w:t>
      </w:r>
      <w:r w:rsidRPr="00C319CC">
        <w:t>podpisom. Jasne identifikujte opatrenie (-a),</w:t>
      </w:r>
      <w:r w:rsidR="00C319CC">
        <w:t xml:space="preserve"> v </w:t>
      </w:r>
      <w:r w:rsidRPr="00C319CC">
        <w:t>prípade ktorého (-ých) sa poskytuje vyhlásenie</w:t>
      </w:r>
      <w:r w:rsidR="00C319CC">
        <w:t xml:space="preserve"> o </w:t>
      </w:r>
      <w:r w:rsidRPr="00C319CC">
        <w:t>vzdaní sa jazykovej verzie, pričom sa uvedie názov stanovený</w:t>
      </w:r>
      <w:r w:rsidR="00C319CC">
        <w:t xml:space="preserve"> v </w:t>
      </w:r>
      <w:r w:rsidRPr="00C319CC">
        <w:t>SANI2</w:t>
      </w:r>
      <w:r w:rsidR="00C319CC">
        <w:t xml:space="preserve"> a </w:t>
      </w:r>
      <w:r w:rsidRPr="00C319CC">
        <w:t>číslo štátnej pomoci pridelené notifikácii.</w:t>
      </w:r>
    </w:p>
    <w:p w14:paraId="523CE2D0" w14:textId="3AB72112" w:rsidR="00A45379" w:rsidRPr="00C319CC" w:rsidRDefault="00A45379" w:rsidP="00CF0533">
      <w:pPr>
        <w:spacing w:before="360" w:after="240"/>
        <w:ind w:left="216" w:right="238"/>
        <w:jc w:val="both"/>
        <w:rPr>
          <w:i/>
          <w:sz w:val="24"/>
        </w:rPr>
      </w:pPr>
      <w:r w:rsidRPr="00C319CC">
        <w:rPr>
          <w:i/>
          <w:sz w:val="24"/>
        </w:rPr>
        <w:t>Due to the urgent need to adopt and notify</w:t>
      </w:r>
      <w:r w:rsidR="00C319CC">
        <w:rPr>
          <w:i/>
          <w:sz w:val="24"/>
        </w:rPr>
        <w:t xml:space="preserve"> a </w:t>
      </w:r>
      <w:r w:rsidRPr="00C319CC">
        <w:rPr>
          <w:i/>
          <w:sz w:val="24"/>
        </w:rPr>
        <w:t>Decision in relation to the present notification relating to [the title provided in SANI2 and the State aid number assigned to the notification if already available], the [national: specify] government agrees exceptionally to waive its rights deriving from Art. 342 TFEU in conjunction with Article 3 of Regulation 1/1958 and to have the planned Decision adopted and notified pursuant to Article 297 of the Treaty in the English language.</w:t>
      </w:r>
    </w:p>
    <w:sectPr w:rsidR="00A45379" w:rsidRPr="00C319C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9858" w14:textId="77777777" w:rsidR="00F3257C" w:rsidRDefault="00F3257C" w:rsidP="006A492F">
      <w:r>
        <w:separator/>
      </w:r>
    </w:p>
  </w:endnote>
  <w:endnote w:type="continuationSeparator" w:id="0">
    <w:p w14:paraId="0C34CBFC" w14:textId="77777777" w:rsidR="00F3257C" w:rsidRDefault="00F3257C" w:rsidP="006A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A25E" w14:textId="77777777" w:rsidR="000F695A" w:rsidRDefault="000F695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B249" w14:textId="61631C45" w:rsidR="000F695A" w:rsidRDefault="00ED413D" w:rsidP="00ED413D">
    <w:pPr>
      <w:pStyle w:val="Pta"/>
      <w:jc w:val="center"/>
    </w:pPr>
    <w:r>
      <w:fldChar w:fldCharType="begin"/>
    </w:r>
    <w:r>
      <w:instrText xml:space="preserve"> PAGE  \* Arabic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492D" w14:textId="77777777" w:rsidR="000F695A" w:rsidRDefault="000F69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9E598" w14:textId="77777777" w:rsidR="00F3257C" w:rsidRDefault="00F3257C" w:rsidP="006A492F">
      <w:r>
        <w:separator/>
      </w:r>
    </w:p>
  </w:footnote>
  <w:footnote w:type="continuationSeparator" w:id="0">
    <w:p w14:paraId="5A42677B" w14:textId="77777777" w:rsidR="00F3257C" w:rsidRDefault="00F3257C" w:rsidP="006A492F">
      <w:r>
        <w:continuationSeparator/>
      </w:r>
    </w:p>
  </w:footnote>
  <w:footnote w:id="1">
    <w:p w14:paraId="62D8639C" w14:textId="79DA034D" w:rsidR="00D119AB" w:rsidRPr="00BA3C35" w:rsidRDefault="00D119AB" w:rsidP="00B136CF">
      <w:pPr>
        <w:pStyle w:val="Textpoznmkypodiarou"/>
        <w:ind w:left="720" w:hanging="720"/>
        <w:jc w:val="both"/>
      </w:pPr>
      <w:r>
        <w:rPr>
          <w:rStyle w:val="Odkaznapoznmkupodiarou"/>
        </w:rPr>
        <w:footnoteRef/>
      </w:r>
      <w:r>
        <w:t xml:space="preserve"> </w:t>
      </w:r>
      <w:r w:rsidR="00B136CF">
        <w:tab/>
      </w:r>
      <w:r>
        <w:t xml:space="preserve">Oznámenie Komisie o rámci pre opatrenia štátnej pomoci na podporu Dohody o čistom priemysle (CISAF) (Ú. v. EÚ C, C/2025/3602, 4.7.2025, ELI: </w:t>
      </w:r>
      <w:hyperlink r:id="rId1" w:history="1">
        <w:r>
          <w:rPr>
            <w:rStyle w:val="Hypertextovprepojenie"/>
          </w:rPr>
          <w:t>http://data.europa.eu/eli/C/2025/3602/oj</w:t>
        </w:r>
      </w:hyperlink>
      <w:r>
        <w:t xml:space="preserve">). </w:t>
      </w:r>
    </w:p>
  </w:footnote>
  <w:footnote w:id="2">
    <w:p w14:paraId="73311751" w14:textId="3BBDA572" w:rsidR="00465F7A" w:rsidRPr="00527FD2" w:rsidRDefault="00465F7A" w:rsidP="00B136CF">
      <w:pPr>
        <w:pStyle w:val="Textpoznmkypodiarou"/>
        <w:ind w:left="720" w:hanging="720"/>
        <w:jc w:val="both"/>
      </w:pPr>
      <w:r>
        <w:rPr>
          <w:rStyle w:val="Odkaznapoznmkupodiarou"/>
        </w:rPr>
        <w:footnoteRef/>
      </w:r>
      <w:r>
        <w:t xml:space="preserve"> </w:t>
      </w:r>
      <w:r w:rsidR="00B136CF">
        <w:tab/>
      </w:r>
      <w:r>
        <w:t>Ako sa vymedzuje v oznámení Komisie – Usmernenia o štátnej pomoci na záchranu a reštrukturalizáciu nefinančných podnikov v ťažkostiach (Ú. v. EÚ C 249, 31.7.2014, s. 1).</w:t>
      </w:r>
    </w:p>
  </w:footnote>
  <w:footnote w:id="3">
    <w:p w14:paraId="3D5873FD" w14:textId="7580E5A5" w:rsidR="00465F7A" w:rsidRPr="000D25C7" w:rsidRDefault="00465F7A" w:rsidP="00B136CF">
      <w:pPr>
        <w:pStyle w:val="Textpoznmkypodiarou"/>
        <w:ind w:left="720" w:hanging="720"/>
        <w:jc w:val="both"/>
      </w:pPr>
      <w:r>
        <w:rPr>
          <w:rStyle w:val="Odkaznapoznmkupodiarou"/>
        </w:rPr>
        <w:footnoteRef/>
      </w:r>
      <w:r>
        <w:t xml:space="preserve"> </w:t>
      </w:r>
      <w:r w:rsidR="00B136CF">
        <w:tab/>
      </w:r>
      <w:r>
        <w:t>Ide o informácie požadované v prílohe III k nariadeniu Komisie (EÚ) č. 651/2014, v prílohe III k nariadeniu Komisie (EÚ) 2022/2472 a v prílohe III k nariadeniu Komisie (EÚ) 2022/2473.</w:t>
      </w:r>
    </w:p>
  </w:footnote>
  <w:footnote w:id="4">
    <w:p w14:paraId="05668A9A" w14:textId="6CF6E5F9" w:rsidR="00465F7A" w:rsidRPr="002C11B1" w:rsidRDefault="00465F7A" w:rsidP="00B136CF">
      <w:pPr>
        <w:pStyle w:val="Textpoznmkypodiarou"/>
        <w:ind w:left="720" w:hanging="720"/>
        <w:jc w:val="both"/>
      </w:pPr>
      <w:r>
        <w:rPr>
          <w:rStyle w:val="Odkaznapoznmkupodiarou"/>
        </w:rPr>
        <w:footnoteRef/>
      </w:r>
      <w:r>
        <w:t xml:space="preserve"> </w:t>
      </w:r>
      <w:r w:rsidR="00B136CF">
        <w:tab/>
      </w:r>
      <w:r>
        <w:t>Ide o informácie požadované v prílohe III k nariadeniu Komisie (EÚ) č. 651/2014 zo 17. júna 2014 a v prílohe III k nariadeniu Komisie (EÚ) č. 702/2014. Pri vratných preddavkoch, zárukách, úveroch, podriadených úveroch a iných formách pomoci sa nominálna hodnota podkladového finančného nástroja zadá za každého príjemcu. Pri daňových a platobných zvýhodneniach možno výšku individuálnej pomoci uvádzať v rozpätiach.</w:t>
      </w:r>
    </w:p>
  </w:footnote>
  <w:footnote w:id="5">
    <w:p w14:paraId="253C777E" w14:textId="56E1652F" w:rsidR="00E271F7" w:rsidRPr="00FF4637" w:rsidRDefault="00E271F7" w:rsidP="00B136CF">
      <w:pPr>
        <w:pStyle w:val="Textpoznmkypodiarou"/>
        <w:ind w:left="720" w:hanging="720"/>
      </w:pPr>
      <w:r>
        <w:rPr>
          <w:rStyle w:val="Odkaznapoznmkupodiarou"/>
        </w:rPr>
        <w:footnoteRef/>
      </w:r>
      <w:r>
        <w:t xml:space="preserve"> </w:t>
      </w:r>
      <w:r w:rsidR="00B136CF">
        <w:tab/>
      </w:r>
      <w:r>
        <w:t>Oddiel 4.2 CISAF sa vzťahuje na investície do výroby nízkouhlíkových palív v zmysle článku 2 bodu 13 smernice (EÚ) 2024/1788 vrátane fosílnych palív vyrobených z odpadu v zmysle článku 2 bodu 35 smernice (EÚ) 2018/2001, nízkouhlíkového vodíka a syntetických plynných a kvapalných palív, ktorých obsah je odvodený z nízkouhlíkového vodíka.</w:t>
      </w:r>
    </w:p>
  </w:footnote>
  <w:footnote w:id="6">
    <w:p w14:paraId="1BC0D86B" w14:textId="1FF3B34A" w:rsidR="00E271F7" w:rsidRPr="000E1A75" w:rsidRDefault="00E271F7" w:rsidP="00B136CF">
      <w:pPr>
        <w:pStyle w:val="Textpoznmkypodiarou"/>
        <w:ind w:left="720" w:hanging="720"/>
      </w:pPr>
      <w:r>
        <w:rPr>
          <w:rStyle w:val="Odkaznapoznmkupodiarou"/>
        </w:rPr>
        <w:footnoteRef/>
      </w:r>
      <w:r>
        <w:t xml:space="preserve"> </w:t>
      </w:r>
      <w:r w:rsidR="00B136CF">
        <w:tab/>
      </w:r>
      <w:r>
        <w:t xml:space="preserve">Investície, pri ktorých sa vyrábajú nízkouhlíkové palivá spolu s palivami z obnoviteľných zdrojov nebiologického pôvodu, sú vylúčené zo schém pomoci, na ktoré sa vzťahuje oddiel 4.1, ak podiel vyrobených nízkouhlíkových palív presahuje 20 % celkového výstupu. </w:t>
      </w:r>
    </w:p>
  </w:footnote>
  <w:footnote w:id="7">
    <w:p w14:paraId="5E085604" w14:textId="6331D0FB" w:rsidR="00FB7430" w:rsidRPr="007A6F19" w:rsidRDefault="00FB7430" w:rsidP="00B136CF">
      <w:pPr>
        <w:pStyle w:val="Textpoznmkypodiarou"/>
        <w:ind w:left="720" w:hanging="720"/>
        <w:jc w:val="both"/>
      </w:pPr>
      <w:r>
        <w:rPr>
          <w:rStyle w:val="Odkaznapoznmkupodiarou"/>
          <w:rFonts w:eastAsiaTheme="majorEastAsia"/>
        </w:rPr>
        <w:footnoteRef/>
      </w:r>
      <w:r>
        <w:t xml:space="preserve"> </w:t>
      </w:r>
      <w:r w:rsidR="00B136CF">
        <w:tab/>
      </w:r>
      <w:r>
        <w:t>Od sankcií možno upustiť v prípadoch, keď je omeškanie spôsobené faktormi, ktoré príjemca pomoci nemohol ovplyvniť, a v čase podania žiadosti o pomoc ich nebolo možné odôvodnene predvídať.</w:t>
      </w:r>
    </w:p>
  </w:footnote>
  <w:footnote w:id="8">
    <w:p w14:paraId="22411E8B" w14:textId="000CA163" w:rsidR="00F40508" w:rsidRPr="00692FB9" w:rsidRDefault="00F40508" w:rsidP="00B136CF">
      <w:pPr>
        <w:pStyle w:val="Textpoznmkypodiarou"/>
        <w:ind w:left="720" w:hanging="720"/>
      </w:pPr>
      <w:r>
        <w:rPr>
          <w:rStyle w:val="Odkaznapoznmkupodiarou"/>
        </w:rPr>
        <w:footnoteRef/>
      </w:r>
      <w:r>
        <w:t xml:space="preserve"> </w:t>
      </w:r>
      <w:r w:rsidR="00B136CF">
        <w:tab/>
      </w:r>
      <w:r>
        <w:t xml:space="preserve">Investície do výroby nízkouhlíkových palív z fosílnych palív možno vylúčiť z rozsahu pôsobnosti schémy bez toho, aby sa to považovalo za umelé obmedzenie. </w:t>
      </w:r>
    </w:p>
  </w:footnote>
  <w:footnote w:id="9">
    <w:p w14:paraId="457BCEEC" w14:textId="7F9809F5" w:rsidR="00F85DDF" w:rsidRPr="0075480F" w:rsidRDefault="00F85DDF" w:rsidP="00B136CF">
      <w:pPr>
        <w:pStyle w:val="Textpoznmkypodiarou"/>
        <w:ind w:left="720" w:hanging="720"/>
        <w:jc w:val="both"/>
      </w:pPr>
      <w:r>
        <w:rPr>
          <w:rStyle w:val="Odkaznapoznmkupodiarou"/>
          <w:rFonts w:eastAsiaTheme="majorEastAsia"/>
        </w:rPr>
        <w:footnoteRef/>
      </w:r>
      <w:r>
        <w:t xml:space="preserve"> </w:t>
      </w:r>
      <w:r w:rsidR="00B136CF">
        <w:tab/>
      </w:r>
      <w:r>
        <w:t>Malé zariadenia na výrobu elektriny z obnoviteľných zdrojov a demonštračné projekty môžu v súlade s výnimkou uvedenou v článku 4 ods. 3 smernice (EÚ) 2018/2001 využívať priamu podporu cien, ktorá pokrýva všetky náklady na prevádzku a nevyžaduje si od nich, aby predávali svoju elektrinu na trhu. Zariadenia sa považujú za malé, ak je ich výkon pod príslušnou prahovou hodnotou uvedenou v článku 5 nariadenia o elektrine. Demonštračné projekty sú vymedzené v článku 2 bode 24 nariadenia o elektrine.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BEAA" w14:textId="77777777" w:rsidR="000F695A" w:rsidRDefault="000F695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D507" w14:textId="0B1964ED" w:rsidR="000F695A" w:rsidRPr="000F695A" w:rsidRDefault="00966B5D">
    <w:pPr>
      <w:pStyle w:val="Hlavika"/>
    </w:pPr>
    <w:r>
      <w:t>Notification_form_CISAF_Section 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FA2D" w14:textId="77777777" w:rsidR="000F695A" w:rsidRDefault="000F695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391"/>
    <w:multiLevelType w:val="hybridMultilevel"/>
    <w:tmpl w:val="24205A6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5B65A05"/>
    <w:multiLevelType w:val="hybridMultilevel"/>
    <w:tmpl w:val="85A8E0B0"/>
    <w:lvl w:ilvl="0" w:tplc="18090017">
      <w:start w:val="1"/>
      <w:numFmt w:val="lowerLetter"/>
      <w:lvlText w:val="%1)"/>
      <w:lvlJc w:val="left"/>
      <w:pPr>
        <w:ind w:left="945" w:hanging="360"/>
      </w:pPr>
    </w:lvl>
    <w:lvl w:ilvl="1" w:tplc="18090019" w:tentative="1">
      <w:start w:val="1"/>
      <w:numFmt w:val="lowerLetter"/>
      <w:lvlText w:val="%2."/>
      <w:lvlJc w:val="left"/>
      <w:pPr>
        <w:ind w:left="1665" w:hanging="360"/>
      </w:pPr>
    </w:lvl>
    <w:lvl w:ilvl="2" w:tplc="1809001B" w:tentative="1">
      <w:start w:val="1"/>
      <w:numFmt w:val="lowerRoman"/>
      <w:lvlText w:val="%3."/>
      <w:lvlJc w:val="right"/>
      <w:pPr>
        <w:ind w:left="2385" w:hanging="180"/>
      </w:pPr>
    </w:lvl>
    <w:lvl w:ilvl="3" w:tplc="1809000F" w:tentative="1">
      <w:start w:val="1"/>
      <w:numFmt w:val="decimal"/>
      <w:lvlText w:val="%4."/>
      <w:lvlJc w:val="left"/>
      <w:pPr>
        <w:ind w:left="3105" w:hanging="360"/>
      </w:pPr>
    </w:lvl>
    <w:lvl w:ilvl="4" w:tplc="18090019" w:tentative="1">
      <w:start w:val="1"/>
      <w:numFmt w:val="lowerLetter"/>
      <w:lvlText w:val="%5."/>
      <w:lvlJc w:val="left"/>
      <w:pPr>
        <w:ind w:left="3825" w:hanging="360"/>
      </w:pPr>
    </w:lvl>
    <w:lvl w:ilvl="5" w:tplc="1809001B" w:tentative="1">
      <w:start w:val="1"/>
      <w:numFmt w:val="lowerRoman"/>
      <w:lvlText w:val="%6."/>
      <w:lvlJc w:val="right"/>
      <w:pPr>
        <w:ind w:left="4545" w:hanging="180"/>
      </w:pPr>
    </w:lvl>
    <w:lvl w:ilvl="6" w:tplc="1809000F" w:tentative="1">
      <w:start w:val="1"/>
      <w:numFmt w:val="decimal"/>
      <w:lvlText w:val="%7."/>
      <w:lvlJc w:val="left"/>
      <w:pPr>
        <w:ind w:left="5265" w:hanging="360"/>
      </w:pPr>
    </w:lvl>
    <w:lvl w:ilvl="7" w:tplc="18090019" w:tentative="1">
      <w:start w:val="1"/>
      <w:numFmt w:val="lowerLetter"/>
      <w:lvlText w:val="%8."/>
      <w:lvlJc w:val="left"/>
      <w:pPr>
        <w:ind w:left="5985" w:hanging="360"/>
      </w:pPr>
    </w:lvl>
    <w:lvl w:ilvl="8" w:tplc="1809001B" w:tentative="1">
      <w:start w:val="1"/>
      <w:numFmt w:val="lowerRoman"/>
      <w:lvlText w:val="%9."/>
      <w:lvlJc w:val="right"/>
      <w:pPr>
        <w:ind w:left="6705" w:hanging="180"/>
      </w:pPr>
    </w:lvl>
  </w:abstractNum>
  <w:abstractNum w:abstractNumId="2" w15:restartNumberingAfterBreak="0">
    <w:nsid w:val="07C5311D"/>
    <w:multiLevelType w:val="hybridMultilevel"/>
    <w:tmpl w:val="0C1E475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18090017">
      <w:start w:val="1"/>
      <w:numFmt w:val="lowerLetter"/>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9287B90"/>
    <w:multiLevelType w:val="hybridMultilevel"/>
    <w:tmpl w:val="DD800500"/>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EB6E99"/>
    <w:multiLevelType w:val="hybridMultilevel"/>
    <w:tmpl w:val="547EE6D2"/>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07B68A0"/>
    <w:multiLevelType w:val="hybridMultilevel"/>
    <w:tmpl w:val="D65059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C659DC"/>
    <w:multiLevelType w:val="hybridMultilevel"/>
    <w:tmpl w:val="C39CDCAC"/>
    <w:lvl w:ilvl="0" w:tplc="FFFFFFFF">
      <w:start w:val="1"/>
      <w:numFmt w:val="lowerLetter"/>
      <w:lvlText w:val="%1)"/>
      <w:lvlJc w:val="left"/>
      <w:pPr>
        <w:ind w:left="1080" w:hanging="360"/>
      </w:pPr>
      <w:rPr>
        <w:lang w:val="en-G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CFD40D1"/>
    <w:multiLevelType w:val="hybridMultilevel"/>
    <w:tmpl w:val="D65059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9A5672"/>
    <w:multiLevelType w:val="hybridMultilevel"/>
    <w:tmpl w:val="E53CD4D0"/>
    <w:lvl w:ilvl="0" w:tplc="18090017">
      <w:start w:val="1"/>
      <w:numFmt w:val="lowerLetter"/>
      <w:lvlText w:val="%1)"/>
      <w:lvlJc w:val="left"/>
      <w:pPr>
        <w:ind w:left="927" w:hanging="360"/>
      </w:pPr>
      <w:rPr>
        <w:rFonts w:hint="default"/>
      </w:rPr>
    </w:lvl>
    <w:lvl w:ilvl="1" w:tplc="18090019">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9" w15:restartNumberingAfterBreak="0">
    <w:nsid w:val="1E4878DF"/>
    <w:multiLevelType w:val="hybridMultilevel"/>
    <w:tmpl w:val="D65059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4171EE"/>
    <w:multiLevelType w:val="hybridMultilevel"/>
    <w:tmpl w:val="22DE220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1031"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92248A4"/>
    <w:multiLevelType w:val="hybridMultilevel"/>
    <w:tmpl w:val="DF14A118"/>
    <w:lvl w:ilvl="0" w:tplc="1809000B">
      <w:start w:val="1"/>
      <w:numFmt w:val="bullet"/>
      <w:lvlText w:val=""/>
      <w:lvlJc w:val="left"/>
      <w:pPr>
        <w:ind w:left="502" w:hanging="360"/>
      </w:pPr>
      <w:rPr>
        <w:rFonts w:ascii="Wingdings" w:hAnsi="Wingdings"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12" w15:restartNumberingAfterBreak="0">
    <w:nsid w:val="2EE71002"/>
    <w:multiLevelType w:val="hybridMultilevel"/>
    <w:tmpl w:val="B032E9C8"/>
    <w:lvl w:ilvl="0" w:tplc="FFFFFFFF">
      <w:start w:val="1"/>
      <w:numFmt w:val="lowerLetter"/>
      <w:lvlText w:val="(%1)"/>
      <w:lvlJc w:val="left"/>
      <w:pPr>
        <w:ind w:left="1405" w:hanging="555"/>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3" w15:restartNumberingAfterBreak="0">
    <w:nsid w:val="2F4C2003"/>
    <w:multiLevelType w:val="hybridMultilevel"/>
    <w:tmpl w:val="E89C5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7624BD86">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7A020F"/>
    <w:multiLevelType w:val="hybridMultilevel"/>
    <w:tmpl w:val="0CEC0CF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1A9608B"/>
    <w:multiLevelType w:val="hybridMultilevel"/>
    <w:tmpl w:val="DE3AF4D0"/>
    <w:lvl w:ilvl="0" w:tplc="1809000B">
      <w:start w:val="1"/>
      <w:numFmt w:val="bullet"/>
      <w:lvlText w:val=""/>
      <w:lvlJc w:val="left"/>
      <w:pPr>
        <w:ind w:left="1211" w:hanging="360"/>
      </w:pPr>
      <w:rPr>
        <w:rFonts w:ascii="Wingdings" w:hAnsi="Wingdings" w:hint="default"/>
      </w:rPr>
    </w:lvl>
    <w:lvl w:ilvl="1" w:tplc="18090003">
      <w:start w:val="1"/>
      <w:numFmt w:val="bullet"/>
      <w:lvlText w:val="o"/>
      <w:lvlJc w:val="left"/>
      <w:pPr>
        <w:ind w:left="1931" w:hanging="360"/>
      </w:pPr>
      <w:rPr>
        <w:rFonts w:ascii="Courier New" w:hAnsi="Courier New" w:cs="Courier New" w:hint="default"/>
      </w:rPr>
    </w:lvl>
    <w:lvl w:ilvl="2" w:tplc="18090005" w:tentative="1">
      <w:start w:val="1"/>
      <w:numFmt w:val="bullet"/>
      <w:lvlText w:val=""/>
      <w:lvlJc w:val="left"/>
      <w:pPr>
        <w:ind w:left="2651" w:hanging="360"/>
      </w:pPr>
      <w:rPr>
        <w:rFonts w:ascii="Wingdings" w:hAnsi="Wingdings" w:hint="default"/>
      </w:rPr>
    </w:lvl>
    <w:lvl w:ilvl="3" w:tplc="18090001" w:tentative="1">
      <w:start w:val="1"/>
      <w:numFmt w:val="bullet"/>
      <w:lvlText w:val=""/>
      <w:lvlJc w:val="left"/>
      <w:pPr>
        <w:ind w:left="3371" w:hanging="360"/>
      </w:pPr>
      <w:rPr>
        <w:rFonts w:ascii="Symbol" w:hAnsi="Symbol" w:hint="default"/>
      </w:rPr>
    </w:lvl>
    <w:lvl w:ilvl="4" w:tplc="18090003" w:tentative="1">
      <w:start w:val="1"/>
      <w:numFmt w:val="bullet"/>
      <w:lvlText w:val="o"/>
      <w:lvlJc w:val="left"/>
      <w:pPr>
        <w:ind w:left="4091" w:hanging="360"/>
      </w:pPr>
      <w:rPr>
        <w:rFonts w:ascii="Courier New" w:hAnsi="Courier New" w:cs="Courier New" w:hint="default"/>
      </w:rPr>
    </w:lvl>
    <w:lvl w:ilvl="5" w:tplc="18090005" w:tentative="1">
      <w:start w:val="1"/>
      <w:numFmt w:val="bullet"/>
      <w:lvlText w:val=""/>
      <w:lvlJc w:val="left"/>
      <w:pPr>
        <w:ind w:left="4811" w:hanging="360"/>
      </w:pPr>
      <w:rPr>
        <w:rFonts w:ascii="Wingdings" w:hAnsi="Wingdings" w:hint="default"/>
      </w:rPr>
    </w:lvl>
    <w:lvl w:ilvl="6" w:tplc="18090001" w:tentative="1">
      <w:start w:val="1"/>
      <w:numFmt w:val="bullet"/>
      <w:lvlText w:val=""/>
      <w:lvlJc w:val="left"/>
      <w:pPr>
        <w:ind w:left="5531" w:hanging="360"/>
      </w:pPr>
      <w:rPr>
        <w:rFonts w:ascii="Symbol" w:hAnsi="Symbol" w:hint="default"/>
      </w:rPr>
    </w:lvl>
    <w:lvl w:ilvl="7" w:tplc="18090003" w:tentative="1">
      <w:start w:val="1"/>
      <w:numFmt w:val="bullet"/>
      <w:lvlText w:val="o"/>
      <w:lvlJc w:val="left"/>
      <w:pPr>
        <w:ind w:left="6251" w:hanging="360"/>
      </w:pPr>
      <w:rPr>
        <w:rFonts w:ascii="Courier New" w:hAnsi="Courier New" w:cs="Courier New" w:hint="default"/>
      </w:rPr>
    </w:lvl>
    <w:lvl w:ilvl="8" w:tplc="18090005" w:tentative="1">
      <w:start w:val="1"/>
      <w:numFmt w:val="bullet"/>
      <w:lvlText w:val=""/>
      <w:lvlJc w:val="left"/>
      <w:pPr>
        <w:ind w:left="6971" w:hanging="360"/>
      </w:pPr>
      <w:rPr>
        <w:rFonts w:ascii="Wingdings" w:hAnsi="Wingdings" w:hint="default"/>
      </w:rPr>
    </w:lvl>
  </w:abstractNum>
  <w:abstractNum w:abstractNumId="16" w15:restartNumberingAfterBreak="0">
    <w:nsid w:val="323C6C5E"/>
    <w:multiLevelType w:val="hybridMultilevel"/>
    <w:tmpl w:val="EF94B8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2E23935"/>
    <w:multiLevelType w:val="hybridMultilevel"/>
    <w:tmpl w:val="D65059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F73647"/>
    <w:multiLevelType w:val="hybridMultilevel"/>
    <w:tmpl w:val="BD9CA836"/>
    <w:lvl w:ilvl="0" w:tplc="7346A0F0">
      <w:start w:val="1"/>
      <w:numFmt w:val="lowerRoman"/>
      <w:lvlText w:val="%1)"/>
      <w:lvlJc w:val="right"/>
      <w:pPr>
        <w:ind w:left="2705" w:hanging="720"/>
      </w:pPr>
      <w:rPr>
        <w:rFonts w:hint="default"/>
        <w:spacing w:val="25"/>
      </w:rPr>
    </w:lvl>
    <w:lvl w:ilvl="1" w:tplc="18090019" w:tentative="1">
      <w:start w:val="1"/>
      <w:numFmt w:val="lowerLetter"/>
      <w:lvlText w:val="%2."/>
      <w:lvlJc w:val="left"/>
      <w:pPr>
        <w:ind w:left="3065" w:hanging="360"/>
      </w:pPr>
    </w:lvl>
    <w:lvl w:ilvl="2" w:tplc="1809001B" w:tentative="1">
      <w:start w:val="1"/>
      <w:numFmt w:val="lowerRoman"/>
      <w:lvlText w:val="%3."/>
      <w:lvlJc w:val="right"/>
      <w:pPr>
        <w:ind w:left="3785" w:hanging="180"/>
      </w:pPr>
    </w:lvl>
    <w:lvl w:ilvl="3" w:tplc="1809000F" w:tentative="1">
      <w:start w:val="1"/>
      <w:numFmt w:val="decimal"/>
      <w:lvlText w:val="%4."/>
      <w:lvlJc w:val="left"/>
      <w:pPr>
        <w:ind w:left="4505" w:hanging="360"/>
      </w:pPr>
    </w:lvl>
    <w:lvl w:ilvl="4" w:tplc="18090019" w:tentative="1">
      <w:start w:val="1"/>
      <w:numFmt w:val="lowerLetter"/>
      <w:lvlText w:val="%5."/>
      <w:lvlJc w:val="left"/>
      <w:pPr>
        <w:ind w:left="5225" w:hanging="360"/>
      </w:pPr>
    </w:lvl>
    <w:lvl w:ilvl="5" w:tplc="1809001B" w:tentative="1">
      <w:start w:val="1"/>
      <w:numFmt w:val="lowerRoman"/>
      <w:lvlText w:val="%6."/>
      <w:lvlJc w:val="right"/>
      <w:pPr>
        <w:ind w:left="5945" w:hanging="180"/>
      </w:pPr>
    </w:lvl>
    <w:lvl w:ilvl="6" w:tplc="1809000F" w:tentative="1">
      <w:start w:val="1"/>
      <w:numFmt w:val="decimal"/>
      <w:lvlText w:val="%7."/>
      <w:lvlJc w:val="left"/>
      <w:pPr>
        <w:ind w:left="6665" w:hanging="360"/>
      </w:pPr>
    </w:lvl>
    <w:lvl w:ilvl="7" w:tplc="18090019" w:tentative="1">
      <w:start w:val="1"/>
      <w:numFmt w:val="lowerLetter"/>
      <w:lvlText w:val="%8."/>
      <w:lvlJc w:val="left"/>
      <w:pPr>
        <w:ind w:left="7385" w:hanging="360"/>
      </w:pPr>
    </w:lvl>
    <w:lvl w:ilvl="8" w:tplc="1809001B" w:tentative="1">
      <w:start w:val="1"/>
      <w:numFmt w:val="lowerRoman"/>
      <w:lvlText w:val="%9."/>
      <w:lvlJc w:val="right"/>
      <w:pPr>
        <w:ind w:left="8105" w:hanging="180"/>
      </w:pPr>
    </w:lvl>
  </w:abstractNum>
  <w:abstractNum w:abstractNumId="19" w15:restartNumberingAfterBreak="0">
    <w:nsid w:val="39634051"/>
    <w:multiLevelType w:val="hybridMultilevel"/>
    <w:tmpl w:val="85A8E0B0"/>
    <w:lvl w:ilvl="0" w:tplc="FFFFFFFF">
      <w:start w:val="1"/>
      <w:numFmt w:val="lowerLetter"/>
      <w:lvlText w:val="%1)"/>
      <w:lvlJc w:val="left"/>
      <w:pPr>
        <w:ind w:left="945" w:hanging="360"/>
      </w:pPr>
    </w:lvl>
    <w:lvl w:ilvl="1" w:tplc="FFFFFFFF" w:tentative="1">
      <w:start w:val="1"/>
      <w:numFmt w:val="lowerLetter"/>
      <w:lvlText w:val="%2."/>
      <w:lvlJc w:val="left"/>
      <w:pPr>
        <w:ind w:left="1665" w:hanging="360"/>
      </w:pPr>
    </w:lvl>
    <w:lvl w:ilvl="2" w:tplc="FFFFFFFF" w:tentative="1">
      <w:start w:val="1"/>
      <w:numFmt w:val="lowerRoman"/>
      <w:lvlText w:val="%3."/>
      <w:lvlJc w:val="right"/>
      <w:pPr>
        <w:ind w:left="2385" w:hanging="180"/>
      </w:pPr>
    </w:lvl>
    <w:lvl w:ilvl="3" w:tplc="FFFFFFFF" w:tentative="1">
      <w:start w:val="1"/>
      <w:numFmt w:val="decimal"/>
      <w:lvlText w:val="%4."/>
      <w:lvlJc w:val="left"/>
      <w:pPr>
        <w:ind w:left="3105" w:hanging="360"/>
      </w:pPr>
    </w:lvl>
    <w:lvl w:ilvl="4" w:tplc="FFFFFFFF" w:tentative="1">
      <w:start w:val="1"/>
      <w:numFmt w:val="lowerLetter"/>
      <w:lvlText w:val="%5."/>
      <w:lvlJc w:val="left"/>
      <w:pPr>
        <w:ind w:left="3825" w:hanging="360"/>
      </w:pPr>
    </w:lvl>
    <w:lvl w:ilvl="5" w:tplc="FFFFFFFF" w:tentative="1">
      <w:start w:val="1"/>
      <w:numFmt w:val="lowerRoman"/>
      <w:lvlText w:val="%6."/>
      <w:lvlJc w:val="right"/>
      <w:pPr>
        <w:ind w:left="4545" w:hanging="180"/>
      </w:pPr>
    </w:lvl>
    <w:lvl w:ilvl="6" w:tplc="FFFFFFFF" w:tentative="1">
      <w:start w:val="1"/>
      <w:numFmt w:val="decimal"/>
      <w:lvlText w:val="%7."/>
      <w:lvlJc w:val="left"/>
      <w:pPr>
        <w:ind w:left="5265" w:hanging="360"/>
      </w:pPr>
    </w:lvl>
    <w:lvl w:ilvl="7" w:tplc="FFFFFFFF" w:tentative="1">
      <w:start w:val="1"/>
      <w:numFmt w:val="lowerLetter"/>
      <w:lvlText w:val="%8."/>
      <w:lvlJc w:val="left"/>
      <w:pPr>
        <w:ind w:left="5985" w:hanging="360"/>
      </w:pPr>
    </w:lvl>
    <w:lvl w:ilvl="8" w:tplc="FFFFFFFF" w:tentative="1">
      <w:start w:val="1"/>
      <w:numFmt w:val="lowerRoman"/>
      <w:lvlText w:val="%9."/>
      <w:lvlJc w:val="right"/>
      <w:pPr>
        <w:ind w:left="6705" w:hanging="180"/>
      </w:pPr>
    </w:lvl>
  </w:abstractNum>
  <w:abstractNum w:abstractNumId="20" w15:restartNumberingAfterBreak="0">
    <w:nsid w:val="3DD7306F"/>
    <w:multiLevelType w:val="hybridMultilevel"/>
    <w:tmpl w:val="18A61A82"/>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23524FA"/>
    <w:multiLevelType w:val="hybridMultilevel"/>
    <w:tmpl w:val="D65059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275128"/>
    <w:multiLevelType w:val="hybridMultilevel"/>
    <w:tmpl w:val="61D4754C"/>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442C12B2"/>
    <w:multiLevelType w:val="hybridMultilevel"/>
    <w:tmpl w:val="D65059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585440"/>
    <w:multiLevelType w:val="hybridMultilevel"/>
    <w:tmpl w:val="C39CDCAC"/>
    <w:lvl w:ilvl="0" w:tplc="FFFFFFFF">
      <w:start w:val="1"/>
      <w:numFmt w:val="lowerLetter"/>
      <w:lvlText w:val="%1)"/>
      <w:lvlJc w:val="left"/>
      <w:pPr>
        <w:ind w:left="1080" w:hanging="360"/>
      </w:pPr>
      <w:rPr>
        <w:lang w:val="en-G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D0039D"/>
    <w:multiLevelType w:val="hybridMultilevel"/>
    <w:tmpl w:val="D37AA07A"/>
    <w:lvl w:ilvl="0" w:tplc="9CAE48C2">
      <w:start w:val="1"/>
      <w:numFmt w:val="decimal"/>
      <w:lvlText w:val="%1."/>
      <w:lvlJc w:val="left"/>
      <w:pPr>
        <w:ind w:left="502" w:hanging="360"/>
      </w:pPr>
      <w:rPr>
        <w:b w:val="0"/>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C687552"/>
    <w:multiLevelType w:val="hybridMultilevel"/>
    <w:tmpl w:val="5048558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01153FC"/>
    <w:multiLevelType w:val="hybridMultilevel"/>
    <w:tmpl w:val="85A8E0B0"/>
    <w:lvl w:ilvl="0" w:tplc="FFFFFFFF">
      <w:start w:val="1"/>
      <w:numFmt w:val="lowerLetter"/>
      <w:lvlText w:val="%1)"/>
      <w:lvlJc w:val="left"/>
      <w:pPr>
        <w:ind w:left="945" w:hanging="360"/>
      </w:pPr>
    </w:lvl>
    <w:lvl w:ilvl="1" w:tplc="FFFFFFFF" w:tentative="1">
      <w:start w:val="1"/>
      <w:numFmt w:val="lowerLetter"/>
      <w:lvlText w:val="%2."/>
      <w:lvlJc w:val="left"/>
      <w:pPr>
        <w:ind w:left="1665" w:hanging="360"/>
      </w:pPr>
    </w:lvl>
    <w:lvl w:ilvl="2" w:tplc="FFFFFFFF" w:tentative="1">
      <w:start w:val="1"/>
      <w:numFmt w:val="lowerRoman"/>
      <w:lvlText w:val="%3."/>
      <w:lvlJc w:val="right"/>
      <w:pPr>
        <w:ind w:left="2385" w:hanging="180"/>
      </w:pPr>
    </w:lvl>
    <w:lvl w:ilvl="3" w:tplc="FFFFFFFF" w:tentative="1">
      <w:start w:val="1"/>
      <w:numFmt w:val="decimal"/>
      <w:lvlText w:val="%4."/>
      <w:lvlJc w:val="left"/>
      <w:pPr>
        <w:ind w:left="3105" w:hanging="360"/>
      </w:pPr>
    </w:lvl>
    <w:lvl w:ilvl="4" w:tplc="FFFFFFFF" w:tentative="1">
      <w:start w:val="1"/>
      <w:numFmt w:val="lowerLetter"/>
      <w:lvlText w:val="%5."/>
      <w:lvlJc w:val="left"/>
      <w:pPr>
        <w:ind w:left="3825" w:hanging="360"/>
      </w:pPr>
    </w:lvl>
    <w:lvl w:ilvl="5" w:tplc="FFFFFFFF" w:tentative="1">
      <w:start w:val="1"/>
      <w:numFmt w:val="lowerRoman"/>
      <w:lvlText w:val="%6."/>
      <w:lvlJc w:val="right"/>
      <w:pPr>
        <w:ind w:left="4545" w:hanging="180"/>
      </w:pPr>
    </w:lvl>
    <w:lvl w:ilvl="6" w:tplc="FFFFFFFF" w:tentative="1">
      <w:start w:val="1"/>
      <w:numFmt w:val="decimal"/>
      <w:lvlText w:val="%7."/>
      <w:lvlJc w:val="left"/>
      <w:pPr>
        <w:ind w:left="5265" w:hanging="360"/>
      </w:pPr>
    </w:lvl>
    <w:lvl w:ilvl="7" w:tplc="FFFFFFFF" w:tentative="1">
      <w:start w:val="1"/>
      <w:numFmt w:val="lowerLetter"/>
      <w:lvlText w:val="%8."/>
      <w:lvlJc w:val="left"/>
      <w:pPr>
        <w:ind w:left="5985" w:hanging="360"/>
      </w:pPr>
    </w:lvl>
    <w:lvl w:ilvl="8" w:tplc="FFFFFFFF" w:tentative="1">
      <w:start w:val="1"/>
      <w:numFmt w:val="lowerRoman"/>
      <w:lvlText w:val="%9."/>
      <w:lvlJc w:val="right"/>
      <w:pPr>
        <w:ind w:left="6705" w:hanging="180"/>
      </w:pPr>
    </w:lvl>
  </w:abstractNum>
  <w:abstractNum w:abstractNumId="28" w15:restartNumberingAfterBreak="0">
    <w:nsid w:val="50BA2D58"/>
    <w:multiLevelType w:val="hybridMultilevel"/>
    <w:tmpl w:val="995A974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23203B4"/>
    <w:multiLevelType w:val="hybridMultilevel"/>
    <w:tmpl w:val="32C2C8A0"/>
    <w:lvl w:ilvl="0" w:tplc="18090017">
      <w:start w:val="1"/>
      <w:numFmt w:val="lowerLetter"/>
      <w:lvlText w:val="%1)"/>
      <w:lvlJc w:val="left"/>
      <w:pPr>
        <w:ind w:left="1069" w:hanging="360"/>
      </w:pPr>
      <w:rPr>
        <w:rFonts w:hint="default"/>
      </w:rPr>
    </w:lvl>
    <w:lvl w:ilvl="1" w:tplc="18090019">
      <w:start w:val="1"/>
      <w:numFmt w:val="lowerLetter"/>
      <w:lvlText w:val="%2."/>
      <w:lvlJc w:val="left"/>
      <w:pPr>
        <w:ind w:left="1789" w:hanging="360"/>
      </w:pPr>
    </w:lvl>
    <w:lvl w:ilvl="2" w:tplc="7346A0F0">
      <w:start w:val="1"/>
      <w:numFmt w:val="lowerRoman"/>
      <w:lvlText w:val="%3)"/>
      <w:lvlJc w:val="right"/>
      <w:pPr>
        <w:ind w:left="2345" w:hanging="360"/>
      </w:pPr>
      <w:rPr>
        <w:rFonts w:hint="default"/>
        <w:spacing w:val="25"/>
      </w:r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0" w15:restartNumberingAfterBreak="0">
    <w:nsid w:val="52F66979"/>
    <w:multiLevelType w:val="hybridMultilevel"/>
    <w:tmpl w:val="D65059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0C3366"/>
    <w:multiLevelType w:val="hybridMultilevel"/>
    <w:tmpl w:val="4CC6A4C6"/>
    <w:lvl w:ilvl="0" w:tplc="429E347C">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9C06919"/>
    <w:multiLevelType w:val="hybridMultilevel"/>
    <w:tmpl w:val="C39CDCAC"/>
    <w:lvl w:ilvl="0" w:tplc="74FAFD1E">
      <w:start w:val="1"/>
      <w:numFmt w:val="lowerLetter"/>
      <w:lvlText w:val="%1)"/>
      <w:lvlJc w:val="left"/>
      <w:pPr>
        <w:ind w:left="1643" w:hanging="360"/>
      </w:pPr>
      <w:rPr>
        <w:lang w:val="en-GB"/>
      </w:rPr>
    </w:lvl>
    <w:lvl w:ilvl="1" w:tplc="FFFFFFFF">
      <w:start w:val="1"/>
      <w:numFmt w:val="lowerLetter"/>
      <w:lvlText w:val="%2."/>
      <w:lvlJc w:val="left"/>
      <w:pPr>
        <w:ind w:left="2363" w:hanging="360"/>
      </w:pPr>
    </w:lvl>
    <w:lvl w:ilvl="2" w:tplc="FFFFFFFF" w:tentative="1">
      <w:start w:val="1"/>
      <w:numFmt w:val="lowerRoman"/>
      <w:lvlText w:val="%3."/>
      <w:lvlJc w:val="right"/>
      <w:pPr>
        <w:ind w:left="3083" w:hanging="180"/>
      </w:pPr>
    </w:lvl>
    <w:lvl w:ilvl="3" w:tplc="FFFFFFFF" w:tentative="1">
      <w:start w:val="1"/>
      <w:numFmt w:val="decimal"/>
      <w:lvlText w:val="%4."/>
      <w:lvlJc w:val="left"/>
      <w:pPr>
        <w:ind w:left="3803" w:hanging="360"/>
      </w:pPr>
    </w:lvl>
    <w:lvl w:ilvl="4" w:tplc="FFFFFFFF" w:tentative="1">
      <w:start w:val="1"/>
      <w:numFmt w:val="lowerLetter"/>
      <w:lvlText w:val="%5."/>
      <w:lvlJc w:val="left"/>
      <w:pPr>
        <w:ind w:left="4523" w:hanging="360"/>
      </w:pPr>
    </w:lvl>
    <w:lvl w:ilvl="5" w:tplc="FFFFFFFF" w:tentative="1">
      <w:start w:val="1"/>
      <w:numFmt w:val="lowerRoman"/>
      <w:lvlText w:val="%6."/>
      <w:lvlJc w:val="right"/>
      <w:pPr>
        <w:ind w:left="5243" w:hanging="180"/>
      </w:pPr>
    </w:lvl>
    <w:lvl w:ilvl="6" w:tplc="FFFFFFFF" w:tentative="1">
      <w:start w:val="1"/>
      <w:numFmt w:val="decimal"/>
      <w:lvlText w:val="%7."/>
      <w:lvlJc w:val="left"/>
      <w:pPr>
        <w:ind w:left="5963" w:hanging="360"/>
      </w:pPr>
    </w:lvl>
    <w:lvl w:ilvl="7" w:tplc="FFFFFFFF" w:tentative="1">
      <w:start w:val="1"/>
      <w:numFmt w:val="lowerLetter"/>
      <w:lvlText w:val="%8."/>
      <w:lvlJc w:val="left"/>
      <w:pPr>
        <w:ind w:left="6683" w:hanging="360"/>
      </w:pPr>
    </w:lvl>
    <w:lvl w:ilvl="8" w:tplc="FFFFFFFF" w:tentative="1">
      <w:start w:val="1"/>
      <w:numFmt w:val="lowerRoman"/>
      <w:lvlText w:val="%9."/>
      <w:lvlJc w:val="right"/>
      <w:pPr>
        <w:ind w:left="7403" w:hanging="180"/>
      </w:pPr>
    </w:lvl>
  </w:abstractNum>
  <w:abstractNum w:abstractNumId="33" w15:restartNumberingAfterBreak="0">
    <w:nsid w:val="60CF233A"/>
    <w:multiLevelType w:val="hybridMultilevel"/>
    <w:tmpl w:val="8CD41248"/>
    <w:lvl w:ilvl="0" w:tplc="AB046492">
      <w:start w:val="1"/>
      <w:numFmt w:val="lowerLetter"/>
      <w:lvlText w:val="%1)"/>
      <w:lvlJc w:val="left"/>
      <w:pPr>
        <w:ind w:left="1080" w:hanging="360"/>
      </w:pPr>
      <w:rPr>
        <w:b w:val="0"/>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4" w15:restartNumberingAfterBreak="0">
    <w:nsid w:val="65E254B0"/>
    <w:multiLevelType w:val="hybridMultilevel"/>
    <w:tmpl w:val="438246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6BE5E2B"/>
    <w:multiLevelType w:val="hybridMultilevel"/>
    <w:tmpl w:val="D650597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6CC7F78"/>
    <w:multiLevelType w:val="hybridMultilevel"/>
    <w:tmpl w:val="F73EBB4E"/>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6ABB5B5B"/>
    <w:multiLevelType w:val="hybridMultilevel"/>
    <w:tmpl w:val="1A14B64E"/>
    <w:lvl w:ilvl="0" w:tplc="FFFFFFFF">
      <w:start w:val="1"/>
      <w:numFmt w:val="lowerLetter"/>
      <w:lvlText w:val="(%1)"/>
      <w:lvlJc w:val="left"/>
      <w:pPr>
        <w:ind w:left="1405" w:hanging="555"/>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8" w15:restartNumberingAfterBreak="0">
    <w:nsid w:val="71F5049B"/>
    <w:multiLevelType w:val="hybridMultilevel"/>
    <w:tmpl w:val="C39CDCAC"/>
    <w:lvl w:ilvl="0" w:tplc="FFFFFFFF">
      <w:start w:val="1"/>
      <w:numFmt w:val="lowerLetter"/>
      <w:lvlText w:val="%1)"/>
      <w:lvlJc w:val="left"/>
      <w:pPr>
        <w:ind w:left="1102" w:hanging="360"/>
      </w:pPr>
      <w:rPr>
        <w:lang w:val="en-GB"/>
      </w:rPr>
    </w:lvl>
    <w:lvl w:ilvl="1" w:tplc="FFFFFFFF">
      <w:start w:val="1"/>
      <w:numFmt w:val="lowerLetter"/>
      <w:lvlText w:val="%2."/>
      <w:lvlJc w:val="left"/>
      <w:pPr>
        <w:ind w:left="1822" w:hanging="360"/>
      </w:pPr>
    </w:lvl>
    <w:lvl w:ilvl="2" w:tplc="FFFFFFFF" w:tentative="1">
      <w:start w:val="1"/>
      <w:numFmt w:val="lowerRoman"/>
      <w:lvlText w:val="%3."/>
      <w:lvlJc w:val="right"/>
      <w:pPr>
        <w:ind w:left="2542" w:hanging="180"/>
      </w:pPr>
    </w:lvl>
    <w:lvl w:ilvl="3" w:tplc="FFFFFFFF" w:tentative="1">
      <w:start w:val="1"/>
      <w:numFmt w:val="decimal"/>
      <w:lvlText w:val="%4."/>
      <w:lvlJc w:val="left"/>
      <w:pPr>
        <w:ind w:left="3262" w:hanging="360"/>
      </w:pPr>
    </w:lvl>
    <w:lvl w:ilvl="4" w:tplc="FFFFFFFF" w:tentative="1">
      <w:start w:val="1"/>
      <w:numFmt w:val="lowerLetter"/>
      <w:lvlText w:val="%5."/>
      <w:lvlJc w:val="left"/>
      <w:pPr>
        <w:ind w:left="3982" w:hanging="360"/>
      </w:pPr>
    </w:lvl>
    <w:lvl w:ilvl="5" w:tplc="FFFFFFFF" w:tentative="1">
      <w:start w:val="1"/>
      <w:numFmt w:val="lowerRoman"/>
      <w:lvlText w:val="%6."/>
      <w:lvlJc w:val="right"/>
      <w:pPr>
        <w:ind w:left="4702" w:hanging="180"/>
      </w:pPr>
    </w:lvl>
    <w:lvl w:ilvl="6" w:tplc="FFFFFFFF" w:tentative="1">
      <w:start w:val="1"/>
      <w:numFmt w:val="decimal"/>
      <w:lvlText w:val="%7."/>
      <w:lvlJc w:val="left"/>
      <w:pPr>
        <w:ind w:left="5422" w:hanging="360"/>
      </w:pPr>
    </w:lvl>
    <w:lvl w:ilvl="7" w:tplc="FFFFFFFF" w:tentative="1">
      <w:start w:val="1"/>
      <w:numFmt w:val="lowerLetter"/>
      <w:lvlText w:val="%8."/>
      <w:lvlJc w:val="left"/>
      <w:pPr>
        <w:ind w:left="6142" w:hanging="360"/>
      </w:pPr>
    </w:lvl>
    <w:lvl w:ilvl="8" w:tplc="FFFFFFFF" w:tentative="1">
      <w:start w:val="1"/>
      <w:numFmt w:val="lowerRoman"/>
      <w:lvlText w:val="%9."/>
      <w:lvlJc w:val="right"/>
      <w:pPr>
        <w:ind w:left="6862" w:hanging="180"/>
      </w:pPr>
    </w:lvl>
  </w:abstractNum>
  <w:abstractNum w:abstractNumId="39" w15:restartNumberingAfterBreak="0">
    <w:nsid w:val="77D272ED"/>
    <w:multiLevelType w:val="hybridMultilevel"/>
    <w:tmpl w:val="83A496A2"/>
    <w:lvl w:ilvl="0" w:tplc="FFFFFFFF">
      <w:start w:val="1"/>
      <w:numFmt w:val="decimal"/>
      <w:lvlText w:val="%1."/>
      <w:lvlJc w:val="left"/>
      <w:pPr>
        <w:ind w:left="502" w:hanging="360"/>
      </w:pPr>
      <w:rPr>
        <w:b w:val="0"/>
        <w:bCs/>
      </w:rPr>
    </w:lvl>
    <w:lvl w:ilvl="1" w:tplc="FFFFFFFF">
      <w:start w:val="1"/>
      <w:numFmt w:val="lowerLetter"/>
      <w:lvlText w:val="%2."/>
      <w:lvlJc w:val="left"/>
      <w:pPr>
        <w:ind w:left="1440" w:hanging="360"/>
      </w:pPr>
    </w:lvl>
    <w:lvl w:ilvl="2" w:tplc="326843E0">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AB768D"/>
    <w:multiLevelType w:val="hybridMultilevel"/>
    <w:tmpl w:val="D65059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AF7869"/>
    <w:multiLevelType w:val="hybridMultilevel"/>
    <w:tmpl w:val="864E0712"/>
    <w:lvl w:ilvl="0" w:tplc="8EC8F2A0">
      <w:start w:val="1"/>
      <w:numFmt w:val="lowerLetter"/>
      <w:lvlText w:val="%1)"/>
      <w:lvlJc w:val="left"/>
      <w:pPr>
        <w:ind w:left="1069" w:hanging="360"/>
      </w:pPr>
      <w:rPr>
        <w:rFonts w:ascii="Times New Roman" w:hAnsi="Times New Roman" w:cs="Times New Roman" w:hint="default"/>
        <w:b w:val="0"/>
        <w:lang w:val="en-GB"/>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num w:numId="1" w16cid:durableId="824005876">
    <w:abstractNumId w:val="32"/>
  </w:num>
  <w:num w:numId="2" w16cid:durableId="1509518008">
    <w:abstractNumId w:val="28"/>
  </w:num>
  <w:num w:numId="3" w16cid:durableId="997658028">
    <w:abstractNumId w:val="10"/>
  </w:num>
  <w:num w:numId="4" w16cid:durableId="1591507867">
    <w:abstractNumId w:val="25"/>
  </w:num>
  <w:num w:numId="5" w16cid:durableId="1635330875">
    <w:abstractNumId w:val="18"/>
  </w:num>
  <w:num w:numId="6" w16cid:durableId="873545075">
    <w:abstractNumId w:val="11"/>
  </w:num>
  <w:num w:numId="7" w16cid:durableId="2053309769">
    <w:abstractNumId w:val="33"/>
  </w:num>
  <w:num w:numId="8" w16cid:durableId="1393698225">
    <w:abstractNumId w:val="24"/>
  </w:num>
  <w:num w:numId="9" w16cid:durableId="1791588724">
    <w:abstractNumId w:val="15"/>
  </w:num>
  <w:num w:numId="10" w16cid:durableId="745807777">
    <w:abstractNumId w:val="8"/>
  </w:num>
  <w:num w:numId="11" w16cid:durableId="52580192">
    <w:abstractNumId w:val="3"/>
  </w:num>
  <w:num w:numId="12" w16cid:durableId="953026646">
    <w:abstractNumId w:val="41"/>
  </w:num>
  <w:num w:numId="13" w16cid:durableId="589893630">
    <w:abstractNumId w:val="20"/>
  </w:num>
  <w:num w:numId="14" w16cid:durableId="1183133330">
    <w:abstractNumId w:val="29"/>
  </w:num>
  <w:num w:numId="15" w16cid:durableId="957027042">
    <w:abstractNumId w:val="4"/>
  </w:num>
  <w:num w:numId="16" w16cid:durableId="1247958297">
    <w:abstractNumId w:val="34"/>
  </w:num>
  <w:num w:numId="17" w16cid:durableId="1521162840">
    <w:abstractNumId w:val="13"/>
  </w:num>
  <w:num w:numId="18" w16cid:durableId="1816214259">
    <w:abstractNumId w:val="37"/>
  </w:num>
  <w:num w:numId="19" w16cid:durableId="1270310910">
    <w:abstractNumId w:val="12"/>
  </w:num>
  <w:num w:numId="20" w16cid:durableId="585043923">
    <w:abstractNumId w:val="14"/>
  </w:num>
  <w:num w:numId="21" w16cid:durableId="308050787">
    <w:abstractNumId w:val="16"/>
  </w:num>
  <w:num w:numId="22" w16cid:durableId="1899432018">
    <w:abstractNumId w:val="0"/>
  </w:num>
  <w:num w:numId="23" w16cid:durableId="242640655">
    <w:abstractNumId w:val="6"/>
  </w:num>
  <w:num w:numId="24" w16cid:durableId="1634676870">
    <w:abstractNumId w:val="38"/>
  </w:num>
  <w:num w:numId="25" w16cid:durableId="895123323">
    <w:abstractNumId w:val="36"/>
  </w:num>
  <w:num w:numId="26" w16cid:durableId="1365327028">
    <w:abstractNumId w:val="2"/>
  </w:num>
  <w:num w:numId="27" w16cid:durableId="1143542296">
    <w:abstractNumId w:val="39"/>
  </w:num>
  <w:num w:numId="28" w16cid:durableId="2001108746">
    <w:abstractNumId w:val="35"/>
  </w:num>
  <w:num w:numId="29" w16cid:durableId="962809011">
    <w:abstractNumId w:val="22"/>
  </w:num>
  <w:num w:numId="30" w16cid:durableId="1695382007">
    <w:abstractNumId w:val="23"/>
  </w:num>
  <w:num w:numId="31" w16cid:durableId="1293636538">
    <w:abstractNumId w:val="7"/>
  </w:num>
  <w:num w:numId="32" w16cid:durableId="1214268807">
    <w:abstractNumId w:val="9"/>
  </w:num>
  <w:num w:numId="33" w16cid:durableId="983042302">
    <w:abstractNumId w:val="21"/>
  </w:num>
  <w:num w:numId="34" w16cid:durableId="49547116">
    <w:abstractNumId w:val="30"/>
  </w:num>
  <w:num w:numId="35" w16cid:durableId="1760978474">
    <w:abstractNumId w:val="17"/>
  </w:num>
  <w:num w:numId="36" w16cid:durableId="129329776">
    <w:abstractNumId w:val="5"/>
  </w:num>
  <w:num w:numId="37" w16cid:durableId="294481999">
    <w:abstractNumId w:val="31"/>
  </w:num>
  <w:num w:numId="38" w16cid:durableId="1482187315">
    <w:abstractNumId w:val="40"/>
  </w:num>
  <w:num w:numId="39" w16cid:durableId="1508783609">
    <w:abstractNumId w:val="26"/>
  </w:num>
  <w:num w:numId="40" w16cid:durableId="802889072">
    <w:abstractNumId w:val="1"/>
  </w:num>
  <w:num w:numId="41" w16cid:durableId="655496883">
    <w:abstractNumId w:val="19"/>
  </w:num>
  <w:num w:numId="42" w16cid:durableId="110338112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07897"/>
    <w:rsid w:val="00013AF7"/>
    <w:rsid w:val="00031F5C"/>
    <w:rsid w:val="000417FA"/>
    <w:rsid w:val="00047DEF"/>
    <w:rsid w:val="00052D6E"/>
    <w:rsid w:val="00052F1A"/>
    <w:rsid w:val="00053404"/>
    <w:rsid w:val="000542B5"/>
    <w:rsid w:val="00054C60"/>
    <w:rsid w:val="00056DE7"/>
    <w:rsid w:val="000652FE"/>
    <w:rsid w:val="000A079A"/>
    <w:rsid w:val="000A1D3F"/>
    <w:rsid w:val="000B73B5"/>
    <w:rsid w:val="000C6937"/>
    <w:rsid w:val="000D150C"/>
    <w:rsid w:val="000D2985"/>
    <w:rsid w:val="000D3784"/>
    <w:rsid w:val="000D60D2"/>
    <w:rsid w:val="000E1A75"/>
    <w:rsid w:val="000E426D"/>
    <w:rsid w:val="000E58E7"/>
    <w:rsid w:val="000F1899"/>
    <w:rsid w:val="000F695A"/>
    <w:rsid w:val="00101563"/>
    <w:rsid w:val="0011033A"/>
    <w:rsid w:val="001357FB"/>
    <w:rsid w:val="001463BB"/>
    <w:rsid w:val="0015510D"/>
    <w:rsid w:val="00162981"/>
    <w:rsid w:val="00166E91"/>
    <w:rsid w:val="001771E8"/>
    <w:rsid w:val="0017770F"/>
    <w:rsid w:val="00190E63"/>
    <w:rsid w:val="001B0631"/>
    <w:rsid w:val="001B2D23"/>
    <w:rsid w:val="001E7CB4"/>
    <w:rsid w:val="001F1229"/>
    <w:rsid w:val="002033F4"/>
    <w:rsid w:val="00207897"/>
    <w:rsid w:val="00235523"/>
    <w:rsid w:val="00244C4E"/>
    <w:rsid w:val="00246A4A"/>
    <w:rsid w:val="002562A2"/>
    <w:rsid w:val="0026023F"/>
    <w:rsid w:val="00275C7E"/>
    <w:rsid w:val="002873E3"/>
    <w:rsid w:val="002950E8"/>
    <w:rsid w:val="00295C93"/>
    <w:rsid w:val="00296324"/>
    <w:rsid w:val="002A1AB9"/>
    <w:rsid w:val="002B6424"/>
    <w:rsid w:val="002F37D6"/>
    <w:rsid w:val="0030171A"/>
    <w:rsid w:val="00310CFD"/>
    <w:rsid w:val="00310DB0"/>
    <w:rsid w:val="00316D46"/>
    <w:rsid w:val="0032643F"/>
    <w:rsid w:val="00341D13"/>
    <w:rsid w:val="003500D9"/>
    <w:rsid w:val="00366412"/>
    <w:rsid w:val="003755FB"/>
    <w:rsid w:val="0038388A"/>
    <w:rsid w:val="003A2B2E"/>
    <w:rsid w:val="003A6BBC"/>
    <w:rsid w:val="003D0A3F"/>
    <w:rsid w:val="003D1245"/>
    <w:rsid w:val="003F02B5"/>
    <w:rsid w:val="00401DEF"/>
    <w:rsid w:val="00401FD2"/>
    <w:rsid w:val="00412CE4"/>
    <w:rsid w:val="00412E20"/>
    <w:rsid w:val="0041321D"/>
    <w:rsid w:val="00422769"/>
    <w:rsid w:val="0042626E"/>
    <w:rsid w:val="004272EC"/>
    <w:rsid w:val="004368A6"/>
    <w:rsid w:val="00441816"/>
    <w:rsid w:val="00443D8C"/>
    <w:rsid w:val="00451B65"/>
    <w:rsid w:val="00454E54"/>
    <w:rsid w:val="004570AC"/>
    <w:rsid w:val="00460080"/>
    <w:rsid w:val="00465F7A"/>
    <w:rsid w:val="004761BD"/>
    <w:rsid w:val="004879B1"/>
    <w:rsid w:val="004A1ADA"/>
    <w:rsid w:val="004D5369"/>
    <w:rsid w:val="004E1003"/>
    <w:rsid w:val="00500592"/>
    <w:rsid w:val="00504333"/>
    <w:rsid w:val="00506EC5"/>
    <w:rsid w:val="005148B5"/>
    <w:rsid w:val="00522385"/>
    <w:rsid w:val="00523040"/>
    <w:rsid w:val="005319EC"/>
    <w:rsid w:val="00535FC2"/>
    <w:rsid w:val="005400BC"/>
    <w:rsid w:val="005471D2"/>
    <w:rsid w:val="0055515D"/>
    <w:rsid w:val="00556CB6"/>
    <w:rsid w:val="00556CB8"/>
    <w:rsid w:val="00564449"/>
    <w:rsid w:val="00587338"/>
    <w:rsid w:val="00596F93"/>
    <w:rsid w:val="005A1383"/>
    <w:rsid w:val="005C0130"/>
    <w:rsid w:val="005C7684"/>
    <w:rsid w:val="005E165B"/>
    <w:rsid w:val="005E45AA"/>
    <w:rsid w:val="00605000"/>
    <w:rsid w:val="00610B55"/>
    <w:rsid w:val="006224AF"/>
    <w:rsid w:val="00623A9B"/>
    <w:rsid w:val="006314DE"/>
    <w:rsid w:val="0064086A"/>
    <w:rsid w:val="006532C1"/>
    <w:rsid w:val="0068236F"/>
    <w:rsid w:val="00692FB9"/>
    <w:rsid w:val="00693ABF"/>
    <w:rsid w:val="006A492F"/>
    <w:rsid w:val="006B0610"/>
    <w:rsid w:val="006D27D5"/>
    <w:rsid w:val="006E4EB4"/>
    <w:rsid w:val="00704FF4"/>
    <w:rsid w:val="007064D1"/>
    <w:rsid w:val="0072673E"/>
    <w:rsid w:val="0072715C"/>
    <w:rsid w:val="007541D3"/>
    <w:rsid w:val="007643AC"/>
    <w:rsid w:val="007719DB"/>
    <w:rsid w:val="00771D90"/>
    <w:rsid w:val="007C08FA"/>
    <w:rsid w:val="007C48C5"/>
    <w:rsid w:val="007C5537"/>
    <w:rsid w:val="007E53CD"/>
    <w:rsid w:val="007E762A"/>
    <w:rsid w:val="007F4C5A"/>
    <w:rsid w:val="00802541"/>
    <w:rsid w:val="00823FBA"/>
    <w:rsid w:val="008332AA"/>
    <w:rsid w:val="00834ED7"/>
    <w:rsid w:val="00854CB1"/>
    <w:rsid w:val="0085515F"/>
    <w:rsid w:val="00861F54"/>
    <w:rsid w:val="0086633D"/>
    <w:rsid w:val="0087395A"/>
    <w:rsid w:val="00873AB8"/>
    <w:rsid w:val="0088268D"/>
    <w:rsid w:val="00884E17"/>
    <w:rsid w:val="008865D9"/>
    <w:rsid w:val="008904FF"/>
    <w:rsid w:val="00897017"/>
    <w:rsid w:val="008C387D"/>
    <w:rsid w:val="008C493B"/>
    <w:rsid w:val="008E44E0"/>
    <w:rsid w:val="009002D5"/>
    <w:rsid w:val="00904A72"/>
    <w:rsid w:val="0091053C"/>
    <w:rsid w:val="009157B9"/>
    <w:rsid w:val="0093332B"/>
    <w:rsid w:val="00935590"/>
    <w:rsid w:val="009402C2"/>
    <w:rsid w:val="00966B5D"/>
    <w:rsid w:val="009765E7"/>
    <w:rsid w:val="0098489C"/>
    <w:rsid w:val="00986B64"/>
    <w:rsid w:val="00992411"/>
    <w:rsid w:val="00997587"/>
    <w:rsid w:val="009C02F0"/>
    <w:rsid w:val="009C7F6D"/>
    <w:rsid w:val="009D68A0"/>
    <w:rsid w:val="009E59E9"/>
    <w:rsid w:val="009F0CAD"/>
    <w:rsid w:val="009F3D20"/>
    <w:rsid w:val="00A121C9"/>
    <w:rsid w:val="00A210EA"/>
    <w:rsid w:val="00A26990"/>
    <w:rsid w:val="00A37C66"/>
    <w:rsid w:val="00A4432D"/>
    <w:rsid w:val="00A44C28"/>
    <w:rsid w:val="00A45379"/>
    <w:rsid w:val="00A54218"/>
    <w:rsid w:val="00A55CC4"/>
    <w:rsid w:val="00A61F22"/>
    <w:rsid w:val="00A62726"/>
    <w:rsid w:val="00A76586"/>
    <w:rsid w:val="00AA18B6"/>
    <w:rsid w:val="00AA5B96"/>
    <w:rsid w:val="00AB2C53"/>
    <w:rsid w:val="00AB54CB"/>
    <w:rsid w:val="00AE4B33"/>
    <w:rsid w:val="00AE4B5F"/>
    <w:rsid w:val="00AE5733"/>
    <w:rsid w:val="00AF6E0E"/>
    <w:rsid w:val="00B05322"/>
    <w:rsid w:val="00B136CF"/>
    <w:rsid w:val="00B31D58"/>
    <w:rsid w:val="00B367D5"/>
    <w:rsid w:val="00B66506"/>
    <w:rsid w:val="00B75D6C"/>
    <w:rsid w:val="00B828CB"/>
    <w:rsid w:val="00B96275"/>
    <w:rsid w:val="00BB7005"/>
    <w:rsid w:val="00BC11D7"/>
    <w:rsid w:val="00BC33A3"/>
    <w:rsid w:val="00BC4F18"/>
    <w:rsid w:val="00BD523A"/>
    <w:rsid w:val="00BF62DD"/>
    <w:rsid w:val="00C319CC"/>
    <w:rsid w:val="00C3691A"/>
    <w:rsid w:val="00C405E5"/>
    <w:rsid w:val="00C44B01"/>
    <w:rsid w:val="00C50DFD"/>
    <w:rsid w:val="00C56E4A"/>
    <w:rsid w:val="00C83ED9"/>
    <w:rsid w:val="00C97E81"/>
    <w:rsid w:val="00CB03C8"/>
    <w:rsid w:val="00CB15FE"/>
    <w:rsid w:val="00CB173D"/>
    <w:rsid w:val="00CB7119"/>
    <w:rsid w:val="00CC0649"/>
    <w:rsid w:val="00CC4312"/>
    <w:rsid w:val="00CC58DE"/>
    <w:rsid w:val="00CD4C73"/>
    <w:rsid w:val="00CD7C33"/>
    <w:rsid w:val="00CF0533"/>
    <w:rsid w:val="00CF3172"/>
    <w:rsid w:val="00D02B93"/>
    <w:rsid w:val="00D04108"/>
    <w:rsid w:val="00D068D3"/>
    <w:rsid w:val="00D119AB"/>
    <w:rsid w:val="00D21B3D"/>
    <w:rsid w:val="00D34B5E"/>
    <w:rsid w:val="00D352A5"/>
    <w:rsid w:val="00D44CEB"/>
    <w:rsid w:val="00D55E11"/>
    <w:rsid w:val="00D57C94"/>
    <w:rsid w:val="00D605B0"/>
    <w:rsid w:val="00D8438A"/>
    <w:rsid w:val="00D97174"/>
    <w:rsid w:val="00DA4C5C"/>
    <w:rsid w:val="00DD4048"/>
    <w:rsid w:val="00DE4CA4"/>
    <w:rsid w:val="00DE6E5A"/>
    <w:rsid w:val="00DF1B50"/>
    <w:rsid w:val="00E07F78"/>
    <w:rsid w:val="00E271F7"/>
    <w:rsid w:val="00E312AA"/>
    <w:rsid w:val="00E33D15"/>
    <w:rsid w:val="00E66372"/>
    <w:rsid w:val="00E6726A"/>
    <w:rsid w:val="00E7748B"/>
    <w:rsid w:val="00E871E7"/>
    <w:rsid w:val="00E90573"/>
    <w:rsid w:val="00E90841"/>
    <w:rsid w:val="00EB4DBC"/>
    <w:rsid w:val="00EC0B0A"/>
    <w:rsid w:val="00ED413D"/>
    <w:rsid w:val="00EE248D"/>
    <w:rsid w:val="00EE4E44"/>
    <w:rsid w:val="00EE6656"/>
    <w:rsid w:val="00F06CAB"/>
    <w:rsid w:val="00F16B4B"/>
    <w:rsid w:val="00F3257C"/>
    <w:rsid w:val="00F3394C"/>
    <w:rsid w:val="00F40508"/>
    <w:rsid w:val="00F4229D"/>
    <w:rsid w:val="00F67482"/>
    <w:rsid w:val="00F724BA"/>
    <w:rsid w:val="00F85DDF"/>
    <w:rsid w:val="00F93450"/>
    <w:rsid w:val="00FA468E"/>
    <w:rsid w:val="00FB3C1F"/>
    <w:rsid w:val="00FB7430"/>
    <w:rsid w:val="00FC1A58"/>
    <w:rsid w:val="00FF46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D38A"/>
  <w15:chartTrackingRefBased/>
  <w15:docId w15:val="{84DCE2EE-6901-47E3-9666-95759074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6E4EB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adpis1">
    <w:name w:val="heading 1"/>
    <w:basedOn w:val="Normlny"/>
    <w:next w:val="Normlny"/>
    <w:link w:val="Nadpis1Char"/>
    <w:uiPriority w:val="1"/>
    <w:qFormat/>
    <w:rsid w:val="00D119AB"/>
    <w:pPr>
      <w:spacing w:before="240" w:after="240"/>
      <w:outlineLvl w:val="0"/>
    </w:pPr>
    <w:rPr>
      <w:b/>
      <w:bCs/>
      <w:sz w:val="24"/>
      <w:szCs w:val="24"/>
    </w:rPr>
  </w:style>
  <w:style w:type="paragraph" w:styleId="Nadpis2">
    <w:name w:val="heading 2"/>
    <w:basedOn w:val="Nadpis1"/>
    <w:next w:val="Normlny"/>
    <w:link w:val="Nadpis2Char"/>
    <w:uiPriority w:val="9"/>
    <w:unhideWhenUsed/>
    <w:qFormat/>
    <w:rsid w:val="0017770F"/>
    <w:pPr>
      <w:outlineLvl w:val="1"/>
    </w:pPr>
    <w:rPr>
      <w:sz w:val="20"/>
      <w:szCs w:val="20"/>
    </w:rPr>
  </w:style>
  <w:style w:type="paragraph" w:styleId="Nadpis3">
    <w:name w:val="heading 3"/>
    <w:basedOn w:val="Normlny"/>
    <w:next w:val="Normlny"/>
    <w:link w:val="Nadpis3Char"/>
    <w:uiPriority w:val="9"/>
    <w:semiHidden/>
    <w:unhideWhenUsed/>
    <w:qFormat/>
    <w:rsid w:val="0020789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078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0789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0789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0789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0789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0789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D119AB"/>
    <w:rPr>
      <w:rFonts w:ascii="Times New Roman" w:eastAsia="Times New Roman" w:hAnsi="Times New Roman" w:cs="Times New Roman"/>
      <w:b/>
      <w:bCs/>
      <w:kern w:val="0"/>
      <w:lang w:val="sk-SK"/>
      <w14:ligatures w14:val="none"/>
    </w:rPr>
  </w:style>
  <w:style w:type="character" w:customStyle="1" w:styleId="Nadpis2Char">
    <w:name w:val="Nadpis 2 Char"/>
    <w:basedOn w:val="Predvolenpsmoodseku"/>
    <w:link w:val="Nadpis2"/>
    <w:uiPriority w:val="9"/>
    <w:rsid w:val="0017770F"/>
    <w:rPr>
      <w:rFonts w:ascii="Times New Roman" w:eastAsia="Times New Roman" w:hAnsi="Times New Roman" w:cs="Times New Roman"/>
      <w:b/>
      <w:bCs/>
      <w:kern w:val="0"/>
      <w:sz w:val="20"/>
      <w:szCs w:val="20"/>
      <w:lang w:val="sk-SK"/>
      <w14:ligatures w14:val="none"/>
    </w:rPr>
  </w:style>
  <w:style w:type="character" w:customStyle="1" w:styleId="Nadpis3Char">
    <w:name w:val="Nadpis 3 Char"/>
    <w:basedOn w:val="Predvolenpsmoodseku"/>
    <w:link w:val="Nadpis3"/>
    <w:uiPriority w:val="9"/>
    <w:semiHidden/>
    <w:rsid w:val="0020789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20789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0789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0789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0789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0789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07897"/>
    <w:rPr>
      <w:rFonts w:eastAsiaTheme="majorEastAsia" w:cstheme="majorBidi"/>
      <w:color w:val="272727" w:themeColor="text1" w:themeTint="D8"/>
    </w:rPr>
  </w:style>
  <w:style w:type="paragraph" w:styleId="Nzov">
    <w:name w:val="Title"/>
    <w:basedOn w:val="Normlny"/>
    <w:next w:val="Normlny"/>
    <w:link w:val="NzovChar"/>
    <w:uiPriority w:val="10"/>
    <w:qFormat/>
    <w:rsid w:val="0020789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0789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0789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0789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0789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07897"/>
    <w:rPr>
      <w:i/>
      <w:iCs/>
      <w:color w:val="404040" w:themeColor="text1" w:themeTint="BF"/>
    </w:rPr>
  </w:style>
  <w:style w:type="paragraph" w:styleId="Odsekzoznamu">
    <w:name w:val="List Paragraph"/>
    <w:basedOn w:val="Normlny"/>
    <w:uiPriority w:val="1"/>
    <w:qFormat/>
    <w:rsid w:val="00207897"/>
    <w:pPr>
      <w:ind w:left="720"/>
      <w:contextualSpacing/>
    </w:pPr>
  </w:style>
  <w:style w:type="character" w:styleId="Intenzvnezvraznenie">
    <w:name w:val="Intense Emphasis"/>
    <w:basedOn w:val="Predvolenpsmoodseku"/>
    <w:uiPriority w:val="21"/>
    <w:qFormat/>
    <w:rsid w:val="00207897"/>
    <w:rPr>
      <w:i/>
      <w:iCs/>
      <w:color w:val="0F4761" w:themeColor="accent1" w:themeShade="BF"/>
    </w:rPr>
  </w:style>
  <w:style w:type="paragraph" w:styleId="Zvraznencitcia">
    <w:name w:val="Intense Quote"/>
    <w:basedOn w:val="Normlny"/>
    <w:next w:val="Normlny"/>
    <w:link w:val="ZvraznencitciaChar"/>
    <w:uiPriority w:val="30"/>
    <w:qFormat/>
    <w:rsid w:val="00207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07897"/>
    <w:rPr>
      <w:i/>
      <w:iCs/>
      <w:color w:val="0F4761" w:themeColor="accent1" w:themeShade="BF"/>
    </w:rPr>
  </w:style>
  <w:style w:type="character" w:styleId="Zvraznenodkaz">
    <w:name w:val="Intense Reference"/>
    <w:basedOn w:val="Predvolenpsmoodseku"/>
    <w:uiPriority w:val="32"/>
    <w:qFormat/>
    <w:rsid w:val="00207897"/>
    <w:rPr>
      <w:b/>
      <w:bCs/>
      <w:smallCaps/>
      <w:color w:val="0F4761" w:themeColor="accent1" w:themeShade="BF"/>
      <w:spacing w:val="5"/>
    </w:rPr>
  </w:style>
  <w:style w:type="paragraph" w:styleId="Zkladntext">
    <w:name w:val="Body Text"/>
    <w:basedOn w:val="Normlny"/>
    <w:link w:val="ZkladntextChar"/>
    <w:uiPriority w:val="1"/>
    <w:qFormat/>
    <w:rsid w:val="000D60D2"/>
    <w:rPr>
      <w:sz w:val="24"/>
      <w:szCs w:val="24"/>
    </w:rPr>
  </w:style>
  <w:style w:type="character" w:customStyle="1" w:styleId="ZkladntextChar">
    <w:name w:val="Základný text Char"/>
    <w:basedOn w:val="Predvolenpsmoodseku"/>
    <w:link w:val="Zkladntext"/>
    <w:uiPriority w:val="1"/>
    <w:rsid w:val="000D60D2"/>
    <w:rPr>
      <w:rFonts w:ascii="Times New Roman" w:eastAsia="Times New Roman" w:hAnsi="Times New Roman" w:cs="Times New Roman"/>
      <w:kern w:val="0"/>
      <w:lang w:val="sk-SK"/>
      <w14:ligatures w14:val="none"/>
    </w:rPr>
  </w:style>
  <w:style w:type="character" w:styleId="Odkaznakomentr">
    <w:name w:val="annotation reference"/>
    <w:basedOn w:val="Predvolenpsmoodseku"/>
    <w:uiPriority w:val="99"/>
    <w:semiHidden/>
    <w:unhideWhenUsed/>
    <w:rsid w:val="000D60D2"/>
    <w:rPr>
      <w:sz w:val="16"/>
      <w:szCs w:val="16"/>
    </w:rPr>
  </w:style>
  <w:style w:type="paragraph" w:styleId="Textkomentra">
    <w:name w:val="annotation text"/>
    <w:basedOn w:val="Normlny"/>
    <w:link w:val="TextkomentraChar"/>
    <w:uiPriority w:val="99"/>
    <w:unhideWhenUsed/>
    <w:rsid w:val="000D60D2"/>
    <w:rPr>
      <w:sz w:val="20"/>
      <w:szCs w:val="20"/>
    </w:rPr>
  </w:style>
  <w:style w:type="character" w:customStyle="1" w:styleId="TextkomentraChar">
    <w:name w:val="Text komentára Char"/>
    <w:basedOn w:val="Predvolenpsmoodseku"/>
    <w:link w:val="Textkomentra"/>
    <w:uiPriority w:val="99"/>
    <w:rsid w:val="000D60D2"/>
    <w:rPr>
      <w:rFonts w:ascii="Times New Roman" w:eastAsia="Times New Roman" w:hAnsi="Times New Roman" w:cs="Times New Roman"/>
      <w:kern w:val="0"/>
      <w:sz w:val="20"/>
      <w:szCs w:val="20"/>
      <w:lang w:val="sk-SK"/>
      <w14:ligatures w14:val="none"/>
    </w:rPr>
  </w:style>
  <w:style w:type="paragraph" w:styleId="Textpoznmkypodiarou">
    <w:name w:val="footnote text"/>
    <w:aliases w:val="Footnote text,Sprotna opomba-besedilo,Char Char Char Char,Char Char Char,Sprotna opomba - besedilo Znak1,Sprotna opomba - besedilo Znak Znak2,Sprotna opomba - besedilo Znak1 Znak Znak1,fn"/>
    <w:basedOn w:val="Normlny"/>
    <w:link w:val="TextpoznmkypodiarouChar"/>
    <w:uiPriority w:val="99"/>
    <w:unhideWhenUsed/>
    <w:qFormat/>
    <w:rsid w:val="006A492F"/>
    <w:rPr>
      <w:sz w:val="20"/>
      <w:szCs w:val="20"/>
    </w:rPr>
  </w:style>
  <w:style w:type="character" w:customStyle="1" w:styleId="TextpoznmkypodiarouChar">
    <w:name w:val="Text poznámky pod čiarou Char"/>
    <w:aliases w:val="Footnote text Char,Sprotna opomba-besedilo Char,Char Char Char Char Char,Char Char Char Char1,Sprotna opomba - besedilo Znak1 Char,Sprotna opomba - besedilo Znak Znak2 Char,Sprotna opomba - besedilo Znak1 Znak Znak1 Char"/>
    <w:basedOn w:val="Predvolenpsmoodseku"/>
    <w:link w:val="Textpoznmkypodiarou"/>
    <w:uiPriority w:val="99"/>
    <w:rsid w:val="006A492F"/>
    <w:rPr>
      <w:rFonts w:ascii="Times New Roman" w:eastAsia="Times New Roman" w:hAnsi="Times New Roman" w:cs="Times New Roman"/>
      <w:kern w:val="0"/>
      <w:sz w:val="20"/>
      <w:szCs w:val="20"/>
      <w:lang w:val="sk-SK"/>
      <w14:ligatures w14:val="none"/>
    </w:rPr>
  </w:style>
  <w:style w:type="character" w:styleId="Odkaznapoznmkupodiarou">
    <w:name w:val="footnote reference"/>
    <w:basedOn w:val="Predvolenpsmoodseku"/>
    <w:link w:val="ENFootnoteReference"/>
    <w:uiPriority w:val="99"/>
    <w:unhideWhenUsed/>
    <w:rsid w:val="006A492F"/>
    <w:rPr>
      <w:vertAlign w:val="superscript"/>
    </w:rPr>
  </w:style>
  <w:style w:type="paragraph" w:styleId="Predmetkomentra">
    <w:name w:val="annotation subject"/>
    <w:basedOn w:val="Textkomentra"/>
    <w:next w:val="Textkomentra"/>
    <w:link w:val="PredmetkomentraChar"/>
    <w:uiPriority w:val="99"/>
    <w:semiHidden/>
    <w:unhideWhenUsed/>
    <w:rsid w:val="00AF6E0E"/>
    <w:rPr>
      <w:b/>
      <w:bCs/>
    </w:rPr>
  </w:style>
  <w:style w:type="character" w:customStyle="1" w:styleId="PredmetkomentraChar">
    <w:name w:val="Predmet komentára Char"/>
    <w:basedOn w:val="TextkomentraChar"/>
    <w:link w:val="Predmetkomentra"/>
    <w:uiPriority w:val="99"/>
    <w:semiHidden/>
    <w:rsid w:val="00AF6E0E"/>
    <w:rPr>
      <w:rFonts w:ascii="Times New Roman" w:eastAsia="Times New Roman" w:hAnsi="Times New Roman" w:cs="Times New Roman"/>
      <w:b/>
      <w:bCs/>
      <w:kern w:val="0"/>
      <w:sz w:val="20"/>
      <w:szCs w:val="20"/>
      <w:lang w:val="sk-SK"/>
      <w14:ligatures w14:val="none"/>
    </w:rPr>
  </w:style>
  <w:style w:type="paragraph" w:styleId="Revzia">
    <w:name w:val="Revision"/>
    <w:hidden/>
    <w:uiPriority w:val="99"/>
    <w:semiHidden/>
    <w:rsid w:val="00031F5C"/>
    <w:pPr>
      <w:spacing w:after="0" w:line="240" w:lineRule="auto"/>
    </w:pPr>
    <w:rPr>
      <w:rFonts w:ascii="Times New Roman" w:eastAsia="Times New Roman" w:hAnsi="Times New Roman" w:cs="Times New Roman"/>
      <w:kern w:val="0"/>
      <w:sz w:val="22"/>
      <w:szCs w:val="22"/>
      <w14:ligatures w14:val="none"/>
    </w:rPr>
  </w:style>
  <w:style w:type="character" w:styleId="Hypertextovprepojenie">
    <w:name w:val="Hyperlink"/>
    <w:rsid w:val="00465F7A"/>
    <w:rPr>
      <w:color w:val="0000FF"/>
      <w:u w:val="single"/>
      <w:lang w:val="sk-SK"/>
    </w:rPr>
  </w:style>
  <w:style w:type="paragraph" w:customStyle="1" w:styleId="ENFootnoteReference">
    <w:name w:val="EN Footnote Reference"/>
    <w:basedOn w:val="Normlny"/>
    <w:link w:val="Odkaznapoznmkupodiarou"/>
    <w:uiPriority w:val="99"/>
    <w:rsid w:val="00465F7A"/>
    <w:pPr>
      <w:widowControl/>
      <w:autoSpaceDE/>
      <w:autoSpaceDN/>
      <w:spacing w:after="160" w:line="240" w:lineRule="exact"/>
    </w:pPr>
    <w:rPr>
      <w:rFonts w:asciiTheme="minorHAnsi" w:eastAsiaTheme="minorHAnsi" w:hAnsiTheme="minorHAnsi" w:cstheme="minorBidi"/>
      <w:kern w:val="2"/>
      <w:sz w:val="24"/>
      <w:szCs w:val="24"/>
      <w:vertAlign w:val="superscript"/>
      <w14:ligatures w14:val="standardContextual"/>
    </w:rPr>
  </w:style>
  <w:style w:type="character" w:customStyle="1" w:styleId="normaltextrun">
    <w:name w:val="normaltextrun"/>
    <w:basedOn w:val="Predvolenpsmoodseku"/>
    <w:rsid w:val="00A210EA"/>
  </w:style>
  <w:style w:type="character" w:styleId="Zstupntext">
    <w:name w:val="Placeholder Text"/>
    <w:basedOn w:val="Predvolenpsmoodseku"/>
    <w:uiPriority w:val="99"/>
    <w:semiHidden/>
    <w:rsid w:val="0085515F"/>
    <w:rPr>
      <w:color w:val="666666"/>
    </w:rPr>
  </w:style>
  <w:style w:type="character" w:styleId="Nevyrieenzmienka">
    <w:name w:val="Unresolved Mention"/>
    <w:basedOn w:val="Predvolenpsmoodseku"/>
    <w:uiPriority w:val="99"/>
    <w:semiHidden/>
    <w:unhideWhenUsed/>
    <w:rsid w:val="00DE6E5A"/>
    <w:rPr>
      <w:color w:val="605E5C"/>
      <w:shd w:val="clear" w:color="auto" w:fill="E1DFDD"/>
    </w:rPr>
  </w:style>
  <w:style w:type="character" w:styleId="PouitHypertextovPrepojenie">
    <w:name w:val="FollowedHyperlink"/>
    <w:basedOn w:val="Predvolenpsmoodseku"/>
    <w:uiPriority w:val="99"/>
    <w:semiHidden/>
    <w:unhideWhenUsed/>
    <w:rsid w:val="00DE6E5A"/>
    <w:rPr>
      <w:color w:val="96607D" w:themeColor="followedHyperlink"/>
      <w:u w:val="single"/>
    </w:rPr>
  </w:style>
  <w:style w:type="paragraph" w:styleId="Hlavika">
    <w:name w:val="header"/>
    <w:basedOn w:val="Normlny"/>
    <w:link w:val="HlavikaChar"/>
    <w:uiPriority w:val="99"/>
    <w:unhideWhenUsed/>
    <w:rsid w:val="000F695A"/>
    <w:pPr>
      <w:tabs>
        <w:tab w:val="center" w:pos="4513"/>
        <w:tab w:val="right" w:pos="9026"/>
      </w:tabs>
    </w:pPr>
  </w:style>
  <w:style w:type="character" w:customStyle="1" w:styleId="HlavikaChar">
    <w:name w:val="Hlavička Char"/>
    <w:basedOn w:val="Predvolenpsmoodseku"/>
    <w:link w:val="Hlavika"/>
    <w:uiPriority w:val="99"/>
    <w:rsid w:val="000F695A"/>
    <w:rPr>
      <w:rFonts w:ascii="Times New Roman" w:eastAsia="Times New Roman" w:hAnsi="Times New Roman" w:cs="Times New Roman"/>
      <w:kern w:val="0"/>
      <w:sz w:val="22"/>
      <w:szCs w:val="22"/>
      <w:lang w:val="sk-SK"/>
      <w14:ligatures w14:val="none"/>
    </w:rPr>
  </w:style>
  <w:style w:type="paragraph" w:styleId="Pta">
    <w:name w:val="footer"/>
    <w:basedOn w:val="Normlny"/>
    <w:link w:val="PtaChar"/>
    <w:uiPriority w:val="99"/>
    <w:unhideWhenUsed/>
    <w:rsid w:val="000F695A"/>
    <w:pPr>
      <w:tabs>
        <w:tab w:val="center" w:pos="4513"/>
        <w:tab w:val="right" w:pos="9026"/>
      </w:tabs>
    </w:pPr>
  </w:style>
  <w:style w:type="character" w:customStyle="1" w:styleId="PtaChar">
    <w:name w:val="Päta Char"/>
    <w:basedOn w:val="Predvolenpsmoodseku"/>
    <w:link w:val="Pta"/>
    <w:uiPriority w:val="99"/>
    <w:rsid w:val="000F695A"/>
    <w:rPr>
      <w:rFonts w:ascii="Times New Roman" w:eastAsia="Times New Roman" w:hAnsi="Times New Roman" w:cs="Times New Roman"/>
      <w:kern w:val="0"/>
      <w:sz w:val="22"/>
      <w:szCs w:val="22"/>
      <w:lang w:val="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707701">
      <w:bodyDiv w:val="1"/>
      <w:marLeft w:val="0"/>
      <w:marRight w:val="0"/>
      <w:marTop w:val="0"/>
      <w:marBottom w:val="0"/>
      <w:divBdr>
        <w:top w:val="none" w:sz="0" w:space="0" w:color="auto"/>
        <w:left w:val="none" w:sz="0" w:space="0" w:color="auto"/>
        <w:bottom w:val="none" w:sz="0" w:space="0" w:color="auto"/>
        <w:right w:val="none" w:sz="0" w:space="0" w:color="auto"/>
      </w:divBdr>
      <w:divsChild>
        <w:div w:id="1281648703">
          <w:marLeft w:val="0"/>
          <w:marRight w:val="0"/>
          <w:marTop w:val="0"/>
          <w:marBottom w:val="0"/>
          <w:divBdr>
            <w:top w:val="none" w:sz="0" w:space="0" w:color="auto"/>
            <w:left w:val="none" w:sz="0" w:space="0" w:color="auto"/>
            <w:bottom w:val="none" w:sz="0" w:space="0" w:color="auto"/>
            <w:right w:val="none" w:sz="0" w:space="0" w:color="auto"/>
          </w:divBdr>
          <w:divsChild>
            <w:div w:id="1808275960">
              <w:marLeft w:val="0"/>
              <w:marRight w:val="0"/>
              <w:marTop w:val="0"/>
              <w:marBottom w:val="0"/>
              <w:divBdr>
                <w:top w:val="none" w:sz="0" w:space="0" w:color="auto"/>
                <w:left w:val="none" w:sz="0" w:space="0" w:color="auto"/>
                <w:bottom w:val="none" w:sz="0" w:space="0" w:color="auto"/>
                <w:right w:val="none" w:sz="0" w:space="0" w:color="auto"/>
              </w:divBdr>
              <w:divsChild>
                <w:div w:id="455874291">
                  <w:marLeft w:val="0"/>
                  <w:marRight w:val="0"/>
                  <w:marTop w:val="0"/>
                  <w:marBottom w:val="0"/>
                  <w:divBdr>
                    <w:top w:val="none" w:sz="0" w:space="0" w:color="auto"/>
                    <w:left w:val="none" w:sz="0" w:space="0" w:color="auto"/>
                    <w:bottom w:val="none" w:sz="0" w:space="0" w:color="auto"/>
                    <w:right w:val="none" w:sz="0" w:space="0" w:color="auto"/>
                  </w:divBdr>
                </w:div>
                <w:div w:id="238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state-aid/legislation/forms-notifications-and-reporting_en?prefLang=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C/2025/3602/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2FCCED0C3CA34289BDE3963578B741" ma:contentTypeVersion="3" ma:contentTypeDescription="Create a new document." ma:contentTypeScope="" ma:versionID="19b70dd4363b929f92b86c6b12360bf8">
  <xsd:schema xmlns:xsd="http://www.w3.org/2001/XMLSchema" xmlns:xs="http://www.w3.org/2001/XMLSchema" xmlns:p="http://schemas.microsoft.com/office/2006/metadata/properties" xmlns:ns2="38080443-59f1-4468-9185-e277ce99790f" xmlns:ns3="aaad0b86-1dbf-48d2-99f8-fcc2ae493cdc" targetNamespace="http://schemas.microsoft.com/office/2006/metadata/properties" ma:root="true" ma:fieldsID="11f76b9ee9a8aefbaab67010ff24d8b5" ns2:_="" ns3:_="">
    <xsd:import namespace="38080443-59f1-4468-9185-e277ce99790f"/>
    <xsd:import namespace="aaad0b86-1dbf-48d2-99f8-fcc2ae493cdc"/>
    <xsd:element name="properties">
      <xsd:complexType>
        <xsd:sequence>
          <xsd:element name="documentManagement">
            <xsd:complexType>
              <xsd:all>
                <xsd:element ref="ns2:SharedWithUsers" minOccurs="0"/>
                <xsd:element ref="ns2:SharedWithDetails" minOccurs="0"/>
                <xsd:element ref="ns3:Attachment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80443-59f1-4468-9185-e277ce9979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d0b86-1dbf-48d2-99f8-fcc2ae493cdc" elementFormDefault="qualified">
    <xsd:import namespace="http://schemas.microsoft.com/office/2006/documentManagement/types"/>
    <xsd:import namespace="http://schemas.microsoft.com/office/infopath/2007/PartnerControls"/>
    <xsd:element name="Attachment_Id" ma:index="10" nillable="true" ma:displayName="Attachment_Id" ma:internalName="Attachment_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tachment_Id xmlns="aaad0b86-1dbf-48d2-99f8-fcc2ae493c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3EEB9-059C-4A96-8BA5-77EF17778AD4}">
  <ds:schemaRefs>
    <ds:schemaRef ds:uri="http://schemas.openxmlformats.org/officeDocument/2006/bibliography"/>
  </ds:schemaRefs>
</ds:datastoreItem>
</file>

<file path=customXml/itemProps2.xml><?xml version="1.0" encoding="utf-8"?>
<ds:datastoreItem xmlns:ds="http://schemas.openxmlformats.org/officeDocument/2006/customXml" ds:itemID="{DD3CD737-C9B5-4364-940A-D4DDDA95E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80443-59f1-4468-9185-e277ce99790f"/>
    <ds:schemaRef ds:uri="aaad0b86-1dbf-48d2-99f8-fcc2ae493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E8ACB-0D67-4F34-BC1D-2FDFC297E9EC}">
  <ds:schemaRefs>
    <ds:schemaRef ds:uri="http://schemas.microsoft.com/office/2006/metadata/properties"/>
    <ds:schemaRef ds:uri="http://schemas.microsoft.com/office/infopath/2007/PartnerControls"/>
    <ds:schemaRef ds:uri="aaad0b86-1dbf-48d2-99f8-fcc2ae493cdc"/>
  </ds:schemaRefs>
</ds:datastoreItem>
</file>

<file path=customXml/itemProps4.xml><?xml version="1.0" encoding="utf-8"?>
<ds:datastoreItem xmlns:ds="http://schemas.openxmlformats.org/officeDocument/2006/customXml" ds:itemID="{D1B5854E-BB03-479F-8CAD-83819ED4B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Notification_template_CISAF_Section 4.2_en.docx</vt:lpstr>
    </vt:vector>
  </TitlesOfParts>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Zuzana Mészárosová Mikušová</dc:creator>
  <cp:keywords/>
  <dc:description/>
  <cp:lastModifiedBy>Zuzana Mészárosová Mikušová</cp:lastModifiedBy>
  <cp:revision>2</cp:revision>
  <dcterms:created xsi:type="dcterms:W3CDTF">2026-03-06T06:42:00Z</dcterms:created>
  <dcterms:modified xsi:type="dcterms:W3CDTF">2026-03-06T06:42:00Z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2025-10-02T07:56:35Z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e256f522-3471-4d65-9744-b044bdc413ae</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0x010100BF2FCCED0C3CA34289BDE3963578B741</vt:lpwstr>
  </property>
</Properties>
</file>